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BF" w:rsidRDefault="004059F9">
      <w:pPr>
        <w:spacing w:line="3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9771BF" w:rsidRPr="00923F52" w:rsidRDefault="004059F9">
      <w:pPr>
        <w:spacing w:line="480" w:lineRule="exact"/>
        <w:jc w:val="center"/>
        <w:rPr>
          <w:rFonts w:ascii="方正小标宋简体" w:eastAsia="方正小标宋简体"/>
          <w:bCs w:val="0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202</w:t>
      </w:r>
      <w:r w:rsidR="006B48D8">
        <w:rPr>
          <w:rFonts w:ascii="方正小标宋简体" w:eastAsia="方正小标宋简体" w:hint="eastAsia"/>
          <w:bCs w:val="0"/>
          <w:sz w:val="44"/>
          <w:szCs w:val="44"/>
        </w:rPr>
        <w:t>2</w:t>
      </w:r>
      <w:r>
        <w:rPr>
          <w:rFonts w:ascii="方正小标宋简体" w:eastAsia="方正小标宋简体" w:hint="eastAsia"/>
          <w:bCs w:val="0"/>
          <w:sz w:val="44"/>
          <w:szCs w:val="44"/>
        </w:rPr>
        <w:t>年</w:t>
      </w:r>
      <w:r w:rsidR="00D110EF">
        <w:rPr>
          <w:rFonts w:ascii="方正小标宋简体" w:eastAsia="方正小标宋简体" w:hint="eastAsia"/>
          <w:bCs w:val="0"/>
          <w:sz w:val="44"/>
          <w:szCs w:val="44"/>
        </w:rPr>
        <w:t>五一</w:t>
      </w:r>
      <w:r>
        <w:rPr>
          <w:rFonts w:ascii="方正小标宋简体" w:eastAsia="方正小标宋简体" w:hint="eastAsia"/>
          <w:bCs w:val="0"/>
          <w:sz w:val="44"/>
          <w:szCs w:val="44"/>
        </w:rPr>
        <w:t>假期福建省高速公路危险和事故多发点</w:t>
      </w:r>
      <w:r w:rsidRPr="00923F52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段（</w:t>
      </w:r>
      <w:r w:rsidR="00923F52" w:rsidRPr="00923F52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22</w:t>
      </w:r>
      <w:r w:rsidRPr="00923F52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个）</w:t>
      </w:r>
    </w:p>
    <w:p w:rsidR="009771BF" w:rsidRPr="00572ECA" w:rsidRDefault="009771BF">
      <w:pPr>
        <w:spacing w:line="480" w:lineRule="exact"/>
        <w:jc w:val="center"/>
        <w:rPr>
          <w:rFonts w:ascii="方正小标宋简体" w:eastAsia="方正小标宋简体"/>
          <w:bCs w:val="0"/>
          <w:sz w:val="44"/>
          <w:szCs w:val="44"/>
        </w:rPr>
      </w:pPr>
    </w:p>
    <w:tbl>
      <w:tblPr>
        <w:tblW w:w="15180" w:type="dxa"/>
        <w:jc w:val="center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9"/>
        <w:gridCol w:w="3402"/>
        <w:gridCol w:w="3544"/>
        <w:gridCol w:w="6795"/>
      </w:tblGrid>
      <w:tr w:rsidR="009771BF" w:rsidTr="00F3007A">
        <w:trPr>
          <w:trHeight w:val="566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道路名称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起止点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存在安全隐患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安全提示内容</w:t>
            </w:r>
          </w:p>
        </w:tc>
      </w:tr>
      <w:tr w:rsidR="00A46674" w:rsidRPr="00D110EF" w:rsidTr="00F3007A">
        <w:trPr>
          <w:trHeight w:val="591"/>
          <w:jc w:val="center"/>
        </w:trPr>
        <w:tc>
          <w:tcPr>
            <w:tcW w:w="14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674" w:rsidRPr="00B96522" w:rsidRDefault="00B96522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沈海高速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674" w:rsidRPr="008503F6" w:rsidRDefault="00A46674" w:rsidP="002C57CC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泉州山头苏厝、大坪山隧道</w:t>
            </w:r>
          </w:p>
          <w:p w:rsidR="00A46674" w:rsidRPr="008503F6" w:rsidRDefault="00A46674" w:rsidP="002C57CC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（2270公里至2273公里；</w:t>
            </w:r>
          </w:p>
          <w:p w:rsidR="00A46674" w:rsidRPr="008503F6" w:rsidRDefault="00A46674" w:rsidP="002C57CC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 xml:space="preserve">  2235公里至2238公里）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674" w:rsidRPr="008503F6" w:rsidRDefault="007F0EEC" w:rsidP="00491310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不熟悉</w:t>
            </w:r>
            <w:r w:rsidR="00A46674"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“同向分离”</w:t>
            </w: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隧道</w:t>
            </w:r>
            <w:r w:rsidR="00491310"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行车要求，易追尾。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674" w:rsidRPr="00C375A3" w:rsidRDefault="00A46674" w:rsidP="00572ECA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“同向分离”的隧道是橄榄型路线，通过隧道后又会汇聚在同一个路面上，小车两个隧道都可通行，大车只能走右侧车道，请提前观察路面标志，切勿突然刹车或变道、停车。</w:t>
            </w:r>
          </w:p>
        </w:tc>
      </w:tr>
      <w:tr w:rsidR="00C42744" w:rsidRPr="00D110EF" w:rsidTr="00F3007A">
        <w:trPr>
          <w:trHeight w:val="536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96522" w:rsidRDefault="00C42744" w:rsidP="00C42744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厦门翔安互通段（2278公里至2284公里）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96522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该路段为弯道</w:t>
            </w:r>
            <w:r w:rsidR="004E464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，</w:t>
            </w: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且车流量大。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96522" w:rsidRDefault="00C42744" w:rsidP="00842B1E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驾驶人要减速慢行、不随意变道，保持安全车距，防止追尾。</w:t>
            </w:r>
          </w:p>
        </w:tc>
      </w:tr>
      <w:tr w:rsidR="00C42744" w:rsidRPr="00D110EF" w:rsidTr="00F3007A">
        <w:trPr>
          <w:trHeight w:val="1001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96522" w:rsidRDefault="00C42744" w:rsidP="00C42744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厦门同安互通路段（</w:t>
            </w:r>
            <w:r w:rsidRPr="00B9652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2295</w:t>
            </w: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公里至</w:t>
            </w:r>
            <w:r w:rsidRPr="00B9652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2296公里</w:t>
            </w: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4E464C" w:rsidRDefault="00A8010E" w:rsidP="00A41493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该路段追尾事故多发。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96522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驾驶人要减速慢行、不随意变道，保持安全车距，防止追尾。</w:t>
            </w:r>
          </w:p>
        </w:tc>
      </w:tr>
      <w:tr w:rsidR="00C42744" w:rsidRPr="00D110EF" w:rsidTr="00F3007A">
        <w:trPr>
          <w:trHeight w:val="1171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96522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厦门</w:t>
            </w:r>
            <w:r w:rsidRPr="00B9652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海沧互通路段</w:t>
            </w: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</w:t>
            </w:r>
            <w:r w:rsidRPr="00B9652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2321</w:t>
            </w: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公里至</w:t>
            </w:r>
            <w:r w:rsidRPr="00B9652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2324公里）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4E464C" w:rsidRDefault="00A8010E" w:rsidP="00885888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该路段追尾事故多发。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96522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驾驶人要减速慢行、不随意变道，保持安全车距，防止追尾。</w:t>
            </w:r>
          </w:p>
        </w:tc>
      </w:tr>
      <w:tr w:rsidR="00C42744" w:rsidRPr="00D110EF" w:rsidTr="00F3007A">
        <w:trPr>
          <w:trHeight w:val="1103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A5F47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A5F4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厦蓉高速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A5F47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A5F4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漳州长泰县天成山隧道路段</w:t>
            </w:r>
          </w:p>
          <w:p w:rsidR="00C42744" w:rsidRPr="00DA5F47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A5F4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（B道20公里+600米至24公里+100米）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A5F47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A5F4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遇车流量较大发生道路拥堵时，隧道内易发生车辆追尾的交通事故。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A5F47" w:rsidRDefault="00C42744" w:rsidP="00284D52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A5F4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请过往驾驶人提前做好出行线路规划，进入隧道应提前打开车灯，减速慢行，保持安全行车间距，严禁随意变更车道，以防交通事故发生。</w:t>
            </w:r>
          </w:p>
        </w:tc>
      </w:tr>
      <w:tr w:rsidR="00C42744" w:rsidRPr="00D110EF" w:rsidTr="00F3007A">
        <w:trPr>
          <w:trHeight w:val="591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41124F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41124F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龙岩西互通往返移炉隧道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41124F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41124F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该路段隧道多，车流量大。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41124F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41124F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按道行驶、保持安全车距、谨慎变道。</w:t>
            </w:r>
          </w:p>
        </w:tc>
      </w:tr>
      <w:tr w:rsidR="00C42744" w:rsidRPr="00D110EF" w:rsidTr="00F3007A">
        <w:trPr>
          <w:trHeight w:val="87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41124F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41124F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往龙岩方向，园畲隧道至豪岭隧道路段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41124F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41124F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该路段隧道多，车流量大。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41124F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41124F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按道行驶、保持安全车距、谨慎变道。</w:t>
            </w:r>
          </w:p>
        </w:tc>
      </w:tr>
      <w:tr w:rsidR="00C42744" w:rsidRPr="00D110EF" w:rsidTr="00F3007A">
        <w:trPr>
          <w:trHeight w:val="875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泉南高速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泉州吉州长下坡路段</w:t>
            </w:r>
          </w:p>
          <w:p w:rsidR="00C42744" w:rsidRPr="00C375A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（B道114公里至80公里）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长下坡路段。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该路段陡坡多、隧道多、弯道多、高架桥多，易发生交通事故，请做到：一要检查制动气压；二要注意轮毂降温；三要挂低速档慢行。</w:t>
            </w:r>
          </w:p>
        </w:tc>
      </w:tr>
      <w:tr w:rsidR="00C42744" w:rsidRPr="00D110EF" w:rsidTr="00F3007A">
        <w:trPr>
          <w:trHeight w:val="1108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57608C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5760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三明永安市岭头枢纽至西洋服务区路段（泉州往永安方向A道179公里至189公里）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57608C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5760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连续长下坡路段，坡陡、急弯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57608C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5760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请谨慎驾驶，控制车速，严禁空挡行驶，隧道内严禁随意变道。大型货运车辆请务必提前检查刹车冷却系统，使用低速档减速慢行，以免发生危险。</w:t>
            </w:r>
          </w:p>
        </w:tc>
      </w:tr>
      <w:tr w:rsidR="00C42744" w:rsidRPr="00D110EF" w:rsidTr="00F3007A">
        <w:trPr>
          <w:trHeight w:val="1677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96522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652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京台高速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8503F6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宁德排头枢纽至岗上隧道段</w:t>
            </w:r>
          </w:p>
          <w:p w:rsidR="00C42744" w:rsidRPr="008503F6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（A道1817公里+700米至1825公里）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8503F6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排头枢纽段为车流汇流点，节假日车流量大，易产生刮擦追尾事故；岗上隧道段事故易发，隧道内易因交通事故造成拥堵。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41124F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41124F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1.车辆出高速请提前变道，未提前变道错过出口的，请继续行驶到下一个出口绕行，切勿强行变道、停车甚至逆行。</w:t>
            </w:r>
          </w:p>
          <w:p w:rsidR="00C42744" w:rsidRPr="0041124F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41124F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2.车辆进入隧道时请提前减速、开启大灯，在隧道内保持安全车距，不得随意变更车道。</w:t>
            </w:r>
          </w:p>
        </w:tc>
      </w:tr>
      <w:tr w:rsidR="00C42744" w:rsidRPr="00D110EF" w:rsidTr="00F3007A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B96522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42744" w:rsidRPr="008503F6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福州闽侯段天龙山隧道路段</w:t>
            </w:r>
          </w:p>
          <w:p w:rsidR="00C42744" w:rsidRPr="008503F6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（1875公里+100米至1868公里+600米）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8503F6" w:rsidRDefault="008503F6" w:rsidP="008503F6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该路段为</w:t>
            </w:r>
            <w:r w:rsidR="00F46D25"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长隧道，</w:t>
            </w: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节假日期间，</w:t>
            </w:r>
            <w:r w:rsidR="00C42744"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追尾事故</w:t>
            </w: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多发</w:t>
            </w:r>
            <w:r w:rsidR="00C42744"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57608C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5760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车辆进入隧道前应开灯减速，谨慎驾驶，保持安全距离，不随意变更车道。</w:t>
            </w:r>
          </w:p>
        </w:tc>
      </w:tr>
      <w:tr w:rsidR="00C42744" w:rsidRPr="00D110EF" w:rsidTr="00F3007A">
        <w:trPr>
          <w:trHeight w:val="1133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42744" w:rsidRPr="008503F6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福州闽侯段牛岩山隧道（1847公里+100米至1856公里+300米）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8503F6" w:rsidRDefault="008503F6" w:rsidP="008503F6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8503F6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该路段为长隧道，节假日期间，追尾事故多发。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57608C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5760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车辆进入隧道前应开灯减速，谨慎驾驶，保持安全距离，不随意变更车道。</w:t>
            </w:r>
          </w:p>
        </w:tc>
      </w:tr>
      <w:tr w:rsidR="00C42744" w:rsidRPr="00D110EF" w:rsidTr="00F3007A">
        <w:trPr>
          <w:trHeight w:val="1121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D110EF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7C48F7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7C48F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南平</w:t>
            </w:r>
            <w:r w:rsidRPr="007C48F7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建瓯至古田路段</w:t>
            </w:r>
            <w:r w:rsidRPr="007C48F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（A道</w:t>
            </w:r>
            <w:r w:rsidRPr="007C48F7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1730</w:t>
            </w:r>
            <w:r w:rsidRPr="007C48F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公里至</w:t>
            </w:r>
            <w:r w:rsidRPr="007C48F7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1791</w:t>
            </w:r>
            <w:r w:rsidRPr="007C48F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7C48F7" w:rsidRDefault="00C42744" w:rsidP="007E74FC">
            <w:pPr>
              <w:rPr>
                <w:rFonts w:ascii="仿宋_GB2312" w:hAnsi="宋体"/>
                <w:color w:val="000000" w:themeColor="text1"/>
                <w:sz w:val="24"/>
              </w:rPr>
            </w:pPr>
            <w:r w:rsidRPr="007C48F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</w:t>
            </w:r>
            <w:r w:rsidR="007E74FC" w:rsidRPr="007C48F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中的</w:t>
            </w:r>
            <w:r w:rsidRPr="007C48F7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弓鱼互通段</w:t>
            </w:r>
            <w:r w:rsidRPr="007C48F7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为</w:t>
            </w:r>
            <w:r w:rsidRPr="007C48F7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多路段车流交汇</w:t>
            </w:r>
            <w:r w:rsidR="007E74FC" w:rsidRPr="007C48F7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处</w:t>
            </w:r>
            <w:r w:rsidRPr="007C48F7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，大型车辆较多，易发生刮擦事故，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7C48F7" w:rsidRDefault="00C42744" w:rsidP="00C42744">
            <w:pPr>
              <w:rPr>
                <w:rFonts w:ascii="仿宋_GB2312" w:hAnsi="宋体"/>
                <w:color w:val="000000" w:themeColor="text1"/>
                <w:sz w:val="24"/>
              </w:rPr>
            </w:pPr>
            <w:r w:rsidRPr="007C48F7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请广大群众关注实时路况信息，及早规划出行路线，避开车流高峰；行车时勿随意穿插、变更车道，驾车过程中务必要保持精神集中。</w:t>
            </w:r>
          </w:p>
        </w:tc>
      </w:tr>
      <w:tr w:rsidR="00C42744" w:rsidRPr="00D110EF" w:rsidTr="00F3007A">
        <w:trPr>
          <w:trHeight w:val="1109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甬莞高速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泉州安溪县龙门镇至厦门路段</w:t>
            </w:r>
          </w:p>
          <w:p w:rsidR="00C42744" w:rsidRPr="00C375A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（880公里至898公里）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雨天事故多发、连续隧道群、高架桥多。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该路段隧道多，弯道多，请过往车辆注意控制车速、保持安全车距，进入隧道前应提前减速，开启大灯，注意隧道前的信号；进入隧道后应按车道行驶，不要随意变更车道和超车。</w:t>
            </w:r>
          </w:p>
        </w:tc>
      </w:tr>
      <w:tr w:rsidR="00C42744" w:rsidRPr="00D110EF" w:rsidTr="00F3007A">
        <w:trPr>
          <w:trHeight w:val="1021"/>
          <w:jc w:val="center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福州</w:t>
            </w: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闽清鸿尾路段</w:t>
            </w:r>
          </w:p>
          <w:p w:rsidR="00C42744" w:rsidRPr="00C375A3" w:rsidRDefault="00C42744" w:rsidP="00C42744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</w:t>
            </w: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B道</w:t>
            </w: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72公里至</w:t>
            </w: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55</w:t>
            </w: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路段多隧道，车流量大时易</w:t>
            </w: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发</w:t>
            </w: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追尾</w:t>
            </w:r>
            <w:r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事故</w:t>
            </w:r>
            <w:r w:rsidR="00CA5092" w:rsidRPr="00C375A3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2744" w:rsidRPr="00C375A3" w:rsidRDefault="00C42744" w:rsidP="00C42744">
            <w:pPr>
              <w:widowControl/>
              <w:spacing w:line="360" w:lineRule="auto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进入隧道，开灯减速，谨慎驾驶，保持安全距离，不随意变更车道</w:t>
            </w:r>
            <w:r w:rsid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。</w:t>
            </w:r>
          </w:p>
        </w:tc>
      </w:tr>
      <w:tr w:rsidR="00C375A3" w:rsidRPr="00D110EF" w:rsidTr="00F3007A">
        <w:trPr>
          <w:trHeight w:val="1021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42744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57608C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沙厦高速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42744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57608C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三明尤溪华口枢纽至大头桥隧道（泉州往沙县方向B道72公里至63公里）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42744">
            <w:pPr>
              <w:spacing w:line="280" w:lineRule="exact"/>
              <w:jc w:val="left"/>
              <w:rPr>
                <w:rFonts w:ascii="仿宋_GB2312" w:hAnsi="仿宋_GB2312" w:cs="仿宋_GB2312"/>
                <w:color w:val="000000" w:themeColor="text1"/>
                <w:kern w:val="2"/>
                <w:sz w:val="24"/>
              </w:rPr>
            </w:pPr>
            <w:r w:rsidRPr="0057608C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弯道、下坡、桥隧多，货车车流量大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42744">
            <w:pPr>
              <w:rPr>
                <w:rFonts w:ascii="仿宋_GB2312" w:hAnsi="仿宋_GB2312" w:cs="仿宋_GB2312"/>
                <w:color w:val="000000" w:themeColor="text1"/>
                <w:kern w:val="2"/>
                <w:sz w:val="24"/>
              </w:rPr>
            </w:pPr>
            <w:r w:rsidRPr="0057608C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长下坡路段，请谨慎驾驶，控制车速，严禁空挡行驶，隧道内严禁随意变道。大型货运车辆请务必提前检查刹车冷却系统，使用低速档减速慢行，避免发生危险。</w:t>
            </w:r>
          </w:p>
        </w:tc>
      </w:tr>
      <w:tr w:rsidR="00C375A3" w:rsidRPr="00D110EF" w:rsidTr="00F3007A">
        <w:trPr>
          <w:trHeight w:val="1021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375A3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C375A3" w:rsidRDefault="00C375A3" w:rsidP="00C375A3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泉州</w:t>
            </w:r>
            <w:r w:rsidRPr="00C375A3">
              <w:rPr>
                <w:rFonts w:ascii="宋体" w:eastAsia="宋体" w:hAnsi="宋体" w:cs="仿宋_GB2312" w:hint="eastAsia"/>
                <w:color w:val="000000"/>
                <w:sz w:val="24"/>
              </w:rPr>
              <w:t>岩山隧道路段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（</w:t>
            </w:r>
            <w:r w:rsidRPr="00C375A3">
              <w:rPr>
                <w:rFonts w:ascii="宋体" w:eastAsia="宋体" w:hAnsi="宋体" w:cs="仿宋_GB2312" w:hint="eastAsia"/>
                <w:color w:val="000000"/>
                <w:sz w:val="24"/>
              </w:rPr>
              <w:t>178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公里</w:t>
            </w:r>
            <w:r w:rsidRPr="00C375A3">
              <w:rPr>
                <w:rFonts w:ascii="宋体" w:eastAsia="宋体" w:hAnsi="宋体" w:cs="仿宋_GB2312" w:hint="eastAsia"/>
                <w:color w:val="000000"/>
                <w:sz w:val="24"/>
              </w:rPr>
              <w:t>+530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米</w:t>
            </w:r>
            <w:r w:rsidRPr="00C375A3">
              <w:rPr>
                <w:rFonts w:ascii="宋体" w:eastAsia="宋体" w:hAnsi="宋体" w:cs="仿宋_GB2312" w:hint="eastAsia"/>
                <w:color w:val="000000"/>
                <w:sz w:val="24"/>
              </w:rPr>
              <w:t>至182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公里</w:t>
            </w:r>
            <w:r w:rsidRPr="00C375A3">
              <w:rPr>
                <w:rFonts w:ascii="宋体" w:eastAsia="宋体" w:hAnsi="宋体" w:cs="仿宋_GB2312" w:hint="eastAsia"/>
                <w:color w:val="000000"/>
                <w:sz w:val="24"/>
              </w:rPr>
              <w:t>+730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C375A3" w:rsidRDefault="00C375A3" w:rsidP="00C375A3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 w:rsidRPr="00C375A3">
              <w:rPr>
                <w:rFonts w:ascii="宋体" w:eastAsia="宋体" w:hAnsi="宋体" w:cs="仿宋_GB2312" w:hint="eastAsia"/>
                <w:color w:val="000000"/>
                <w:sz w:val="24"/>
              </w:rPr>
              <w:t>特长隧道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C375A3" w:rsidRDefault="00955CF8" w:rsidP="00C375A3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行经该隧道请注意</w:t>
            </w:r>
            <w:r w:rsidR="00C375A3" w:rsidRPr="00C375A3">
              <w:rPr>
                <w:rFonts w:ascii="宋体" w:eastAsia="宋体" w:hAnsi="宋体" w:cs="仿宋_GB2312" w:hint="eastAsia"/>
                <w:color w:val="000000"/>
                <w:sz w:val="24"/>
              </w:rPr>
              <w:t>减速慢行，保持安全车距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。</w:t>
            </w:r>
          </w:p>
        </w:tc>
      </w:tr>
      <w:tr w:rsidR="00C375A3" w:rsidRPr="00D110EF" w:rsidTr="00F3007A">
        <w:trPr>
          <w:trHeight w:val="102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C375A3" w:rsidRDefault="00C375A3" w:rsidP="00C375A3">
            <w:pPr>
              <w:jc w:val="center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莆永高速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C375A3" w:rsidRDefault="00C375A3" w:rsidP="00C375A3">
            <w:pPr>
              <w:rPr>
                <w:rFonts w:ascii="仿宋_GB2312" w:hAnsi="Helvetica" w:cs="Helvetica"/>
                <w:color w:val="000000" w:themeColor="text1"/>
                <w:sz w:val="28"/>
                <w:szCs w:val="28"/>
              </w:rPr>
            </w:pP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莆田华亭至盖尾收费站（莆田往仙游方向A道46公里至53公里）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C375A3" w:rsidRDefault="00C375A3" w:rsidP="00C375A3">
            <w:pPr>
              <w:spacing w:line="280" w:lineRule="exact"/>
              <w:jc w:val="left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该路段遇雨天积水较多，且车流量较大，事故多发。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C375A3" w:rsidRDefault="00C375A3" w:rsidP="00C375A3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行经该路段注意控制车速，保持</w:t>
            </w:r>
            <w:r w:rsidR="007D43BB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安全</w:t>
            </w:r>
            <w:r w:rsidRPr="00C375A3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车距。</w:t>
            </w:r>
          </w:p>
        </w:tc>
      </w:tr>
      <w:tr w:rsidR="00C375A3" w:rsidRPr="00D110EF" w:rsidTr="00F3007A">
        <w:trPr>
          <w:trHeight w:val="102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375A3">
            <w:pPr>
              <w:jc w:val="center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57608C">
              <w:rPr>
                <w:rFonts w:ascii="宋体" w:eastAsia="宋体" w:hAnsi="宋体" w:cs="仿宋_GB2312"/>
                <w:color w:val="000000"/>
                <w:sz w:val="24"/>
              </w:rPr>
              <w:t>福银高速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375A3">
            <w:pPr>
              <w:jc w:val="left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57608C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福州</w:t>
            </w:r>
            <w:r w:rsidRPr="0057608C">
              <w:rPr>
                <w:rFonts w:ascii="宋体" w:eastAsia="宋体" w:hAnsi="宋体" w:cs="仿宋_GB2312" w:hint="eastAsia"/>
                <w:color w:val="000000"/>
                <w:sz w:val="24"/>
              </w:rPr>
              <w:t>闽清鸿尾路段</w:t>
            </w:r>
            <w:r w:rsidRPr="0057608C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（</w:t>
            </w:r>
            <w:r w:rsidRPr="0057608C">
              <w:rPr>
                <w:rFonts w:ascii="宋体" w:eastAsia="宋体" w:hAnsi="宋体" w:cs="仿宋_GB2312" w:hint="eastAsia"/>
                <w:color w:val="000000"/>
                <w:sz w:val="24"/>
              </w:rPr>
              <w:t>B道72</w:t>
            </w:r>
            <w:r w:rsidRPr="0057608C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公里至</w:t>
            </w:r>
            <w:r w:rsidRPr="0057608C">
              <w:rPr>
                <w:rFonts w:ascii="宋体" w:eastAsia="宋体" w:hAnsi="宋体" w:cs="仿宋_GB2312" w:hint="eastAsia"/>
                <w:color w:val="000000"/>
                <w:sz w:val="24"/>
              </w:rPr>
              <w:t>55</w:t>
            </w:r>
            <w:r w:rsidRPr="0057608C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375A3">
            <w:pPr>
              <w:jc w:val="left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57608C">
              <w:rPr>
                <w:rFonts w:ascii="宋体" w:eastAsia="宋体" w:hAnsi="宋体" w:cs="仿宋_GB2312" w:hint="eastAsia"/>
                <w:color w:val="000000"/>
                <w:sz w:val="24"/>
              </w:rPr>
              <w:t>路段多隧道，车流量大时容易造成追尾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375A3">
            <w:pPr>
              <w:jc w:val="left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57608C">
              <w:rPr>
                <w:rFonts w:ascii="宋体" w:eastAsia="宋体" w:hAnsi="宋体" w:cs="仿宋_GB2312" w:hint="eastAsia"/>
                <w:color w:val="000000"/>
                <w:sz w:val="24"/>
              </w:rPr>
              <w:t>进入隧道，开灯减速，谨慎驾驶，保持安全距离，不随意变更车道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。</w:t>
            </w:r>
          </w:p>
        </w:tc>
      </w:tr>
      <w:tr w:rsidR="00C375A3" w:rsidRPr="00D110EF" w:rsidTr="00F3007A">
        <w:trPr>
          <w:trHeight w:val="102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375A3">
            <w:pPr>
              <w:jc w:val="center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CA5092">
              <w:rPr>
                <w:rFonts w:ascii="宋体" w:eastAsia="宋体" w:hAnsi="宋体" w:cs="仿宋_GB2312" w:hint="eastAsia"/>
                <w:color w:val="000000"/>
                <w:sz w:val="24"/>
              </w:rPr>
              <w:t>长深高速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CA5092" w:rsidRDefault="00C375A3" w:rsidP="00C375A3">
            <w:pPr>
              <w:jc w:val="left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CA5092">
              <w:rPr>
                <w:rFonts w:ascii="宋体" w:eastAsia="宋体" w:hAnsi="宋体" w:cs="仿宋_GB2312" w:hint="eastAsia"/>
                <w:color w:val="000000"/>
                <w:sz w:val="24"/>
              </w:rPr>
              <w:t>南平吉祥隧道路段（B道2943公里+100米至2940公里+500米）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375A3">
            <w:pPr>
              <w:jc w:val="left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该路段为</w:t>
            </w:r>
            <w:r w:rsidRPr="00CA5092">
              <w:rPr>
                <w:rFonts w:ascii="宋体" w:eastAsia="宋体" w:hAnsi="宋体" w:cs="仿宋_GB2312" w:hint="eastAsia"/>
                <w:color w:val="000000"/>
                <w:sz w:val="24"/>
              </w:rPr>
              <w:t>长隧道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、</w:t>
            </w:r>
            <w:r w:rsidRPr="00CA5092">
              <w:rPr>
                <w:rFonts w:ascii="宋体" w:eastAsia="宋体" w:hAnsi="宋体" w:cs="仿宋_GB2312" w:hint="eastAsia"/>
                <w:color w:val="000000"/>
                <w:sz w:val="24"/>
              </w:rPr>
              <w:t>上坡路段，容易发生追尾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事故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57608C" w:rsidRDefault="00C375A3" w:rsidP="00C375A3">
            <w:pPr>
              <w:jc w:val="left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CA5092">
              <w:rPr>
                <w:rFonts w:ascii="宋体" w:eastAsia="宋体" w:hAnsi="宋体" w:cs="仿宋_GB2312" w:hint="eastAsia"/>
                <w:color w:val="000000"/>
                <w:sz w:val="24"/>
              </w:rPr>
              <w:t>如遇车辆在该隧道内发生故障或事故时，请根据隧道内标志牌指引选择就近的港湾式停车带停车。</w:t>
            </w:r>
          </w:p>
        </w:tc>
      </w:tr>
      <w:tr w:rsidR="00C375A3" w:rsidRPr="00D110EF" w:rsidTr="00F3007A">
        <w:trPr>
          <w:trHeight w:val="1167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7C48F7" w:rsidRDefault="00C375A3" w:rsidP="00C375A3">
            <w:pPr>
              <w:jc w:val="center"/>
              <w:rPr>
                <w:rFonts w:ascii="仿宋_GB2312" w:hAnsi="宋体"/>
                <w:sz w:val="24"/>
              </w:rPr>
            </w:pP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浦武高速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Default="00C375A3" w:rsidP="00C375A3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南平下坝枢纽路段（B道115公里至120公里）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Default="00C375A3" w:rsidP="00C375A3">
            <w:pPr>
              <w:jc w:val="left"/>
              <w:rPr>
                <w:rFonts w:ascii="仿宋_GB2312" w:hAnsi="宋体"/>
                <w:sz w:val="24"/>
              </w:rPr>
            </w:pP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高峰时段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，</w:t>
            </w: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过境大车流途经下坝枢纽车辆集中靠最右侧车道行驶，造成车流缓行，追尾、刮擦事故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多发。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Default="00C375A3" w:rsidP="00C375A3">
            <w:pPr>
              <w:jc w:val="left"/>
              <w:rPr>
                <w:rFonts w:ascii="仿宋_GB2312" w:hAnsi="宋体"/>
                <w:sz w:val="24"/>
              </w:rPr>
            </w:pPr>
            <w:r w:rsidRPr="003A1440">
              <w:rPr>
                <w:rFonts w:ascii="宋体" w:eastAsia="宋体" w:hAnsi="宋体" w:cs="仿宋_GB2312" w:hint="eastAsia"/>
                <w:color w:val="000000"/>
                <w:sz w:val="24"/>
              </w:rPr>
              <w:t>下坝枢纽前方路段右侧两车道均可往南平、福州方向匝道通行，请途径车辆合理利用通行资源。</w:t>
            </w:r>
          </w:p>
        </w:tc>
      </w:tr>
      <w:tr w:rsidR="00C375A3" w:rsidRPr="00D110EF" w:rsidTr="00F3007A">
        <w:trPr>
          <w:trHeight w:val="1255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CA5092" w:rsidRDefault="00C375A3" w:rsidP="00C375A3">
            <w:pPr>
              <w:jc w:val="center"/>
              <w:rPr>
                <w:rFonts w:ascii="宋体" w:eastAsia="宋体" w:hAnsi="宋体" w:cs="仿宋_GB2312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Pr="007C48F7" w:rsidRDefault="00C375A3" w:rsidP="00C375A3">
            <w:pPr>
              <w:jc w:val="left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南平鹰山隧道路段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（</w:t>
            </w: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麻沙至下王塘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方向B道</w:t>
            </w: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168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公里+</w:t>
            </w: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900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米至</w:t>
            </w: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170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公里+</w:t>
            </w: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100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Default="00C375A3" w:rsidP="00C375A3">
            <w:pPr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该路段</w:t>
            </w: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因错过匝道路口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、</w:t>
            </w: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实线变道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、</w:t>
            </w: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未与前车保持安全距离等原因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造成</w:t>
            </w: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事故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多发</w:t>
            </w:r>
            <w:r w:rsidRPr="007C48F7">
              <w:rPr>
                <w:rFonts w:ascii="宋体" w:eastAsia="宋体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75A3" w:rsidRDefault="00C375A3" w:rsidP="00C375A3">
            <w:pPr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驾驶车辆</w:t>
            </w:r>
            <w:r w:rsidRPr="003A1440">
              <w:rPr>
                <w:rFonts w:ascii="宋体" w:eastAsia="宋体" w:hAnsi="宋体" w:cs="仿宋_GB2312" w:hint="eastAsia"/>
                <w:color w:val="000000"/>
                <w:sz w:val="24"/>
              </w:rPr>
              <w:t>途径此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该路段</w:t>
            </w:r>
            <w:r w:rsidRPr="003A1440">
              <w:rPr>
                <w:rFonts w:ascii="宋体" w:eastAsia="宋体" w:hAnsi="宋体" w:cs="仿宋_GB2312" w:hint="eastAsia"/>
                <w:color w:val="000000"/>
                <w:sz w:val="24"/>
              </w:rPr>
              <w:t>要注意观察路面指示牌，提前变更车道，与前车保持合理车距。</w:t>
            </w:r>
          </w:p>
        </w:tc>
      </w:tr>
    </w:tbl>
    <w:p w:rsidR="009771BF" w:rsidRPr="00D110EF" w:rsidRDefault="009771BF">
      <w:pPr>
        <w:spacing w:line="480" w:lineRule="exact"/>
        <w:jc w:val="center"/>
        <w:rPr>
          <w:rFonts w:eastAsia="方正小标宋简体"/>
          <w:bCs w:val="0"/>
          <w:color w:val="FF0000"/>
          <w:sz w:val="36"/>
          <w:szCs w:val="36"/>
        </w:rPr>
      </w:pPr>
    </w:p>
    <w:p w:rsidR="009771BF" w:rsidRPr="00D110EF" w:rsidRDefault="009771BF">
      <w:pPr>
        <w:tabs>
          <w:tab w:val="left" w:pos="851"/>
        </w:tabs>
        <w:spacing w:line="20" w:lineRule="exact"/>
        <w:rPr>
          <w:color w:val="FF0000"/>
        </w:rPr>
      </w:pPr>
    </w:p>
    <w:sectPr w:rsidR="009771BF" w:rsidRPr="00D110EF" w:rsidSect="009771BF">
      <w:footerReference w:type="default" r:id="rId8"/>
      <w:pgSz w:w="16838" w:h="11906" w:orient="landscape"/>
      <w:pgMar w:top="1134" w:right="1134" w:bottom="1134" w:left="1134" w:header="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A9" w:rsidRPr="00CB7A6E" w:rsidRDefault="00ED70A9" w:rsidP="009771BF">
      <w:pPr>
        <w:rPr>
          <w:sz w:val="24"/>
        </w:rPr>
      </w:pPr>
      <w:r>
        <w:separator/>
      </w:r>
    </w:p>
  </w:endnote>
  <w:endnote w:type="continuationSeparator" w:id="1">
    <w:p w:rsidR="00ED70A9" w:rsidRPr="00CB7A6E" w:rsidRDefault="00ED70A9" w:rsidP="009771BF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BF" w:rsidRDefault="001D08D9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059F9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8010E" w:rsidRPr="00A8010E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A9" w:rsidRPr="00CB7A6E" w:rsidRDefault="00ED70A9" w:rsidP="009771BF">
      <w:pPr>
        <w:rPr>
          <w:sz w:val="24"/>
        </w:rPr>
      </w:pPr>
      <w:r>
        <w:separator/>
      </w:r>
    </w:p>
  </w:footnote>
  <w:footnote w:type="continuationSeparator" w:id="1">
    <w:p w:rsidR="00ED70A9" w:rsidRPr="00CB7A6E" w:rsidRDefault="00ED70A9" w:rsidP="009771BF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171"/>
    <w:rsid w:val="0000414E"/>
    <w:rsid w:val="00005B6A"/>
    <w:rsid w:val="00006220"/>
    <w:rsid w:val="00007374"/>
    <w:rsid w:val="000104C8"/>
    <w:rsid w:val="000117BF"/>
    <w:rsid w:val="00013C5C"/>
    <w:rsid w:val="00020143"/>
    <w:rsid w:val="00021A12"/>
    <w:rsid w:val="00021B1E"/>
    <w:rsid w:val="00022F4B"/>
    <w:rsid w:val="000247E2"/>
    <w:rsid w:val="00032A13"/>
    <w:rsid w:val="00034EF4"/>
    <w:rsid w:val="00040495"/>
    <w:rsid w:val="000571AF"/>
    <w:rsid w:val="0006200F"/>
    <w:rsid w:val="0006219D"/>
    <w:rsid w:val="0006484E"/>
    <w:rsid w:val="000660B3"/>
    <w:rsid w:val="00066B46"/>
    <w:rsid w:val="00073DEE"/>
    <w:rsid w:val="00074748"/>
    <w:rsid w:val="000830C5"/>
    <w:rsid w:val="000A30E0"/>
    <w:rsid w:val="000A40D0"/>
    <w:rsid w:val="000A716D"/>
    <w:rsid w:val="000B282D"/>
    <w:rsid w:val="000B2EB6"/>
    <w:rsid w:val="000B3BBE"/>
    <w:rsid w:val="000B5D3B"/>
    <w:rsid w:val="000B6772"/>
    <w:rsid w:val="000C3037"/>
    <w:rsid w:val="000C397E"/>
    <w:rsid w:val="000C6B4A"/>
    <w:rsid w:val="000D1F29"/>
    <w:rsid w:val="000D3F89"/>
    <w:rsid w:val="000D45B7"/>
    <w:rsid w:val="000D4953"/>
    <w:rsid w:val="000D5697"/>
    <w:rsid w:val="000E04BC"/>
    <w:rsid w:val="000E369C"/>
    <w:rsid w:val="000E4A87"/>
    <w:rsid w:val="000E7CBA"/>
    <w:rsid w:val="000F19AE"/>
    <w:rsid w:val="000F52AD"/>
    <w:rsid w:val="000F7C90"/>
    <w:rsid w:val="00104CBA"/>
    <w:rsid w:val="00111E2B"/>
    <w:rsid w:val="00113C5C"/>
    <w:rsid w:val="00114479"/>
    <w:rsid w:val="00116EAE"/>
    <w:rsid w:val="001205DE"/>
    <w:rsid w:val="0014129A"/>
    <w:rsid w:val="0014187B"/>
    <w:rsid w:val="00142744"/>
    <w:rsid w:val="001429D6"/>
    <w:rsid w:val="00143D0F"/>
    <w:rsid w:val="0014424B"/>
    <w:rsid w:val="00152299"/>
    <w:rsid w:val="001526B4"/>
    <w:rsid w:val="001573E7"/>
    <w:rsid w:val="0016378C"/>
    <w:rsid w:val="0016382F"/>
    <w:rsid w:val="0016578C"/>
    <w:rsid w:val="00170272"/>
    <w:rsid w:val="00176799"/>
    <w:rsid w:val="00176FC2"/>
    <w:rsid w:val="00177DF7"/>
    <w:rsid w:val="00181844"/>
    <w:rsid w:val="00182181"/>
    <w:rsid w:val="00182F41"/>
    <w:rsid w:val="00183CF2"/>
    <w:rsid w:val="00186646"/>
    <w:rsid w:val="00191201"/>
    <w:rsid w:val="00194203"/>
    <w:rsid w:val="001A27BD"/>
    <w:rsid w:val="001A5CAC"/>
    <w:rsid w:val="001B202F"/>
    <w:rsid w:val="001B2532"/>
    <w:rsid w:val="001C03F3"/>
    <w:rsid w:val="001C4282"/>
    <w:rsid w:val="001C6B6A"/>
    <w:rsid w:val="001D08D9"/>
    <w:rsid w:val="001D0F05"/>
    <w:rsid w:val="001D170E"/>
    <w:rsid w:val="001D7325"/>
    <w:rsid w:val="001E0794"/>
    <w:rsid w:val="001E628B"/>
    <w:rsid w:val="001E767C"/>
    <w:rsid w:val="001F3E0A"/>
    <w:rsid w:val="001F643B"/>
    <w:rsid w:val="00200163"/>
    <w:rsid w:val="0020545D"/>
    <w:rsid w:val="00210F6D"/>
    <w:rsid w:val="002313AE"/>
    <w:rsid w:val="00232146"/>
    <w:rsid w:val="00242F61"/>
    <w:rsid w:val="002437AB"/>
    <w:rsid w:val="002446B2"/>
    <w:rsid w:val="0027036A"/>
    <w:rsid w:val="00276F15"/>
    <w:rsid w:val="0028409F"/>
    <w:rsid w:val="00284D52"/>
    <w:rsid w:val="00286860"/>
    <w:rsid w:val="002934D6"/>
    <w:rsid w:val="002955E5"/>
    <w:rsid w:val="00296533"/>
    <w:rsid w:val="002A3CA9"/>
    <w:rsid w:val="002A3D3D"/>
    <w:rsid w:val="002A4311"/>
    <w:rsid w:val="002A5624"/>
    <w:rsid w:val="002A6FD3"/>
    <w:rsid w:val="002B4ECB"/>
    <w:rsid w:val="002C2C15"/>
    <w:rsid w:val="002C34CB"/>
    <w:rsid w:val="002C386B"/>
    <w:rsid w:val="002C4596"/>
    <w:rsid w:val="002C57CC"/>
    <w:rsid w:val="002D1BFD"/>
    <w:rsid w:val="002E2F56"/>
    <w:rsid w:val="002E5C54"/>
    <w:rsid w:val="002E73DD"/>
    <w:rsid w:val="00302193"/>
    <w:rsid w:val="00307EAC"/>
    <w:rsid w:val="003211B8"/>
    <w:rsid w:val="003240FC"/>
    <w:rsid w:val="00333603"/>
    <w:rsid w:val="0034115B"/>
    <w:rsid w:val="00343476"/>
    <w:rsid w:val="00344C41"/>
    <w:rsid w:val="003453D0"/>
    <w:rsid w:val="00346DE9"/>
    <w:rsid w:val="0034705D"/>
    <w:rsid w:val="00347968"/>
    <w:rsid w:val="00352F1D"/>
    <w:rsid w:val="003557BD"/>
    <w:rsid w:val="003560F8"/>
    <w:rsid w:val="00356DF1"/>
    <w:rsid w:val="00357136"/>
    <w:rsid w:val="00360BC9"/>
    <w:rsid w:val="003665F5"/>
    <w:rsid w:val="003671A9"/>
    <w:rsid w:val="00380E04"/>
    <w:rsid w:val="00384A60"/>
    <w:rsid w:val="00387097"/>
    <w:rsid w:val="00392B75"/>
    <w:rsid w:val="00395A41"/>
    <w:rsid w:val="0039718A"/>
    <w:rsid w:val="003A1440"/>
    <w:rsid w:val="003A704D"/>
    <w:rsid w:val="003B08FA"/>
    <w:rsid w:val="003B11C5"/>
    <w:rsid w:val="003B5904"/>
    <w:rsid w:val="003B7A15"/>
    <w:rsid w:val="003C4318"/>
    <w:rsid w:val="003D7B02"/>
    <w:rsid w:val="003E233C"/>
    <w:rsid w:val="003E4EE3"/>
    <w:rsid w:val="003F2ACA"/>
    <w:rsid w:val="003F3B16"/>
    <w:rsid w:val="003F527C"/>
    <w:rsid w:val="003F53F7"/>
    <w:rsid w:val="004020BB"/>
    <w:rsid w:val="00402A35"/>
    <w:rsid w:val="004059F9"/>
    <w:rsid w:val="00406C82"/>
    <w:rsid w:val="00410F7F"/>
    <w:rsid w:val="0041124F"/>
    <w:rsid w:val="004149B6"/>
    <w:rsid w:val="00416E87"/>
    <w:rsid w:val="00420159"/>
    <w:rsid w:val="0042337B"/>
    <w:rsid w:val="00426245"/>
    <w:rsid w:val="00431B77"/>
    <w:rsid w:val="004320E3"/>
    <w:rsid w:val="004362E2"/>
    <w:rsid w:val="0044062B"/>
    <w:rsid w:val="0044366E"/>
    <w:rsid w:val="0044399D"/>
    <w:rsid w:val="00443F86"/>
    <w:rsid w:val="004521C5"/>
    <w:rsid w:val="00452D85"/>
    <w:rsid w:val="0046016E"/>
    <w:rsid w:val="00461C8F"/>
    <w:rsid w:val="00470A40"/>
    <w:rsid w:val="00474CDF"/>
    <w:rsid w:val="00475145"/>
    <w:rsid w:val="004778AD"/>
    <w:rsid w:val="00477A70"/>
    <w:rsid w:val="00483F54"/>
    <w:rsid w:val="004846AB"/>
    <w:rsid w:val="0048578B"/>
    <w:rsid w:val="00487A30"/>
    <w:rsid w:val="004911D8"/>
    <w:rsid w:val="00491310"/>
    <w:rsid w:val="0049259F"/>
    <w:rsid w:val="004928B9"/>
    <w:rsid w:val="00492EE0"/>
    <w:rsid w:val="00493096"/>
    <w:rsid w:val="004A03AD"/>
    <w:rsid w:val="004B7959"/>
    <w:rsid w:val="004C261D"/>
    <w:rsid w:val="004C62E6"/>
    <w:rsid w:val="004C6574"/>
    <w:rsid w:val="004D03B9"/>
    <w:rsid w:val="004D08B3"/>
    <w:rsid w:val="004D1715"/>
    <w:rsid w:val="004D4AEA"/>
    <w:rsid w:val="004E2803"/>
    <w:rsid w:val="004E464C"/>
    <w:rsid w:val="004E77CB"/>
    <w:rsid w:val="004F6540"/>
    <w:rsid w:val="004F74DD"/>
    <w:rsid w:val="005006C4"/>
    <w:rsid w:val="00507CA2"/>
    <w:rsid w:val="00511423"/>
    <w:rsid w:val="005168A7"/>
    <w:rsid w:val="00520C08"/>
    <w:rsid w:val="0052376A"/>
    <w:rsid w:val="005238D7"/>
    <w:rsid w:val="00524368"/>
    <w:rsid w:val="005259E9"/>
    <w:rsid w:val="00537739"/>
    <w:rsid w:val="0054008F"/>
    <w:rsid w:val="0054689D"/>
    <w:rsid w:val="00552D5B"/>
    <w:rsid w:val="00553917"/>
    <w:rsid w:val="00557806"/>
    <w:rsid w:val="00561968"/>
    <w:rsid w:val="0056374B"/>
    <w:rsid w:val="0056534F"/>
    <w:rsid w:val="005653E2"/>
    <w:rsid w:val="005711A0"/>
    <w:rsid w:val="005728B0"/>
    <w:rsid w:val="00572ECA"/>
    <w:rsid w:val="00574BB9"/>
    <w:rsid w:val="0057608C"/>
    <w:rsid w:val="00576951"/>
    <w:rsid w:val="0058547E"/>
    <w:rsid w:val="00587C65"/>
    <w:rsid w:val="00596DDE"/>
    <w:rsid w:val="005974F4"/>
    <w:rsid w:val="005A57B9"/>
    <w:rsid w:val="005B1132"/>
    <w:rsid w:val="005B5F56"/>
    <w:rsid w:val="005C478B"/>
    <w:rsid w:val="005C7078"/>
    <w:rsid w:val="005C70D3"/>
    <w:rsid w:val="005D2EC2"/>
    <w:rsid w:val="005D4B68"/>
    <w:rsid w:val="005D7266"/>
    <w:rsid w:val="005F14A1"/>
    <w:rsid w:val="0060643F"/>
    <w:rsid w:val="00606647"/>
    <w:rsid w:val="00617ADE"/>
    <w:rsid w:val="006229FE"/>
    <w:rsid w:val="00623BD3"/>
    <w:rsid w:val="00624B2A"/>
    <w:rsid w:val="00624D8C"/>
    <w:rsid w:val="006256D1"/>
    <w:rsid w:val="00633753"/>
    <w:rsid w:val="00642D26"/>
    <w:rsid w:val="006472C4"/>
    <w:rsid w:val="00654BE3"/>
    <w:rsid w:val="00661DFE"/>
    <w:rsid w:val="00663061"/>
    <w:rsid w:val="00663BC2"/>
    <w:rsid w:val="00666B0B"/>
    <w:rsid w:val="00675A8A"/>
    <w:rsid w:val="0068027B"/>
    <w:rsid w:val="00683049"/>
    <w:rsid w:val="00684BC8"/>
    <w:rsid w:val="006868DC"/>
    <w:rsid w:val="00692F3F"/>
    <w:rsid w:val="00693770"/>
    <w:rsid w:val="006A4D6B"/>
    <w:rsid w:val="006A68FC"/>
    <w:rsid w:val="006B48D8"/>
    <w:rsid w:val="006B5507"/>
    <w:rsid w:val="006B613D"/>
    <w:rsid w:val="006C35A1"/>
    <w:rsid w:val="006C73E5"/>
    <w:rsid w:val="006C7F53"/>
    <w:rsid w:val="006D0FC0"/>
    <w:rsid w:val="006E1EB5"/>
    <w:rsid w:val="006E245B"/>
    <w:rsid w:val="006E4061"/>
    <w:rsid w:val="006E5447"/>
    <w:rsid w:val="006E7FE3"/>
    <w:rsid w:val="006F05FB"/>
    <w:rsid w:val="006F17F6"/>
    <w:rsid w:val="006F1CE0"/>
    <w:rsid w:val="006F253D"/>
    <w:rsid w:val="00700125"/>
    <w:rsid w:val="00703839"/>
    <w:rsid w:val="00703DD2"/>
    <w:rsid w:val="00707BF3"/>
    <w:rsid w:val="00710DE4"/>
    <w:rsid w:val="007111B6"/>
    <w:rsid w:val="007112C1"/>
    <w:rsid w:val="00711C9D"/>
    <w:rsid w:val="00711F0B"/>
    <w:rsid w:val="00716783"/>
    <w:rsid w:val="00724413"/>
    <w:rsid w:val="00725060"/>
    <w:rsid w:val="007255B5"/>
    <w:rsid w:val="00750C34"/>
    <w:rsid w:val="007519E9"/>
    <w:rsid w:val="007574DB"/>
    <w:rsid w:val="00760A66"/>
    <w:rsid w:val="00761FC5"/>
    <w:rsid w:val="00765B63"/>
    <w:rsid w:val="00765BA1"/>
    <w:rsid w:val="00765D28"/>
    <w:rsid w:val="007704D8"/>
    <w:rsid w:val="00770EED"/>
    <w:rsid w:val="0077480F"/>
    <w:rsid w:val="00777183"/>
    <w:rsid w:val="0078043F"/>
    <w:rsid w:val="007820BB"/>
    <w:rsid w:val="00792950"/>
    <w:rsid w:val="007A2843"/>
    <w:rsid w:val="007A380C"/>
    <w:rsid w:val="007A690C"/>
    <w:rsid w:val="007C1E63"/>
    <w:rsid w:val="007C48F7"/>
    <w:rsid w:val="007C5874"/>
    <w:rsid w:val="007D43BB"/>
    <w:rsid w:val="007E000B"/>
    <w:rsid w:val="007E74FC"/>
    <w:rsid w:val="007F0EEC"/>
    <w:rsid w:val="007F1C9A"/>
    <w:rsid w:val="007F2CB5"/>
    <w:rsid w:val="007F49CB"/>
    <w:rsid w:val="007F6B9F"/>
    <w:rsid w:val="00802FC7"/>
    <w:rsid w:val="0080743B"/>
    <w:rsid w:val="00807F9C"/>
    <w:rsid w:val="00830009"/>
    <w:rsid w:val="00832C19"/>
    <w:rsid w:val="00836C13"/>
    <w:rsid w:val="00841F42"/>
    <w:rsid w:val="00843B00"/>
    <w:rsid w:val="00847910"/>
    <w:rsid w:val="008503F6"/>
    <w:rsid w:val="00852BEE"/>
    <w:rsid w:val="00874EF8"/>
    <w:rsid w:val="00877328"/>
    <w:rsid w:val="00880161"/>
    <w:rsid w:val="00885888"/>
    <w:rsid w:val="008870BD"/>
    <w:rsid w:val="008929ED"/>
    <w:rsid w:val="00896CFD"/>
    <w:rsid w:val="008A1BB6"/>
    <w:rsid w:val="008A4704"/>
    <w:rsid w:val="008A6854"/>
    <w:rsid w:val="008B50CB"/>
    <w:rsid w:val="008B78A2"/>
    <w:rsid w:val="008C21C3"/>
    <w:rsid w:val="008D199E"/>
    <w:rsid w:val="008D252D"/>
    <w:rsid w:val="008D4DE0"/>
    <w:rsid w:val="008D53A3"/>
    <w:rsid w:val="008D65D9"/>
    <w:rsid w:val="008E0657"/>
    <w:rsid w:val="008E33C1"/>
    <w:rsid w:val="008F23A4"/>
    <w:rsid w:val="008F2D7D"/>
    <w:rsid w:val="008F4CE5"/>
    <w:rsid w:val="008F5516"/>
    <w:rsid w:val="0090127D"/>
    <w:rsid w:val="00901547"/>
    <w:rsid w:val="0091055F"/>
    <w:rsid w:val="0091138B"/>
    <w:rsid w:val="00914653"/>
    <w:rsid w:val="00917606"/>
    <w:rsid w:val="00917E43"/>
    <w:rsid w:val="00920524"/>
    <w:rsid w:val="00923F52"/>
    <w:rsid w:val="00924985"/>
    <w:rsid w:val="009276D8"/>
    <w:rsid w:val="00927D1D"/>
    <w:rsid w:val="00931DEA"/>
    <w:rsid w:val="00945800"/>
    <w:rsid w:val="009465EF"/>
    <w:rsid w:val="0095169B"/>
    <w:rsid w:val="00955CF8"/>
    <w:rsid w:val="00960854"/>
    <w:rsid w:val="00960B84"/>
    <w:rsid w:val="00963D9A"/>
    <w:rsid w:val="00965309"/>
    <w:rsid w:val="009713F4"/>
    <w:rsid w:val="00971649"/>
    <w:rsid w:val="00973709"/>
    <w:rsid w:val="00974EE8"/>
    <w:rsid w:val="009771BF"/>
    <w:rsid w:val="00984D0F"/>
    <w:rsid w:val="00986565"/>
    <w:rsid w:val="00986942"/>
    <w:rsid w:val="00991738"/>
    <w:rsid w:val="009928B4"/>
    <w:rsid w:val="00993273"/>
    <w:rsid w:val="00993A95"/>
    <w:rsid w:val="0099743F"/>
    <w:rsid w:val="009A4405"/>
    <w:rsid w:val="009A63FF"/>
    <w:rsid w:val="009B402B"/>
    <w:rsid w:val="009B4497"/>
    <w:rsid w:val="009C7850"/>
    <w:rsid w:val="009C7994"/>
    <w:rsid w:val="009D209F"/>
    <w:rsid w:val="009D7C7A"/>
    <w:rsid w:val="009E0D42"/>
    <w:rsid w:val="009E3928"/>
    <w:rsid w:val="009E5D90"/>
    <w:rsid w:val="009F7402"/>
    <w:rsid w:val="00A0169F"/>
    <w:rsid w:val="00A049B0"/>
    <w:rsid w:val="00A06473"/>
    <w:rsid w:val="00A072CC"/>
    <w:rsid w:val="00A126F7"/>
    <w:rsid w:val="00A1603E"/>
    <w:rsid w:val="00A24044"/>
    <w:rsid w:val="00A255BC"/>
    <w:rsid w:val="00A3653F"/>
    <w:rsid w:val="00A41493"/>
    <w:rsid w:val="00A43780"/>
    <w:rsid w:val="00A446BF"/>
    <w:rsid w:val="00A45257"/>
    <w:rsid w:val="00A454DF"/>
    <w:rsid w:val="00A46674"/>
    <w:rsid w:val="00A477B8"/>
    <w:rsid w:val="00A549E4"/>
    <w:rsid w:val="00A553F4"/>
    <w:rsid w:val="00A5556F"/>
    <w:rsid w:val="00A55CBD"/>
    <w:rsid w:val="00A61A30"/>
    <w:rsid w:val="00A6222E"/>
    <w:rsid w:val="00A633F8"/>
    <w:rsid w:val="00A659CD"/>
    <w:rsid w:val="00A66082"/>
    <w:rsid w:val="00A67171"/>
    <w:rsid w:val="00A77349"/>
    <w:rsid w:val="00A8010E"/>
    <w:rsid w:val="00A85CBF"/>
    <w:rsid w:val="00A87FAB"/>
    <w:rsid w:val="00A92343"/>
    <w:rsid w:val="00A93805"/>
    <w:rsid w:val="00A96AED"/>
    <w:rsid w:val="00AA29E8"/>
    <w:rsid w:val="00AA4018"/>
    <w:rsid w:val="00AB00D2"/>
    <w:rsid w:val="00AB489C"/>
    <w:rsid w:val="00AB4C1A"/>
    <w:rsid w:val="00AB5415"/>
    <w:rsid w:val="00AB6D16"/>
    <w:rsid w:val="00AC032B"/>
    <w:rsid w:val="00AD170F"/>
    <w:rsid w:val="00AD4499"/>
    <w:rsid w:val="00AD4DD0"/>
    <w:rsid w:val="00AE0B2E"/>
    <w:rsid w:val="00AE201A"/>
    <w:rsid w:val="00AE3595"/>
    <w:rsid w:val="00AE6343"/>
    <w:rsid w:val="00AF1A12"/>
    <w:rsid w:val="00AF5D3E"/>
    <w:rsid w:val="00B01CFA"/>
    <w:rsid w:val="00B04357"/>
    <w:rsid w:val="00B074B5"/>
    <w:rsid w:val="00B1300A"/>
    <w:rsid w:val="00B236E2"/>
    <w:rsid w:val="00B23C0E"/>
    <w:rsid w:val="00B270B2"/>
    <w:rsid w:val="00B35176"/>
    <w:rsid w:val="00B36662"/>
    <w:rsid w:val="00B407C9"/>
    <w:rsid w:val="00B409A3"/>
    <w:rsid w:val="00B46062"/>
    <w:rsid w:val="00B463AC"/>
    <w:rsid w:val="00B47A1C"/>
    <w:rsid w:val="00B56E53"/>
    <w:rsid w:val="00B613E8"/>
    <w:rsid w:val="00B63D49"/>
    <w:rsid w:val="00B64A7E"/>
    <w:rsid w:val="00B6637A"/>
    <w:rsid w:val="00B729EF"/>
    <w:rsid w:val="00B754D0"/>
    <w:rsid w:val="00B8053F"/>
    <w:rsid w:val="00B85989"/>
    <w:rsid w:val="00B86629"/>
    <w:rsid w:val="00B91E7E"/>
    <w:rsid w:val="00B9391C"/>
    <w:rsid w:val="00B950D6"/>
    <w:rsid w:val="00B96522"/>
    <w:rsid w:val="00BA7314"/>
    <w:rsid w:val="00BB4257"/>
    <w:rsid w:val="00BB57B6"/>
    <w:rsid w:val="00BC1460"/>
    <w:rsid w:val="00BD092D"/>
    <w:rsid w:val="00BD15AE"/>
    <w:rsid w:val="00BD2736"/>
    <w:rsid w:val="00BD67B1"/>
    <w:rsid w:val="00BE2012"/>
    <w:rsid w:val="00BE288C"/>
    <w:rsid w:val="00BE2AAD"/>
    <w:rsid w:val="00BE2CC1"/>
    <w:rsid w:val="00BE4249"/>
    <w:rsid w:val="00BE5F94"/>
    <w:rsid w:val="00BE61CD"/>
    <w:rsid w:val="00C0621E"/>
    <w:rsid w:val="00C10AB5"/>
    <w:rsid w:val="00C10CA0"/>
    <w:rsid w:val="00C21ED2"/>
    <w:rsid w:val="00C226C4"/>
    <w:rsid w:val="00C23C8D"/>
    <w:rsid w:val="00C2401F"/>
    <w:rsid w:val="00C2510D"/>
    <w:rsid w:val="00C31205"/>
    <w:rsid w:val="00C375A3"/>
    <w:rsid w:val="00C42744"/>
    <w:rsid w:val="00C45F87"/>
    <w:rsid w:val="00C50071"/>
    <w:rsid w:val="00C50F19"/>
    <w:rsid w:val="00C51D80"/>
    <w:rsid w:val="00C53094"/>
    <w:rsid w:val="00C544BC"/>
    <w:rsid w:val="00C569CE"/>
    <w:rsid w:val="00C70925"/>
    <w:rsid w:val="00C801E3"/>
    <w:rsid w:val="00C83002"/>
    <w:rsid w:val="00C830FA"/>
    <w:rsid w:val="00C834C8"/>
    <w:rsid w:val="00C84C18"/>
    <w:rsid w:val="00C85A9F"/>
    <w:rsid w:val="00C864B7"/>
    <w:rsid w:val="00C877E7"/>
    <w:rsid w:val="00C90821"/>
    <w:rsid w:val="00C9119F"/>
    <w:rsid w:val="00C92A0E"/>
    <w:rsid w:val="00C97B38"/>
    <w:rsid w:val="00CA0430"/>
    <w:rsid w:val="00CA4EF5"/>
    <w:rsid w:val="00CA5092"/>
    <w:rsid w:val="00CA6707"/>
    <w:rsid w:val="00CB221A"/>
    <w:rsid w:val="00CB50CF"/>
    <w:rsid w:val="00CC0B9D"/>
    <w:rsid w:val="00CC3F08"/>
    <w:rsid w:val="00CD5BC7"/>
    <w:rsid w:val="00CE6BD3"/>
    <w:rsid w:val="00CF5D39"/>
    <w:rsid w:val="00D031A8"/>
    <w:rsid w:val="00D10F20"/>
    <w:rsid w:val="00D110EF"/>
    <w:rsid w:val="00D11AC7"/>
    <w:rsid w:val="00D15849"/>
    <w:rsid w:val="00D16180"/>
    <w:rsid w:val="00D16860"/>
    <w:rsid w:val="00D17BA9"/>
    <w:rsid w:val="00D21EA8"/>
    <w:rsid w:val="00D23946"/>
    <w:rsid w:val="00D23D2D"/>
    <w:rsid w:val="00D279B3"/>
    <w:rsid w:val="00D33A89"/>
    <w:rsid w:val="00D46974"/>
    <w:rsid w:val="00D578E3"/>
    <w:rsid w:val="00D6191E"/>
    <w:rsid w:val="00D63C43"/>
    <w:rsid w:val="00D64824"/>
    <w:rsid w:val="00D64909"/>
    <w:rsid w:val="00D65FA6"/>
    <w:rsid w:val="00D705B3"/>
    <w:rsid w:val="00D73C24"/>
    <w:rsid w:val="00D755B2"/>
    <w:rsid w:val="00D9328F"/>
    <w:rsid w:val="00D94E44"/>
    <w:rsid w:val="00D95817"/>
    <w:rsid w:val="00DA3BA7"/>
    <w:rsid w:val="00DA42BD"/>
    <w:rsid w:val="00DA5F47"/>
    <w:rsid w:val="00DB0595"/>
    <w:rsid w:val="00DB2656"/>
    <w:rsid w:val="00DB4B1A"/>
    <w:rsid w:val="00DC34AE"/>
    <w:rsid w:val="00DD5205"/>
    <w:rsid w:val="00DE0E4B"/>
    <w:rsid w:val="00DF0AAA"/>
    <w:rsid w:val="00E11CAB"/>
    <w:rsid w:val="00E13BC9"/>
    <w:rsid w:val="00E1763D"/>
    <w:rsid w:val="00E33AB9"/>
    <w:rsid w:val="00E35CA3"/>
    <w:rsid w:val="00E363A6"/>
    <w:rsid w:val="00E4021A"/>
    <w:rsid w:val="00E41AB1"/>
    <w:rsid w:val="00E426B4"/>
    <w:rsid w:val="00E430C3"/>
    <w:rsid w:val="00E46228"/>
    <w:rsid w:val="00E464B4"/>
    <w:rsid w:val="00E47069"/>
    <w:rsid w:val="00E50127"/>
    <w:rsid w:val="00E7027A"/>
    <w:rsid w:val="00E71A0B"/>
    <w:rsid w:val="00E747D7"/>
    <w:rsid w:val="00E7661D"/>
    <w:rsid w:val="00E854D1"/>
    <w:rsid w:val="00E91A10"/>
    <w:rsid w:val="00E94C92"/>
    <w:rsid w:val="00EA1D5E"/>
    <w:rsid w:val="00EA4DC2"/>
    <w:rsid w:val="00EA60D8"/>
    <w:rsid w:val="00EA6D38"/>
    <w:rsid w:val="00EB7FEC"/>
    <w:rsid w:val="00EC04CB"/>
    <w:rsid w:val="00EC2E2A"/>
    <w:rsid w:val="00EC2FE6"/>
    <w:rsid w:val="00EC7844"/>
    <w:rsid w:val="00ED00FC"/>
    <w:rsid w:val="00ED1D77"/>
    <w:rsid w:val="00ED4E94"/>
    <w:rsid w:val="00ED70A9"/>
    <w:rsid w:val="00EE79AF"/>
    <w:rsid w:val="00EF48BB"/>
    <w:rsid w:val="00EF6D0A"/>
    <w:rsid w:val="00F01C8A"/>
    <w:rsid w:val="00F112B9"/>
    <w:rsid w:val="00F15193"/>
    <w:rsid w:val="00F1567A"/>
    <w:rsid w:val="00F1762F"/>
    <w:rsid w:val="00F20C1F"/>
    <w:rsid w:val="00F21CE4"/>
    <w:rsid w:val="00F21E54"/>
    <w:rsid w:val="00F21F22"/>
    <w:rsid w:val="00F3007A"/>
    <w:rsid w:val="00F32CF1"/>
    <w:rsid w:val="00F33059"/>
    <w:rsid w:val="00F36894"/>
    <w:rsid w:val="00F4043A"/>
    <w:rsid w:val="00F46D25"/>
    <w:rsid w:val="00F675B9"/>
    <w:rsid w:val="00F717C9"/>
    <w:rsid w:val="00F7512D"/>
    <w:rsid w:val="00F81362"/>
    <w:rsid w:val="00F900C5"/>
    <w:rsid w:val="00F90721"/>
    <w:rsid w:val="00F9791F"/>
    <w:rsid w:val="00F97A7A"/>
    <w:rsid w:val="00FA34E4"/>
    <w:rsid w:val="00FA61D3"/>
    <w:rsid w:val="00FB41E2"/>
    <w:rsid w:val="00FC4DCB"/>
    <w:rsid w:val="00FD0DC6"/>
    <w:rsid w:val="00FD1555"/>
    <w:rsid w:val="00FF2D4E"/>
    <w:rsid w:val="06467CCF"/>
    <w:rsid w:val="1C687D1F"/>
    <w:rsid w:val="4A7E3D52"/>
    <w:rsid w:val="720A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1BF"/>
    <w:pPr>
      <w:widowControl w:val="0"/>
      <w:jc w:val="both"/>
    </w:pPr>
    <w:rPr>
      <w:rFonts w:eastAsia="仿宋_GB2312"/>
      <w:bCs/>
      <w:sz w:val="32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771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771BF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9771BF"/>
    <w:pPr>
      <w:tabs>
        <w:tab w:val="center" w:pos="4153"/>
        <w:tab w:val="right" w:pos="8306"/>
      </w:tabs>
      <w:snapToGrid w:val="0"/>
      <w:jc w:val="left"/>
    </w:pPr>
    <w:rPr>
      <w:rFonts w:eastAsia="宋体"/>
      <w:bCs w:val="0"/>
      <w:kern w:val="2"/>
      <w:sz w:val="18"/>
      <w:szCs w:val="18"/>
    </w:rPr>
  </w:style>
  <w:style w:type="paragraph" w:styleId="a5">
    <w:name w:val="header"/>
    <w:basedOn w:val="a"/>
    <w:link w:val="Char0"/>
    <w:qFormat/>
    <w:rsid w:val="0097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bCs w:val="0"/>
      <w:kern w:val="2"/>
      <w:sz w:val="18"/>
      <w:szCs w:val="18"/>
    </w:rPr>
  </w:style>
  <w:style w:type="paragraph" w:styleId="a6">
    <w:name w:val="Normal (Web)"/>
    <w:basedOn w:val="a"/>
    <w:rsid w:val="009771BF"/>
    <w:pPr>
      <w:widowControl/>
      <w:spacing w:beforeAutospacing="1" w:afterAutospacing="1"/>
      <w:jc w:val="left"/>
    </w:pPr>
    <w:rPr>
      <w:rFonts w:ascii="Calibri" w:eastAsia="宋体" w:hAnsi="Calibri"/>
      <w:bCs w:val="0"/>
      <w:sz w:val="24"/>
    </w:rPr>
  </w:style>
  <w:style w:type="character" w:styleId="a7">
    <w:name w:val="page number"/>
    <w:basedOn w:val="a0"/>
    <w:qFormat/>
    <w:rsid w:val="009771BF"/>
  </w:style>
  <w:style w:type="character" w:styleId="a8">
    <w:name w:val="Emphasis"/>
    <w:uiPriority w:val="20"/>
    <w:qFormat/>
    <w:rsid w:val="009771BF"/>
    <w:rPr>
      <w:i/>
      <w:iCs/>
    </w:rPr>
  </w:style>
  <w:style w:type="character" w:styleId="a9">
    <w:name w:val="Hyperlink"/>
    <w:uiPriority w:val="99"/>
    <w:unhideWhenUsed/>
    <w:qFormat/>
    <w:rsid w:val="009771BF"/>
    <w:rPr>
      <w:color w:val="0000FF"/>
      <w:u w:val="single"/>
    </w:rPr>
  </w:style>
  <w:style w:type="table" w:styleId="aa">
    <w:name w:val="Table Grid"/>
    <w:basedOn w:val="a1"/>
    <w:qFormat/>
    <w:rsid w:val="009771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rsid w:val="009771BF"/>
    <w:pPr>
      <w:tabs>
        <w:tab w:val="left" w:pos="907"/>
      </w:tabs>
      <w:ind w:left="907" w:hanging="453"/>
    </w:pPr>
    <w:rPr>
      <w:rFonts w:eastAsia="宋体"/>
      <w:bCs w:val="0"/>
      <w:kern w:val="2"/>
      <w:sz w:val="24"/>
    </w:rPr>
  </w:style>
  <w:style w:type="character" w:customStyle="1" w:styleId="Char">
    <w:name w:val="页脚 Char"/>
    <w:link w:val="a4"/>
    <w:uiPriority w:val="99"/>
    <w:qFormat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qFormat/>
    <w:rsid w:val="009771BF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rsid w:val="009771BF"/>
    <w:pPr>
      <w:widowControl/>
    </w:pPr>
    <w:rPr>
      <w:rFonts w:eastAsia="宋体"/>
      <w:bCs w:val="0"/>
      <w:sz w:val="21"/>
      <w:szCs w:val="21"/>
    </w:rPr>
  </w:style>
  <w:style w:type="character" w:customStyle="1" w:styleId="Char0">
    <w:name w:val="页眉 Char"/>
    <w:link w:val="a5"/>
    <w:semiHidden/>
    <w:qFormat/>
    <w:locked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">
    <w:name w:val="Char Char2"/>
    <w:rsid w:val="009771BF"/>
    <w:rPr>
      <w:rFonts w:ascii="Times New Roman" w:eastAsia="仿宋_GB2312" w:hAnsi="Times New Roman" w:cs="Times New Roman"/>
      <w:bCs/>
      <w:kern w:val="0"/>
      <w:sz w:val="18"/>
      <w:szCs w:val="18"/>
    </w:rPr>
  </w:style>
  <w:style w:type="character" w:customStyle="1" w:styleId="3Char">
    <w:name w:val="标题 3 Char"/>
    <w:link w:val="3"/>
    <w:uiPriority w:val="9"/>
    <w:qFormat/>
    <w:rsid w:val="009771BF"/>
    <w:rPr>
      <w:rFonts w:ascii="宋体" w:hAnsi="宋体" w:cs="宋体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9771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7D086-D207-4A78-AA13-875074EF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339</Words>
  <Characters>1936</Characters>
  <Application>Microsoft Office Word</Application>
  <DocSecurity>0</DocSecurity>
  <Lines>16</Lines>
  <Paragraphs>4</Paragraphs>
  <ScaleCrop>false</ScaleCrop>
  <Company>宣传处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/</dc:creator>
  <cp:lastModifiedBy>fjjjzd</cp:lastModifiedBy>
  <cp:revision>134</cp:revision>
  <cp:lastPrinted>2021-03-31T01:00:00Z</cp:lastPrinted>
  <dcterms:created xsi:type="dcterms:W3CDTF">2018-09-18T03:41:00Z</dcterms:created>
  <dcterms:modified xsi:type="dcterms:W3CDTF">2022-04-26T03:59:00Z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