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1E" w:rsidRDefault="00D568C3">
      <w:pPr>
        <w:widowControl/>
        <w:spacing w:line="312" w:lineRule="atLeast"/>
        <w:jc w:val="left"/>
        <w:rPr>
          <w:rFonts w:ascii="微软雅黑" w:eastAsia="微软雅黑" w:hAnsi="微软雅黑" w:cs="宋体"/>
          <w:color w:val="FFFFFF"/>
          <w:kern w:val="0"/>
          <w:sz w:val="15"/>
          <w:szCs w:val="15"/>
        </w:rPr>
      </w:pPr>
      <w:r>
        <w:rPr>
          <w:rFonts w:ascii="微软雅黑" w:eastAsia="微软雅黑" w:hAnsi="微软雅黑" w:cs="宋体" w:hint="eastAsia"/>
          <w:color w:val="FFFFFF"/>
          <w:kern w:val="0"/>
          <w:sz w:val="15"/>
          <w:szCs w:val="15"/>
        </w:rPr>
        <w:br/>
        <w:t>您好，福建省天海招标有限公司02</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宋体" w:eastAsia="微软雅黑" w:hAnsi="宋体" w:cs="宋体"/>
          <w:b/>
          <w:bCs/>
          <w:color w:val="393939"/>
          <w:kern w:val="0"/>
          <w:sz w:val="52"/>
        </w:rPr>
        <w:t>福建省政府采购</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宋体" w:eastAsia="微软雅黑" w:hAnsi="宋体" w:cs="宋体"/>
          <w:b/>
          <w:bCs/>
          <w:color w:val="393939"/>
          <w:kern w:val="0"/>
          <w:sz w:val="52"/>
        </w:rPr>
        <w:t>货物和服务项目</w:t>
      </w:r>
    </w:p>
    <w:p w:rsidR="0051291E" w:rsidRDefault="00A258B5">
      <w:pPr>
        <w:widowControl/>
        <w:shd w:val="clear" w:color="auto" w:fill="FFFFFF"/>
        <w:spacing w:before="54" w:after="54"/>
        <w:jc w:val="center"/>
        <w:rPr>
          <w:rFonts w:ascii="微软雅黑" w:eastAsia="微软雅黑" w:hAnsi="微软雅黑" w:cs="宋体"/>
          <w:color w:val="393939"/>
          <w:kern w:val="0"/>
          <w:sz w:val="14"/>
          <w:szCs w:val="14"/>
        </w:rPr>
      </w:pPr>
      <w:r>
        <w:rPr>
          <w:rFonts w:ascii="宋体" w:eastAsia="微软雅黑" w:hAnsi="宋体" w:cs="宋体" w:hint="eastAsia"/>
          <w:b/>
          <w:bCs/>
          <w:color w:val="393939"/>
          <w:kern w:val="0"/>
          <w:sz w:val="52"/>
        </w:rPr>
        <w:t>预公告招标</w:t>
      </w:r>
      <w:r w:rsidR="00D568C3">
        <w:rPr>
          <w:rFonts w:ascii="宋体" w:eastAsia="微软雅黑" w:hAnsi="宋体" w:cs="宋体"/>
          <w:b/>
          <w:bCs/>
          <w:color w:val="393939"/>
          <w:kern w:val="0"/>
          <w:sz w:val="52"/>
        </w:rPr>
        <w:t>文件</w:t>
      </w:r>
    </w:p>
    <w:p w:rsidR="0051291E" w:rsidRDefault="00D568C3" w:rsidP="00A258B5">
      <w:pPr>
        <w:widowControl/>
        <w:shd w:val="clear" w:color="auto" w:fill="FFFFFF"/>
        <w:tabs>
          <w:tab w:val="center" w:pos="4153"/>
        </w:tabs>
        <w:spacing w:before="54" w:after="54"/>
        <w:jc w:val="left"/>
        <w:rPr>
          <w:rFonts w:ascii="微软雅黑" w:eastAsia="微软雅黑" w:hAnsi="微软雅黑" w:cs="宋体"/>
          <w:color w:val="393939"/>
          <w:kern w:val="0"/>
          <w:sz w:val="14"/>
          <w:szCs w:val="14"/>
        </w:rPr>
      </w:pPr>
      <w:r>
        <w:rPr>
          <w:rFonts w:ascii="宋体" w:eastAsia="微软雅黑" w:hAnsi="宋体" w:cs="宋体"/>
          <w:b/>
          <w:bCs/>
          <w:color w:val="393939"/>
          <w:kern w:val="0"/>
          <w:sz w:val="52"/>
        </w:rPr>
        <w:t>     </w:t>
      </w:r>
      <w:r w:rsidR="00A258B5">
        <w:rPr>
          <w:rFonts w:ascii="宋体" w:eastAsia="微软雅黑" w:hAnsi="宋体" w:cs="宋体"/>
          <w:b/>
          <w:bCs/>
          <w:color w:val="393939"/>
          <w:kern w:val="0"/>
          <w:sz w:val="52"/>
        </w:rPr>
        <w:tab/>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宋体" w:eastAsia="微软雅黑" w:hAnsi="宋体" w:cs="宋体"/>
          <w:b/>
          <w:bCs/>
          <w:color w:val="393939"/>
          <w:kern w:val="0"/>
          <w:sz w:val="26"/>
        </w:rPr>
        <w:t> </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宋体" w:eastAsia="微软雅黑" w:hAnsi="宋体" w:cs="宋体"/>
          <w:b/>
          <w:bCs/>
          <w:color w:val="393939"/>
          <w:kern w:val="0"/>
          <w:sz w:val="22"/>
        </w:rPr>
        <w:t> </w:t>
      </w:r>
    </w:p>
    <w:p w:rsidR="0051291E" w:rsidRDefault="00D568C3">
      <w:pPr>
        <w:widowControl/>
        <w:shd w:val="clear" w:color="auto" w:fill="FFFFFF"/>
        <w:spacing w:before="54" w:after="54"/>
        <w:ind w:firstLine="752"/>
        <w:jc w:val="left"/>
        <w:rPr>
          <w:rFonts w:ascii="微软雅黑" w:eastAsia="微软雅黑" w:hAnsi="微软雅黑" w:cs="宋体"/>
          <w:color w:val="393939"/>
          <w:kern w:val="0"/>
          <w:sz w:val="14"/>
          <w:szCs w:val="14"/>
        </w:rPr>
      </w:pPr>
      <w:r>
        <w:rPr>
          <w:rFonts w:ascii="宋体" w:eastAsia="微软雅黑" w:hAnsi="宋体" w:cs="宋体"/>
          <w:b/>
          <w:bCs/>
          <w:color w:val="393939"/>
          <w:kern w:val="0"/>
          <w:sz w:val="22"/>
        </w:rPr>
        <w:t>       </w:t>
      </w:r>
      <w:r>
        <w:rPr>
          <w:rFonts w:ascii="宋体" w:eastAsia="微软雅黑" w:hAnsi="宋体" w:cs="宋体"/>
          <w:b/>
          <w:bCs/>
          <w:color w:val="393939"/>
          <w:kern w:val="0"/>
          <w:sz w:val="22"/>
        </w:rPr>
        <w:t>项目名称：福建省公安厅交通警察总队物业管理服务项目</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ind w:firstLine="752"/>
        <w:jc w:val="left"/>
        <w:rPr>
          <w:rFonts w:ascii="微软雅黑" w:eastAsia="微软雅黑" w:hAnsi="微软雅黑" w:cs="宋体"/>
          <w:color w:val="393939"/>
          <w:kern w:val="0"/>
          <w:sz w:val="14"/>
          <w:szCs w:val="14"/>
        </w:rPr>
      </w:pPr>
      <w:r>
        <w:rPr>
          <w:rFonts w:ascii="宋体" w:eastAsia="微软雅黑" w:hAnsi="宋体" w:cs="宋体"/>
          <w:b/>
          <w:bCs/>
          <w:color w:val="393939"/>
          <w:kern w:val="0"/>
          <w:sz w:val="22"/>
        </w:rPr>
        <w:t>       </w:t>
      </w:r>
      <w:r>
        <w:rPr>
          <w:rFonts w:ascii="宋体" w:eastAsia="微软雅黑" w:hAnsi="宋体" w:cs="宋体"/>
          <w:b/>
          <w:bCs/>
          <w:color w:val="393939"/>
          <w:kern w:val="0"/>
          <w:sz w:val="22"/>
        </w:rPr>
        <w:t>备案编号：</w:t>
      </w:r>
      <w:r w:rsidR="00816013" w:rsidRPr="00816013">
        <w:rPr>
          <w:rFonts w:ascii="宋体" w:eastAsia="微软雅黑" w:hAnsi="宋体" w:cs="宋体" w:hint="eastAsia"/>
          <w:b/>
          <w:bCs/>
          <w:color w:val="393939"/>
          <w:kern w:val="0"/>
          <w:sz w:val="22"/>
        </w:rPr>
        <w:t>K-GATJJZD-GK-202005-B1083-FJTH</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ind w:firstLine="752"/>
        <w:jc w:val="left"/>
        <w:rPr>
          <w:rFonts w:ascii="微软雅黑" w:eastAsia="微软雅黑" w:hAnsi="微软雅黑" w:cs="宋体"/>
          <w:color w:val="393939"/>
          <w:kern w:val="0"/>
          <w:sz w:val="14"/>
          <w:szCs w:val="14"/>
        </w:rPr>
      </w:pPr>
      <w:r>
        <w:rPr>
          <w:rFonts w:ascii="宋体" w:eastAsia="微软雅黑" w:hAnsi="宋体" w:cs="宋体"/>
          <w:b/>
          <w:bCs/>
          <w:color w:val="393939"/>
          <w:kern w:val="0"/>
          <w:sz w:val="22"/>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宋体" w:eastAsia="微软雅黑" w:hAnsi="宋体" w:cs="宋体"/>
          <w:b/>
          <w:bCs/>
          <w:color w:val="393939"/>
          <w:kern w:val="0"/>
          <w:sz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4"/>
          <w:szCs w:val="14"/>
        </w:rPr>
        <w:t> </w:t>
      </w:r>
    </w:p>
    <w:p w:rsidR="0051291E" w:rsidRDefault="00D568C3">
      <w:pPr>
        <w:widowControl/>
        <w:shd w:val="clear" w:color="auto" w:fill="FFFFFF"/>
        <w:spacing w:before="54" w:after="54"/>
        <w:jc w:val="left"/>
        <w:rPr>
          <w:rFonts w:ascii="微软雅黑" w:eastAsia="微软雅黑" w:hAnsi="微软雅黑" w:cs="宋体"/>
          <w:b/>
          <w:color w:val="FF0000"/>
          <w:kern w:val="0"/>
          <w:sz w:val="14"/>
          <w:szCs w:val="14"/>
        </w:rPr>
      </w:pPr>
      <w:r>
        <w:rPr>
          <w:rFonts w:ascii="微软雅黑" w:eastAsia="微软雅黑" w:hAnsi="微软雅黑" w:cs="宋体" w:hint="eastAsia"/>
          <w:color w:val="393939"/>
          <w:kern w:val="0"/>
          <w:sz w:val="17"/>
          <w:szCs w:val="17"/>
        </w:rPr>
        <w:t>                                                   </w:t>
      </w:r>
      <w:r>
        <w:rPr>
          <w:rFonts w:ascii="宋体" w:eastAsia="微软雅黑" w:hAnsi="宋体" w:cs="宋体"/>
          <w:b/>
          <w:bCs/>
          <w:color w:val="393939"/>
          <w:kern w:val="0"/>
          <w:sz w:val="19"/>
        </w:rPr>
        <w:t>采购人：</w:t>
      </w:r>
      <w:r w:rsidRPr="00BF129F">
        <w:rPr>
          <w:rFonts w:ascii="宋体" w:eastAsia="微软雅黑" w:hAnsi="宋体" w:cs="宋体" w:hint="eastAsia"/>
          <w:b/>
          <w:bCs/>
          <w:color w:val="393939"/>
          <w:kern w:val="0"/>
          <w:sz w:val="20"/>
        </w:rPr>
        <w:t>福建省公安厅交通警察总队</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宋体" w:eastAsia="微软雅黑" w:hAnsi="宋体" w:cs="宋体"/>
          <w:b/>
          <w:bCs/>
          <w:color w:val="393939"/>
          <w:kern w:val="0"/>
          <w:sz w:val="20"/>
        </w:rPr>
        <w:t>代理机构：福建省天海招标有限公司</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9"/>
          <w:szCs w:val="19"/>
        </w:rPr>
        <w:t> </w:t>
      </w:r>
    </w:p>
    <w:p w:rsidR="0051291E" w:rsidRDefault="00D568C3">
      <w:pPr>
        <w:widowControl/>
        <w:shd w:val="clear" w:color="auto" w:fill="FFFFFF"/>
        <w:spacing w:before="54" w:after="54" w:line="258" w:lineRule="atLeast"/>
        <w:ind w:right="258"/>
        <w:jc w:val="center"/>
        <w:rPr>
          <w:rFonts w:ascii="微软雅黑" w:eastAsia="微软雅黑" w:hAnsi="微软雅黑" w:cs="宋体"/>
          <w:color w:val="393939"/>
          <w:kern w:val="0"/>
          <w:sz w:val="14"/>
          <w:szCs w:val="14"/>
        </w:rPr>
      </w:pPr>
      <w:r>
        <w:rPr>
          <w:rFonts w:ascii="宋体" w:eastAsia="微软雅黑" w:hAnsi="宋体" w:cs="宋体"/>
          <w:b/>
          <w:bCs/>
          <w:color w:val="393939"/>
          <w:kern w:val="0"/>
          <w:sz w:val="20"/>
        </w:rPr>
        <w:t>2020</w:t>
      </w:r>
      <w:r>
        <w:rPr>
          <w:rFonts w:ascii="宋体" w:eastAsia="微软雅黑" w:hAnsi="宋体" w:cs="宋体"/>
          <w:b/>
          <w:bCs/>
          <w:color w:val="393939"/>
          <w:kern w:val="0"/>
          <w:sz w:val="20"/>
        </w:rPr>
        <w:t>年</w:t>
      </w:r>
      <w:r w:rsidR="00816013">
        <w:rPr>
          <w:rFonts w:ascii="宋体" w:eastAsia="微软雅黑" w:hAnsi="宋体" w:cs="宋体"/>
          <w:b/>
          <w:bCs/>
          <w:color w:val="393939"/>
          <w:kern w:val="0"/>
          <w:sz w:val="20"/>
        </w:rPr>
        <w:t>0</w:t>
      </w:r>
      <w:r w:rsidR="00816013">
        <w:rPr>
          <w:rFonts w:ascii="宋体" w:eastAsia="微软雅黑" w:hAnsi="宋体" w:cs="宋体" w:hint="eastAsia"/>
          <w:b/>
          <w:bCs/>
          <w:color w:val="393939"/>
          <w:kern w:val="0"/>
          <w:sz w:val="20"/>
        </w:rPr>
        <w:t>5</w:t>
      </w:r>
      <w:r>
        <w:rPr>
          <w:rFonts w:ascii="宋体" w:eastAsia="微软雅黑" w:hAnsi="宋体" w:cs="宋体"/>
          <w:b/>
          <w:bCs/>
          <w:color w:val="393939"/>
          <w:kern w:val="0"/>
          <w:sz w:val="20"/>
        </w:rPr>
        <w:t>月</w:t>
      </w:r>
    </w:p>
    <w:p w:rsidR="0051291E" w:rsidRDefault="0051291E">
      <w:pPr>
        <w:widowControl/>
        <w:shd w:val="clear" w:color="auto" w:fill="FFFFFF"/>
        <w:spacing w:before="54" w:after="54"/>
        <w:jc w:val="left"/>
        <w:rPr>
          <w:rFonts w:ascii="微软雅黑" w:eastAsia="微软雅黑" w:hAnsi="微软雅黑" w:cs="宋体"/>
          <w:color w:val="393939"/>
          <w:kern w:val="0"/>
          <w:sz w:val="17"/>
          <w:szCs w:val="17"/>
        </w:rPr>
      </w:pPr>
    </w:p>
    <w:p w:rsidR="0051291E" w:rsidRDefault="00D568C3">
      <w:pPr>
        <w:widowControl/>
        <w:shd w:val="clear" w:color="auto" w:fill="FFFFFF"/>
        <w:spacing w:before="54" w:after="54"/>
        <w:jc w:val="left"/>
        <w:rPr>
          <w:rFonts w:ascii="微软雅黑" w:eastAsia="微软雅黑" w:hAnsi="微软雅黑" w:cs="宋体"/>
          <w:color w:val="393939"/>
          <w:kern w:val="0"/>
          <w:sz w:val="17"/>
          <w:szCs w:val="17"/>
        </w:rPr>
      </w:pPr>
      <w:r>
        <w:rPr>
          <w:rFonts w:ascii="微软雅黑" w:eastAsia="微软雅黑" w:hAnsi="微软雅黑" w:cs="宋体" w:hint="eastAsia"/>
          <w:color w:val="393939"/>
          <w:kern w:val="0"/>
          <w:sz w:val="17"/>
          <w:szCs w:val="17"/>
        </w:rPr>
        <w:t> </w:t>
      </w:r>
    </w:p>
    <w:p w:rsidR="0051291E" w:rsidRDefault="0051291E">
      <w:pPr>
        <w:widowControl/>
        <w:shd w:val="clear" w:color="auto" w:fill="FFFFFF"/>
        <w:spacing w:before="54" w:after="54"/>
        <w:jc w:val="left"/>
        <w:rPr>
          <w:rFonts w:ascii="微软雅黑" w:eastAsia="微软雅黑" w:hAnsi="微软雅黑" w:cs="宋体"/>
          <w:color w:val="393939"/>
          <w:kern w:val="0"/>
          <w:sz w:val="14"/>
          <w:szCs w:val="14"/>
        </w:rPr>
      </w:pPr>
    </w:p>
    <w:p w:rsidR="0051291E" w:rsidRDefault="00D568C3">
      <w:pPr>
        <w:widowControl/>
        <w:shd w:val="clear" w:color="auto" w:fill="FFFFFF"/>
        <w:spacing w:after="107"/>
        <w:ind w:left="140"/>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r>
        <w:rPr>
          <w:rFonts w:ascii="微软雅黑" w:eastAsia="微软雅黑" w:hAnsi="微软雅黑" w:cs="宋体" w:hint="eastAsia"/>
          <w:b/>
          <w:bCs/>
          <w:color w:val="393939"/>
          <w:kern w:val="0"/>
          <w:sz w:val="20"/>
          <w:szCs w:val="20"/>
        </w:rPr>
        <w:t>目   录</w:t>
      </w:r>
    </w:p>
    <w:p w:rsidR="0051291E" w:rsidRDefault="003C7FE3">
      <w:pPr>
        <w:widowControl/>
        <w:numPr>
          <w:ilvl w:val="0"/>
          <w:numId w:val="1"/>
        </w:numPr>
        <w:shd w:val="clear" w:color="auto" w:fill="FFFFFF"/>
        <w:spacing w:before="100" w:beforeAutospacing="1" w:after="100" w:afterAutospacing="1"/>
        <w:ind w:left="140"/>
        <w:jc w:val="left"/>
        <w:rPr>
          <w:rFonts w:ascii="微软雅黑" w:eastAsia="微软雅黑" w:hAnsi="微软雅黑" w:cs="宋体"/>
          <w:color w:val="393939"/>
          <w:kern w:val="0"/>
          <w:sz w:val="20"/>
          <w:szCs w:val="20"/>
        </w:rPr>
      </w:pPr>
      <w:hyperlink r:id="rId9" w:anchor="_zbwj_tbyq" w:history="1">
        <w:r w:rsidR="00D568C3">
          <w:rPr>
            <w:rFonts w:ascii="微软雅黑" w:eastAsia="微软雅黑" w:hAnsi="微软雅黑" w:cs="宋体" w:hint="eastAsia"/>
            <w:b/>
            <w:bCs/>
            <w:color w:val="563D7C"/>
            <w:kern w:val="0"/>
            <w:sz w:val="20"/>
            <w:szCs w:val="20"/>
            <w:u w:val="single"/>
          </w:rPr>
          <w:t>投标邀请</w:t>
        </w:r>
      </w:hyperlink>
    </w:p>
    <w:p w:rsidR="0051291E" w:rsidRDefault="003C7FE3">
      <w:pPr>
        <w:widowControl/>
        <w:numPr>
          <w:ilvl w:val="0"/>
          <w:numId w:val="1"/>
        </w:numPr>
        <w:shd w:val="clear" w:color="auto" w:fill="FFFFFF"/>
        <w:spacing w:before="100" w:beforeAutospacing="1" w:after="100" w:afterAutospacing="1"/>
        <w:ind w:left="140"/>
        <w:jc w:val="left"/>
        <w:rPr>
          <w:rFonts w:ascii="微软雅黑" w:eastAsia="微软雅黑" w:hAnsi="微软雅黑" w:cs="宋体"/>
          <w:color w:val="393939"/>
          <w:kern w:val="0"/>
          <w:sz w:val="20"/>
          <w:szCs w:val="20"/>
        </w:rPr>
      </w:pPr>
      <w:hyperlink r:id="rId10" w:anchor="_zbwj_tbrxzqfb" w:history="1">
        <w:r w:rsidR="00D568C3">
          <w:rPr>
            <w:rFonts w:ascii="微软雅黑" w:eastAsia="微软雅黑" w:hAnsi="微软雅黑" w:cs="宋体" w:hint="eastAsia"/>
            <w:color w:val="999999"/>
            <w:kern w:val="0"/>
            <w:sz w:val="20"/>
            <w:szCs w:val="20"/>
            <w:u w:val="single"/>
          </w:rPr>
          <w:t>投标人须知前附表</w:t>
        </w:r>
      </w:hyperlink>
    </w:p>
    <w:p w:rsidR="0051291E" w:rsidRDefault="003C7FE3">
      <w:pPr>
        <w:widowControl/>
        <w:numPr>
          <w:ilvl w:val="0"/>
          <w:numId w:val="1"/>
        </w:numPr>
        <w:shd w:val="clear" w:color="auto" w:fill="FFFFFF"/>
        <w:spacing w:before="100" w:beforeAutospacing="1" w:after="100" w:afterAutospacing="1"/>
        <w:ind w:left="140"/>
        <w:jc w:val="left"/>
        <w:rPr>
          <w:rFonts w:ascii="微软雅黑" w:eastAsia="微软雅黑" w:hAnsi="微软雅黑" w:cs="宋体"/>
          <w:color w:val="393939"/>
          <w:kern w:val="0"/>
          <w:sz w:val="20"/>
          <w:szCs w:val="20"/>
        </w:rPr>
      </w:pPr>
      <w:hyperlink r:id="rId11" w:anchor="_zbwj_tbrxz" w:history="1">
        <w:r w:rsidR="00D568C3">
          <w:rPr>
            <w:rFonts w:ascii="微软雅黑" w:eastAsia="微软雅黑" w:hAnsi="微软雅黑" w:cs="宋体" w:hint="eastAsia"/>
            <w:color w:val="999999"/>
            <w:kern w:val="0"/>
            <w:sz w:val="20"/>
            <w:szCs w:val="20"/>
            <w:u w:val="single"/>
          </w:rPr>
          <w:t>投标人须知</w:t>
        </w:r>
      </w:hyperlink>
    </w:p>
    <w:p w:rsidR="0051291E" w:rsidRDefault="003C7FE3">
      <w:pPr>
        <w:widowControl/>
        <w:numPr>
          <w:ilvl w:val="0"/>
          <w:numId w:val="1"/>
        </w:numPr>
        <w:shd w:val="clear" w:color="auto" w:fill="FFFFFF"/>
        <w:spacing w:before="100" w:beforeAutospacing="1" w:after="100" w:afterAutospacing="1"/>
        <w:ind w:left="140"/>
        <w:jc w:val="left"/>
        <w:rPr>
          <w:rFonts w:ascii="微软雅黑" w:eastAsia="微软雅黑" w:hAnsi="微软雅黑" w:cs="宋体"/>
          <w:color w:val="393939"/>
          <w:kern w:val="0"/>
          <w:sz w:val="20"/>
          <w:szCs w:val="20"/>
        </w:rPr>
      </w:pPr>
      <w:hyperlink r:id="rId12" w:anchor="_zbwj_pbffybz" w:history="1">
        <w:r w:rsidR="00D568C3">
          <w:rPr>
            <w:rFonts w:ascii="微软雅黑" w:eastAsia="微软雅黑" w:hAnsi="微软雅黑" w:cs="宋体" w:hint="eastAsia"/>
            <w:color w:val="999999"/>
            <w:kern w:val="0"/>
            <w:sz w:val="20"/>
            <w:szCs w:val="20"/>
            <w:u w:val="single"/>
          </w:rPr>
          <w:t>评标方法与标准</w:t>
        </w:r>
      </w:hyperlink>
    </w:p>
    <w:p w:rsidR="0051291E" w:rsidRDefault="003C7FE3">
      <w:pPr>
        <w:widowControl/>
        <w:numPr>
          <w:ilvl w:val="0"/>
          <w:numId w:val="1"/>
        </w:numPr>
        <w:shd w:val="clear" w:color="auto" w:fill="FFFFFF"/>
        <w:spacing w:before="100" w:beforeAutospacing="1" w:after="100" w:afterAutospacing="1"/>
        <w:ind w:left="140"/>
        <w:jc w:val="left"/>
        <w:rPr>
          <w:rFonts w:ascii="微软雅黑" w:eastAsia="微软雅黑" w:hAnsi="微软雅黑" w:cs="宋体"/>
          <w:color w:val="393939"/>
          <w:kern w:val="0"/>
          <w:sz w:val="20"/>
          <w:szCs w:val="20"/>
        </w:rPr>
      </w:pPr>
      <w:hyperlink r:id="rId13" w:anchor="_zbwj_zbnryyq" w:history="1">
        <w:r w:rsidR="00D568C3">
          <w:rPr>
            <w:rFonts w:ascii="微软雅黑" w:eastAsia="微软雅黑" w:hAnsi="微软雅黑" w:cs="宋体" w:hint="eastAsia"/>
            <w:color w:val="999999"/>
            <w:kern w:val="0"/>
            <w:sz w:val="20"/>
            <w:szCs w:val="20"/>
            <w:u w:val="single"/>
          </w:rPr>
          <w:t>招标内容及要求</w:t>
        </w:r>
      </w:hyperlink>
    </w:p>
    <w:p w:rsidR="0051291E" w:rsidRDefault="003C7FE3">
      <w:pPr>
        <w:widowControl/>
        <w:numPr>
          <w:ilvl w:val="0"/>
          <w:numId w:val="1"/>
        </w:numPr>
        <w:shd w:val="clear" w:color="auto" w:fill="FFFFFF"/>
        <w:spacing w:before="100" w:beforeAutospacing="1" w:after="100" w:afterAutospacing="1"/>
        <w:ind w:left="140"/>
        <w:jc w:val="left"/>
        <w:rPr>
          <w:rFonts w:ascii="微软雅黑" w:eastAsia="微软雅黑" w:hAnsi="微软雅黑" w:cs="宋体"/>
          <w:color w:val="393939"/>
          <w:kern w:val="0"/>
          <w:sz w:val="20"/>
          <w:szCs w:val="20"/>
        </w:rPr>
      </w:pPr>
      <w:hyperlink r:id="rId14" w:anchor="_zbwj_zfcght" w:history="1">
        <w:r w:rsidR="00D568C3">
          <w:rPr>
            <w:rFonts w:ascii="微软雅黑" w:eastAsia="微软雅黑" w:hAnsi="微软雅黑" w:cs="宋体" w:hint="eastAsia"/>
            <w:color w:val="999999"/>
            <w:kern w:val="0"/>
            <w:sz w:val="20"/>
            <w:szCs w:val="20"/>
            <w:u w:val="single"/>
          </w:rPr>
          <w:t>政府采购合同</w:t>
        </w:r>
      </w:hyperlink>
    </w:p>
    <w:p w:rsidR="0051291E" w:rsidRDefault="003C7FE3">
      <w:pPr>
        <w:widowControl/>
        <w:numPr>
          <w:ilvl w:val="0"/>
          <w:numId w:val="1"/>
        </w:numPr>
        <w:shd w:val="clear" w:color="auto" w:fill="FFFFFF"/>
        <w:spacing w:before="100" w:beforeAutospacing="1" w:after="100" w:afterAutospacing="1"/>
        <w:ind w:left="140"/>
        <w:jc w:val="left"/>
        <w:rPr>
          <w:rFonts w:ascii="微软雅黑" w:eastAsia="微软雅黑" w:hAnsi="微软雅黑" w:cs="宋体"/>
          <w:color w:val="393939"/>
          <w:kern w:val="0"/>
          <w:sz w:val="20"/>
          <w:szCs w:val="20"/>
        </w:rPr>
      </w:pPr>
      <w:hyperlink r:id="rId15" w:anchor="_zbwj_tbwjgs" w:history="1">
        <w:r w:rsidR="00D568C3">
          <w:rPr>
            <w:rFonts w:ascii="微软雅黑" w:eastAsia="微软雅黑" w:hAnsi="微软雅黑" w:cs="宋体" w:hint="eastAsia"/>
            <w:color w:val="999999"/>
            <w:kern w:val="0"/>
            <w:sz w:val="20"/>
            <w:szCs w:val="20"/>
            <w:u w:val="single"/>
          </w:rPr>
          <w:t>投标文件格式</w:t>
        </w:r>
      </w:hyperlink>
    </w:p>
    <w:p w:rsidR="0051291E" w:rsidRDefault="0051291E">
      <w:pPr>
        <w:widowControl/>
        <w:shd w:val="clear" w:color="auto" w:fill="FFFFFF"/>
        <w:spacing w:before="54" w:after="54" w:line="258" w:lineRule="atLeast"/>
        <w:ind w:right="258"/>
        <w:jc w:val="center"/>
        <w:rPr>
          <w:rFonts w:ascii="微软雅黑" w:eastAsia="微软雅黑" w:hAnsi="微软雅黑" w:cs="宋体"/>
          <w:color w:val="393939"/>
          <w:kern w:val="0"/>
          <w:sz w:val="14"/>
          <w:szCs w:val="14"/>
        </w:rPr>
      </w:pP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7"/>
          <w:szCs w:val="17"/>
        </w:rPr>
      </w:pPr>
      <w:r>
        <w:rPr>
          <w:rFonts w:ascii="微软雅黑" w:eastAsia="微软雅黑" w:hAnsi="微软雅黑" w:cs="宋体" w:hint="eastAsia"/>
          <w:color w:val="393939"/>
          <w:kern w:val="0"/>
          <w:sz w:val="17"/>
          <w:szCs w:val="17"/>
        </w:rPr>
        <w:t> </w:t>
      </w:r>
    </w:p>
    <w:p w:rsidR="0051291E" w:rsidRDefault="00D568C3">
      <w:pPr>
        <w:widowControl/>
        <w:jc w:val="left"/>
        <w:rPr>
          <w:rFonts w:ascii="微软雅黑" w:eastAsia="微软雅黑" w:hAnsi="微软雅黑" w:cs="宋体"/>
          <w:color w:val="393939"/>
          <w:kern w:val="0"/>
          <w:sz w:val="17"/>
          <w:szCs w:val="17"/>
        </w:rPr>
      </w:pPr>
      <w:r>
        <w:rPr>
          <w:rFonts w:ascii="微软雅黑" w:eastAsia="微软雅黑" w:hAnsi="微软雅黑" w:cs="宋体"/>
          <w:color w:val="393939"/>
          <w:kern w:val="0"/>
          <w:sz w:val="17"/>
          <w:szCs w:val="17"/>
        </w:rPr>
        <w:br w:type="page"/>
      </w:r>
    </w:p>
    <w:p w:rsidR="0051291E" w:rsidRDefault="0051291E">
      <w:pPr>
        <w:widowControl/>
        <w:shd w:val="clear" w:color="auto" w:fill="FFFFFF"/>
        <w:spacing w:before="54" w:after="54"/>
        <w:jc w:val="left"/>
        <w:rPr>
          <w:rFonts w:ascii="微软雅黑" w:eastAsia="微软雅黑" w:hAnsi="微软雅黑" w:cs="宋体"/>
          <w:color w:val="393939"/>
          <w:kern w:val="0"/>
          <w:sz w:val="14"/>
          <w:szCs w:val="14"/>
        </w:rPr>
      </w:pP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第一章</w:t>
      </w:r>
      <w:r>
        <w:rPr>
          <w:rFonts w:ascii="微软雅黑" w:eastAsia="微软雅黑" w:hAnsi="微软雅黑" w:cs="宋体" w:hint="eastAsia"/>
          <w:b/>
          <w:bCs/>
          <w:color w:val="393939"/>
          <w:kern w:val="0"/>
          <w:sz w:val="20"/>
          <w:szCs w:val="20"/>
        </w:rPr>
        <w:t>   </w:t>
      </w:r>
      <w:r>
        <w:rPr>
          <w:rFonts w:ascii="微软雅黑" w:eastAsia="微软雅黑" w:hAnsi="微软雅黑" w:cs="宋体"/>
          <w:b/>
          <w:bCs/>
          <w:color w:val="393939"/>
          <w:kern w:val="0"/>
          <w:sz w:val="20"/>
          <w:szCs w:val="20"/>
        </w:rPr>
        <w:t>投标邀请</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 </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采用</w:t>
      </w:r>
      <w:r>
        <w:rPr>
          <w:rFonts w:ascii="微软雅黑" w:eastAsia="微软雅黑" w:hAnsi="微软雅黑" w:cs="宋体"/>
          <w:color w:val="393939"/>
          <w:kern w:val="0"/>
          <w:sz w:val="20"/>
          <w:szCs w:val="20"/>
          <w:u w:val="single"/>
        </w:rPr>
        <w:t>公开招标方式</w:t>
      </w:r>
      <w:r>
        <w:rPr>
          <w:rFonts w:ascii="微软雅黑" w:eastAsia="微软雅黑" w:hAnsi="微软雅黑" w:cs="宋体"/>
          <w:color w:val="393939"/>
          <w:kern w:val="0"/>
          <w:sz w:val="20"/>
          <w:szCs w:val="20"/>
        </w:rPr>
        <w:t>组织福建省公安厅交通警察总队物业管理服务项目（以下简称：“本项目”）的政府采购活动，</w:t>
      </w:r>
      <w:proofErr w:type="gramStart"/>
      <w:r>
        <w:rPr>
          <w:rFonts w:ascii="微软雅黑" w:eastAsia="微软雅黑" w:hAnsi="微软雅黑" w:cs="宋体"/>
          <w:color w:val="393939"/>
          <w:kern w:val="0"/>
          <w:sz w:val="20"/>
          <w:szCs w:val="20"/>
        </w:rPr>
        <w:t>现邀请</w:t>
      </w:r>
      <w:proofErr w:type="gramEnd"/>
      <w:r>
        <w:rPr>
          <w:rFonts w:ascii="微软雅黑" w:eastAsia="微软雅黑" w:hAnsi="微软雅黑" w:cs="宋体"/>
          <w:color w:val="393939"/>
          <w:kern w:val="0"/>
          <w:sz w:val="20"/>
          <w:szCs w:val="20"/>
        </w:rPr>
        <w:t>供应商参加投标。</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1、备案编号：</w:t>
      </w:r>
      <w:r w:rsidR="00816013" w:rsidRPr="00816013">
        <w:rPr>
          <w:rFonts w:ascii="宋体" w:eastAsia="微软雅黑" w:hAnsi="宋体" w:cs="宋体" w:hint="eastAsia"/>
          <w:b/>
          <w:bCs/>
          <w:color w:val="393939"/>
          <w:kern w:val="0"/>
          <w:sz w:val="22"/>
        </w:rPr>
        <w:t>K-GATJJZD-GK-202005-B1083-FJTH</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2、招标编号：</w:t>
      </w:r>
      <w:r w:rsidR="00816013">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3、预算金额、最高限价：详见《采购标的一览表》。</w:t>
      </w:r>
      <w:r>
        <w:rPr>
          <w:rFonts w:ascii="微软雅黑" w:eastAsia="微软雅黑" w:hAnsi="微软雅黑" w:cs="宋体"/>
          <w:color w:val="393939"/>
          <w:kern w:val="0"/>
          <w:sz w:val="20"/>
          <w:szCs w:val="20"/>
        </w:rPr>
        <w:br/>
        <w:t>  4、招标内容及要求：详见《采购标的一览表》及招标文件第五章。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5、需要落实的政府采购政策：小型、微型企业，适用于本项目。监狱企业，适用于本项目。促进残疾人就业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由资格审查小组通过上述网站查询并打印投标人信用记录（以下简称：“资格审查小组的查询结果”）。</w:t>
      </w: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投标人提供的查询结果与资格审查小组的查询结果不一致的，以资格审查小组的查询结果为准。</w:t>
      </w: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因上述网站原因导致资格审查小组无法查询投标人信用记录的（资格审查小组应将通过上述网站查询投标人信用记录时的原始页面打印后随采购文件一并存档），以投标人提供的查询结果为准。</w:t>
      </w: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查询结果存在投标人应被拒绝参与政府采购活动相关信息的，其资格审查不合格。</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6、投标人的资格要求</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6.1法定条件：符合政府采购法第二十二条第一款规定的条件。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6.2特定条件：</w:t>
      </w: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包：1</w:t>
      </w:r>
      <w:r>
        <w:rPr>
          <w:rFonts w:ascii="微软雅黑" w:eastAsia="微软雅黑" w:hAnsi="微软雅黑" w:cs="宋体"/>
          <w:color w:val="393939"/>
          <w:kern w:val="0"/>
          <w:sz w:val="20"/>
          <w:szCs w:val="20"/>
        </w:rPr>
        <w:t> </w:t>
      </w:r>
      <w:r>
        <w:rPr>
          <w:rFonts w:ascii="微软雅黑" w:eastAsia="微软雅黑" w:hAnsi="微软雅黑" w:cs="宋体" w:hint="eastAsia"/>
          <w:color w:val="393939"/>
          <w:kern w:val="0"/>
          <w:sz w:val="20"/>
          <w:szCs w:val="20"/>
        </w:rPr>
        <w:br/>
      </w:r>
      <w:r>
        <w:rPr>
          <w:rFonts w:ascii="微软雅黑" w:eastAsia="微软雅黑" w:hAnsi="微软雅黑" w:cs="宋体" w:hint="eastAsia"/>
          <w:b/>
          <w:bCs/>
          <w:color w:val="393939"/>
          <w:kern w:val="0"/>
          <w:sz w:val="20"/>
          <w:szCs w:val="20"/>
        </w:rPr>
        <w:t>         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6.3是否接受联合体投标：不接受。</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根据上述资格要求，投标文件中应提交的“投标人的资格及资信证明文件”详见招标文件第四章。</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7、报名</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7.1报名期限：详见招标公告或更正公告（若有），若不一致，以更正公告（若有）为准。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微软雅黑" w:eastAsia="微软雅黑" w:hAnsi="微软雅黑" w:cs="宋体"/>
          <w:b/>
          <w:bCs/>
          <w:color w:val="393939"/>
          <w:kern w:val="0"/>
          <w:sz w:val="20"/>
          <w:szCs w:val="20"/>
        </w:rPr>
        <w:t>投标将被拒绝。</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8、招标文件的获取</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8.1招标文件提供期限：详见招标公告或更正公告（若有），若不一致，以更正公告（若有）为准。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8.2获取地点及方式：报名后，通过福建省政府采购网上公开信息系统以下载方式获取。</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8.3、招标文件售价：</w:t>
      </w:r>
      <w:r>
        <w:rPr>
          <w:rFonts w:ascii="微软雅黑" w:eastAsia="微软雅黑" w:hAnsi="微软雅黑" w:cs="Times New Roman"/>
          <w:color w:val="393939"/>
          <w:kern w:val="0"/>
          <w:sz w:val="20"/>
          <w:szCs w:val="20"/>
        </w:rPr>
        <w:t>0</w:t>
      </w:r>
      <w:r>
        <w:rPr>
          <w:rFonts w:ascii="微软雅黑" w:eastAsia="微软雅黑" w:hAnsi="微软雅黑" w:cs="宋体"/>
          <w:color w:val="393939"/>
          <w:kern w:val="0"/>
          <w:sz w:val="20"/>
          <w:szCs w:val="20"/>
        </w:rPr>
        <w:t>元。</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9、投标截止</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9.1投标截止时间：详见招标公告或更正公告（若有），若不一致，以更正公告（若有）为准。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9.2投标人应在投标截止时间前按照福建省政府采购网上公开信息系统设定的操作流程将电子投标文件上传至福建省政府采购网上公开信息系统，同时将</w:t>
      </w:r>
      <w:r>
        <w:rPr>
          <w:rFonts w:ascii="微软雅黑" w:eastAsia="微软雅黑" w:hAnsi="微软雅黑" w:cs="宋体"/>
          <w:b/>
          <w:bCs/>
          <w:color w:val="393939"/>
          <w:kern w:val="0"/>
          <w:sz w:val="20"/>
          <w:szCs w:val="20"/>
        </w:rPr>
        <w:t>投标人的CA证书</w:t>
      </w:r>
      <w:r>
        <w:rPr>
          <w:rFonts w:ascii="微软雅黑" w:eastAsia="微软雅黑" w:hAnsi="微软雅黑" w:cs="宋体"/>
          <w:color w:val="393939"/>
          <w:kern w:val="0"/>
          <w:sz w:val="20"/>
          <w:szCs w:val="20"/>
        </w:rPr>
        <w:t>连同</w:t>
      </w:r>
      <w:r>
        <w:rPr>
          <w:rFonts w:ascii="微软雅黑" w:eastAsia="微软雅黑" w:hAnsi="微软雅黑" w:cs="宋体"/>
          <w:b/>
          <w:bCs/>
          <w:color w:val="393939"/>
          <w:kern w:val="0"/>
          <w:sz w:val="20"/>
          <w:szCs w:val="20"/>
        </w:rPr>
        <w:t>密封的纸质投标文件</w:t>
      </w:r>
      <w:r>
        <w:rPr>
          <w:rFonts w:ascii="微软雅黑" w:eastAsia="微软雅黑" w:hAnsi="微软雅黑" w:cs="宋体"/>
          <w:color w:val="393939"/>
          <w:kern w:val="0"/>
          <w:sz w:val="20"/>
          <w:szCs w:val="20"/>
        </w:rPr>
        <w:t>送达招标文件第一章第10条载明的地点，否则</w:t>
      </w:r>
      <w:r>
        <w:rPr>
          <w:rFonts w:ascii="微软雅黑" w:eastAsia="微软雅黑" w:hAnsi="微软雅黑" w:cs="宋体"/>
          <w:b/>
          <w:bCs/>
          <w:color w:val="393939"/>
          <w:kern w:val="0"/>
          <w:sz w:val="20"/>
          <w:szCs w:val="20"/>
        </w:rPr>
        <w:t>投标将被拒绝。</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10、开标时间及地点：详见招标公告或更正公告（若有），若不一致，以更正公告（若有）为准。</w:t>
      </w:r>
      <w:r>
        <w:rPr>
          <w:rFonts w:ascii="微软雅黑" w:eastAsia="微软雅黑" w:hAnsi="微软雅黑" w:cs="宋体"/>
          <w:b/>
          <w:bCs/>
          <w:color w:val="393939"/>
          <w:kern w:val="0"/>
          <w:sz w:val="20"/>
          <w:szCs w:val="20"/>
        </w:rPr>
        <w:t> </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11、公告期限</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11.1招标公告的公告期限：自财政部和福建省财政厅指定的政府采购信息发布媒体最先发布公告之日起</w:t>
      </w:r>
      <w:r>
        <w:rPr>
          <w:rFonts w:ascii="微软雅黑" w:eastAsia="微软雅黑" w:hAnsi="微软雅黑" w:cs="Times New Roman"/>
          <w:color w:val="393939"/>
          <w:kern w:val="0"/>
          <w:sz w:val="20"/>
          <w:szCs w:val="20"/>
        </w:rPr>
        <w:t>5</w:t>
      </w:r>
      <w:r>
        <w:rPr>
          <w:rFonts w:ascii="微软雅黑" w:eastAsia="微软雅黑" w:hAnsi="微软雅黑" w:cs="宋体"/>
          <w:color w:val="393939"/>
          <w:kern w:val="0"/>
          <w:sz w:val="20"/>
          <w:szCs w:val="20"/>
        </w:rPr>
        <w:t>个工作日。</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11.2招标文件公告期限：招标文件随同招标公告一并发布，其公告期限与本章第</w:t>
      </w:r>
      <w:r>
        <w:rPr>
          <w:rFonts w:ascii="微软雅黑" w:eastAsia="微软雅黑" w:hAnsi="微软雅黑" w:cs="Times New Roman"/>
          <w:color w:val="393939"/>
          <w:kern w:val="0"/>
          <w:sz w:val="20"/>
          <w:szCs w:val="20"/>
        </w:rPr>
        <w:t>11.1</w:t>
      </w:r>
      <w:r>
        <w:rPr>
          <w:rFonts w:ascii="微软雅黑" w:eastAsia="微软雅黑" w:hAnsi="微软雅黑" w:cs="宋体"/>
          <w:color w:val="393939"/>
          <w:kern w:val="0"/>
          <w:sz w:val="20"/>
          <w:szCs w:val="20"/>
        </w:rPr>
        <w:t>条载明的期限保持一致。</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12、采购人：福建省公安厅交通警察总队</w:t>
      </w:r>
    </w:p>
    <w:p w:rsidR="00B87BFF"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地址：</w:t>
      </w:r>
      <w:r w:rsidR="00B87BFF" w:rsidRPr="00B87BFF">
        <w:rPr>
          <w:rFonts w:ascii="微软雅黑" w:eastAsia="微软雅黑" w:hAnsi="微软雅黑" w:cs="宋体" w:hint="eastAsia"/>
          <w:color w:val="393939"/>
          <w:kern w:val="0"/>
          <w:sz w:val="20"/>
          <w:szCs w:val="20"/>
        </w:rPr>
        <w:t>福州市杨桥中路120号</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联系方法：</w:t>
      </w:r>
      <w:r w:rsidR="00B87BFF" w:rsidRPr="00B87BFF">
        <w:rPr>
          <w:rFonts w:ascii="微软雅黑" w:eastAsia="微软雅黑" w:hAnsi="微软雅黑" w:cs="宋体" w:hint="eastAsia"/>
          <w:color w:val="393939"/>
          <w:kern w:val="0"/>
          <w:sz w:val="20"/>
          <w:szCs w:val="20"/>
        </w:rPr>
        <w:t>059187099073</w:t>
      </w:r>
      <w:r w:rsidR="00B87BFF" w:rsidRPr="00B87BFF">
        <w:rPr>
          <w:rFonts w:ascii="微软雅黑" w:eastAsia="微软雅黑" w:hAnsi="微软雅黑" w:cs="宋体" w:hint="eastAsia"/>
          <w:color w:val="393939"/>
          <w:kern w:val="0"/>
          <w:sz w:val="20"/>
          <w:szCs w:val="20"/>
        </w:rPr>
        <w:br/>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13、代理机构：福建省天海招标有限公司</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地址：福州市鼓楼区福建省福州市鼓楼区湖东路</w:t>
      </w:r>
      <w:proofErr w:type="gramStart"/>
      <w:r>
        <w:rPr>
          <w:rFonts w:ascii="微软雅黑" w:eastAsia="微软雅黑" w:hAnsi="微软雅黑" w:cs="宋体"/>
          <w:color w:val="393939"/>
          <w:kern w:val="0"/>
          <w:sz w:val="20"/>
          <w:szCs w:val="20"/>
        </w:rPr>
        <w:t>99号标力大厦</w:t>
      </w:r>
      <w:proofErr w:type="gramEnd"/>
      <w:r>
        <w:rPr>
          <w:rFonts w:ascii="微软雅黑" w:eastAsia="微软雅黑" w:hAnsi="微软雅黑" w:cs="宋体"/>
          <w:color w:val="393939"/>
          <w:kern w:val="0"/>
          <w:sz w:val="20"/>
          <w:szCs w:val="20"/>
        </w:rPr>
        <w:t>12层</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联系方法：0591-87878462-814、828</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r>
        <w:rPr>
          <w:rFonts w:ascii="宋体" w:eastAsia="微软雅黑" w:hAnsi="宋体" w:cs="宋体"/>
          <w:color w:val="393939"/>
          <w:kern w:val="0"/>
          <w:sz w:val="17"/>
          <w:szCs w:val="17"/>
        </w:rPr>
        <w:br/>
      </w:r>
      <w:r>
        <w:rPr>
          <w:rFonts w:ascii="宋体" w:eastAsia="微软雅黑" w:hAnsi="宋体" w:cs="宋体"/>
          <w:color w:val="393939"/>
          <w:kern w:val="0"/>
          <w:sz w:val="17"/>
          <w:szCs w:val="17"/>
        </w:rPr>
        <w:t>附</w:t>
      </w:r>
      <w:r>
        <w:rPr>
          <w:rFonts w:ascii="宋体" w:eastAsia="微软雅黑" w:hAnsi="宋体" w:cs="宋体"/>
          <w:color w:val="393939"/>
          <w:kern w:val="0"/>
          <w:sz w:val="17"/>
          <w:szCs w:val="17"/>
        </w:rPr>
        <w:t>1</w:t>
      </w:r>
      <w:r>
        <w:rPr>
          <w:rFonts w:ascii="宋体" w:eastAsia="微软雅黑" w:hAnsi="宋体" w:cs="宋体"/>
          <w:color w:val="393939"/>
          <w:kern w:val="0"/>
          <w:sz w:val="17"/>
          <w:szCs w:val="17"/>
        </w:rPr>
        <w:t>：账户信息</w:t>
      </w:r>
    </w:p>
    <w:tbl>
      <w:tblPr>
        <w:tblW w:w="8562"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8562"/>
      </w:tblGrid>
      <w:tr w:rsidR="0051291E">
        <w:trPr>
          <w:trHeight w:val="316"/>
        </w:trPr>
        <w:tc>
          <w:tcPr>
            <w:tcW w:w="8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b/>
                <w:bCs/>
                <w:kern w:val="0"/>
                <w:sz w:val="20"/>
                <w:szCs w:val="20"/>
              </w:rPr>
              <w:t>投标保证金账户</w:t>
            </w:r>
          </w:p>
        </w:tc>
      </w:tr>
      <w:tr w:rsidR="0051291E">
        <w:trPr>
          <w:trHeight w:val="316"/>
        </w:trPr>
        <w:tc>
          <w:tcPr>
            <w:tcW w:w="8562"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开户名称：</w:t>
            </w:r>
            <w:r>
              <w:rPr>
                <w:rFonts w:ascii="微软雅黑" w:eastAsia="微软雅黑" w:hAnsi="微软雅黑" w:cs="宋体"/>
                <w:kern w:val="0"/>
                <w:sz w:val="20"/>
                <w:szCs w:val="20"/>
                <w:u w:val="single"/>
                <w:shd w:val="clear" w:color="auto" w:fill="FFFFFF"/>
              </w:rPr>
              <w:t>福建省天海招标有限公司</w:t>
            </w:r>
          </w:p>
        </w:tc>
      </w:tr>
      <w:tr w:rsidR="0051291E">
        <w:trPr>
          <w:trHeight w:val="316"/>
        </w:trPr>
        <w:tc>
          <w:tcPr>
            <w:tcW w:w="8562"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开户银行：供应商在福建省政府采购网上公开信息系统报名后，根据其提示自行选择要缴交的投</w:t>
            </w:r>
            <w:r>
              <w:rPr>
                <w:rFonts w:ascii="微软雅黑" w:eastAsia="微软雅黑" w:hAnsi="微软雅黑" w:cs="宋体"/>
                <w:kern w:val="0"/>
                <w:sz w:val="20"/>
                <w:szCs w:val="20"/>
              </w:rPr>
              <w:lastRenderedPageBreak/>
              <w:t>标保证金托管银行。</w:t>
            </w:r>
          </w:p>
        </w:tc>
      </w:tr>
      <w:tr w:rsidR="0051291E">
        <w:trPr>
          <w:trHeight w:val="631"/>
        </w:trPr>
        <w:tc>
          <w:tcPr>
            <w:tcW w:w="8562"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银行账号：福建省政府采购网上公开信息系统根据供应商选择的投标保证金托管银行，以合同包为单位，自动生成供应商所投合同包的缴交银行账号（即多个合同包将对应生成多个</w:t>
            </w:r>
            <w:proofErr w:type="gramStart"/>
            <w:r>
              <w:rPr>
                <w:rFonts w:ascii="微软雅黑" w:eastAsia="微软雅黑" w:hAnsi="微软雅黑" w:cs="宋体"/>
                <w:kern w:val="0"/>
                <w:sz w:val="20"/>
                <w:szCs w:val="20"/>
              </w:rPr>
              <w:t>缴</w:t>
            </w:r>
            <w:proofErr w:type="gramEnd"/>
            <w:r>
              <w:rPr>
                <w:rFonts w:ascii="微软雅黑" w:eastAsia="微软雅黑" w:hAnsi="微软雅黑" w:cs="宋体"/>
                <w:kern w:val="0"/>
                <w:sz w:val="20"/>
                <w:szCs w:val="20"/>
              </w:rPr>
              <w:t>交账号）。供应商应按照所投合同包的投标保证金要求，缴交相应的投标保证金。</w:t>
            </w:r>
          </w:p>
        </w:tc>
      </w:tr>
      <w:tr w:rsidR="0051291E">
        <w:trPr>
          <w:trHeight w:val="316"/>
        </w:trPr>
        <w:tc>
          <w:tcPr>
            <w:tcW w:w="8562"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b/>
                <w:bCs/>
                <w:kern w:val="0"/>
                <w:sz w:val="20"/>
                <w:szCs w:val="20"/>
              </w:rPr>
              <w:t>特别提示</w:t>
            </w:r>
          </w:p>
        </w:tc>
      </w:tr>
      <w:tr w:rsidR="0051291E">
        <w:trPr>
          <w:trHeight w:val="642"/>
        </w:trPr>
        <w:tc>
          <w:tcPr>
            <w:tcW w:w="8562"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1、投标人应认真核对账户信息，将投标保证金汇入以上账户，并自行承担</w:t>
            </w:r>
            <w:proofErr w:type="gramStart"/>
            <w:r>
              <w:rPr>
                <w:rFonts w:ascii="微软雅黑" w:eastAsia="微软雅黑" w:hAnsi="微软雅黑" w:cs="宋体"/>
                <w:kern w:val="0"/>
                <w:sz w:val="20"/>
                <w:szCs w:val="20"/>
              </w:rPr>
              <w:t>因汇错</w:t>
            </w:r>
            <w:proofErr w:type="gramEnd"/>
            <w:r>
              <w:rPr>
                <w:rFonts w:ascii="微软雅黑" w:eastAsia="微软雅黑" w:hAnsi="微软雅黑" w:cs="宋体"/>
                <w:kern w:val="0"/>
                <w:sz w:val="20"/>
                <w:szCs w:val="20"/>
              </w:rPr>
              <w:t>投标保证金而产生的一切后果。</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2、投标人在转账或电汇的凭证上应按照以下格式注明，以便核对：“（招标编号：</w:t>
            </w:r>
            <w:r>
              <w:rPr>
                <w:rFonts w:ascii="微软雅黑" w:eastAsia="微软雅黑" w:hAnsi="微软雅黑" w:cs="Times New Roman"/>
                <w:kern w:val="0"/>
                <w:sz w:val="20"/>
                <w:szCs w:val="20"/>
              </w:rPr>
              <w:t>***</w:t>
            </w:r>
            <w:r>
              <w:rPr>
                <w:rFonts w:ascii="微软雅黑" w:eastAsia="微软雅黑" w:hAnsi="微软雅黑" w:cs="宋体"/>
                <w:kern w:val="0"/>
                <w:sz w:val="20"/>
                <w:szCs w:val="20"/>
              </w:rPr>
              <w:t>、合同包：</w:t>
            </w:r>
            <w:r>
              <w:rPr>
                <w:rFonts w:ascii="微软雅黑" w:eastAsia="微软雅黑" w:hAnsi="微软雅黑" w:cs="Times New Roman"/>
                <w:kern w:val="0"/>
                <w:sz w:val="20"/>
                <w:szCs w:val="20"/>
              </w:rPr>
              <w:t>***</w:t>
            </w:r>
            <w:r>
              <w:rPr>
                <w:rFonts w:ascii="微软雅黑" w:eastAsia="微软雅黑" w:hAnsi="微软雅黑" w:cs="宋体"/>
                <w:kern w:val="0"/>
                <w:sz w:val="20"/>
                <w:szCs w:val="20"/>
              </w:rPr>
              <w:t>）的投标保证金”。</w:t>
            </w:r>
          </w:p>
        </w:tc>
      </w:tr>
    </w:tbl>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  </w:t>
      </w:r>
      <w:r>
        <w:rPr>
          <w:rFonts w:ascii="微软雅黑" w:eastAsia="微软雅黑" w:hAnsi="微软雅黑" w:cs="宋体"/>
          <w:color w:val="393939"/>
          <w:kern w:val="0"/>
          <w:sz w:val="20"/>
          <w:szCs w:val="20"/>
        </w:rPr>
        <w:t>附</w:t>
      </w:r>
      <w:r>
        <w:rPr>
          <w:rFonts w:ascii="微软雅黑" w:eastAsia="微软雅黑" w:hAnsi="微软雅黑" w:cs="宋体" w:hint="eastAsia"/>
          <w:color w:val="393939"/>
          <w:kern w:val="0"/>
          <w:sz w:val="20"/>
          <w:szCs w:val="20"/>
        </w:rPr>
        <w:t>2</w:t>
      </w:r>
      <w:r>
        <w:rPr>
          <w:rFonts w:ascii="微软雅黑" w:eastAsia="微软雅黑" w:hAnsi="微软雅黑" w:cs="宋体"/>
          <w:color w:val="393939"/>
          <w:kern w:val="0"/>
          <w:sz w:val="20"/>
          <w:szCs w:val="20"/>
        </w:rPr>
        <w:t>：采购标的一览表</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after="107"/>
        <w:jc w:val="right"/>
        <w:rPr>
          <w:rFonts w:ascii="微软雅黑" w:eastAsia="微软雅黑" w:hAnsi="微软雅黑" w:cs="宋体"/>
          <w:color w:val="393939"/>
          <w:kern w:val="0"/>
          <w:sz w:val="14"/>
          <w:szCs w:val="14"/>
        </w:rPr>
      </w:pPr>
      <w:r>
        <w:rPr>
          <w:rFonts w:ascii="宋体" w:eastAsia="微软雅黑" w:hAnsi="宋体" w:cs="宋体"/>
          <w:color w:val="393939"/>
          <w:kern w:val="0"/>
          <w:sz w:val="14"/>
          <w:szCs w:val="14"/>
        </w:rPr>
        <w:t>金额单位：人民币元</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250"/>
        <w:gridCol w:w="886"/>
        <w:gridCol w:w="2690"/>
        <w:gridCol w:w="561"/>
        <w:gridCol w:w="730"/>
        <w:gridCol w:w="1273"/>
        <w:gridCol w:w="1319"/>
        <w:gridCol w:w="607"/>
      </w:tblGrid>
      <w:tr w:rsidR="0051291E" w:rsidRPr="00BF129F">
        <w:trPr>
          <w:tblHeader/>
        </w:trPr>
        <w:tc>
          <w:tcPr>
            <w:tcW w:w="25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kern w:val="0"/>
                <w:sz w:val="24"/>
                <w:szCs w:val="24"/>
              </w:rPr>
              <w:t>合同包</w:t>
            </w:r>
          </w:p>
        </w:tc>
        <w:tc>
          <w:tcPr>
            <w:tcW w:w="8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kern w:val="0"/>
                <w:sz w:val="24"/>
                <w:szCs w:val="24"/>
              </w:rPr>
              <w:t>品目号</w:t>
            </w:r>
          </w:p>
        </w:tc>
        <w:tc>
          <w:tcPr>
            <w:tcW w:w="2690" w:type="dxa"/>
            <w:tcBorders>
              <w:top w:val="single" w:sz="4" w:space="0" w:color="666666"/>
              <w:left w:val="single" w:sz="4" w:space="0" w:color="666666"/>
              <w:bottom w:val="single" w:sz="4" w:space="0" w:color="666666"/>
              <w:right w:val="single" w:sz="4" w:space="0" w:color="auto"/>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kern w:val="0"/>
                <w:sz w:val="24"/>
                <w:szCs w:val="24"/>
              </w:rPr>
              <w:t>采购标的</w:t>
            </w:r>
          </w:p>
        </w:tc>
        <w:tc>
          <w:tcPr>
            <w:tcW w:w="561" w:type="dxa"/>
            <w:tcBorders>
              <w:top w:val="single" w:sz="4" w:space="0" w:color="666666"/>
              <w:left w:val="single" w:sz="4" w:space="0" w:color="auto"/>
              <w:bottom w:val="single" w:sz="4" w:space="0" w:color="666666"/>
              <w:right w:val="single" w:sz="4" w:space="0" w:color="auto"/>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kern w:val="0"/>
                <w:sz w:val="24"/>
                <w:szCs w:val="24"/>
              </w:rPr>
              <w:t>允许进口</w:t>
            </w:r>
          </w:p>
        </w:tc>
        <w:tc>
          <w:tcPr>
            <w:tcW w:w="730" w:type="dxa"/>
            <w:tcBorders>
              <w:top w:val="single" w:sz="4" w:space="0" w:color="666666"/>
              <w:left w:val="single" w:sz="4" w:space="0" w:color="auto"/>
              <w:bottom w:val="single" w:sz="4" w:space="0" w:color="666666"/>
              <w:right w:val="single" w:sz="4" w:space="0" w:color="auto"/>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kern w:val="0"/>
                <w:sz w:val="24"/>
                <w:szCs w:val="24"/>
              </w:rPr>
              <w:t>数量</w:t>
            </w:r>
          </w:p>
        </w:tc>
        <w:tc>
          <w:tcPr>
            <w:tcW w:w="1273" w:type="dxa"/>
            <w:tcBorders>
              <w:top w:val="single" w:sz="4" w:space="0" w:color="666666"/>
              <w:left w:val="single" w:sz="4" w:space="0" w:color="auto"/>
              <w:bottom w:val="single" w:sz="4" w:space="0" w:color="666666"/>
              <w:right w:val="single" w:sz="4" w:space="0" w:color="666666"/>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kern w:val="0"/>
                <w:sz w:val="24"/>
                <w:szCs w:val="24"/>
              </w:rPr>
              <w:t>品目</w:t>
            </w:r>
            <w:proofErr w:type="gramStart"/>
            <w:r w:rsidRPr="00BF129F">
              <w:rPr>
                <w:rFonts w:ascii="宋体" w:eastAsia="宋体" w:hAnsi="宋体" w:cs="宋体"/>
                <w:kern w:val="0"/>
                <w:sz w:val="24"/>
                <w:szCs w:val="24"/>
              </w:rPr>
              <w:t>号预算</w:t>
            </w:r>
            <w:proofErr w:type="gramEnd"/>
          </w:p>
        </w:tc>
        <w:tc>
          <w:tcPr>
            <w:tcW w:w="131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kern w:val="0"/>
                <w:sz w:val="24"/>
                <w:szCs w:val="24"/>
              </w:rPr>
              <w:t>合同</w:t>
            </w:r>
            <w:proofErr w:type="gramStart"/>
            <w:r w:rsidRPr="00BF129F">
              <w:rPr>
                <w:rFonts w:ascii="宋体" w:eastAsia="宋体" w:hAnsi="宋体" w:cs="宋体"/>
                <w:kern w:val="0"/>
                <w:sz w:val="24"/>
                <w:szCs w:val="24"/>
              </w:rPr>
              <w:t>包预算</w:t>
            </w:r>
            <w:proofErr w:type="gramEnd"/>
          </w:p>
        </w:tc>
        <w:tc>
          <w:tcPr>
            <w:tcW w:w="60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kern w:val="0"/>
                <w:sz w:val="24"/>
                <w:szCs w:val="24"/>
              </w:rPr>
              <w:t>投标保证金</w:t>
            </w:r>
          </w:p>
        </w:tc>
      </w:tr>
      <w:tr w:rsidR="0051291E" w:rsidRPr="00BF129F">
        <w:trPr>
          <w:trHeight w:val="762"/>
        </w:trPr>
        <w:tc>
          <w:tcPr>
            <w:tcW w:w="25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D568C3">
            <w:pPr>
              <w:widowControl/>
              <w:jc w:val="center"/>
              <w:rPr>
                <w:rFonts w:ascii="宋体" w:eastAsia="宋体" w:hAnsi="宋体" w:cs="宋体"/>
                <w:kern w:val="0"/>
                <w:sz w:val="24"/>
                <w:szCs w:val="24"/>
              </w:rPr>
            </w:pPr>
            <w:r w:rsidRPr="00BF129F">
              <w:rPr>
                <w:rFonts w:ascii="宋体" w:eastAsia="宋体" w:hAnsi="宋体" w:cs="宋体" w:hint="eastAsia"/>
                <w:kern w:val="0"/>
                <w:sz w:val="24"/>
                <w:szCs w:val="24"/>
              </w:rPr>
              <w:t>1</w:t>
            </w:r>
          </w:p>
        </w:tc>
        <w:tc>
          <w:tcPr>
            <w:tcW w:w="886" w:type="dxa"/>
            <w:tcBorders>
              <w:top w:val="single" w:sz="4" w:space="0" w:color="666666"/>
              <w:left w:val="single" w:sz="4" w:space="0" w:color="666666"/>
              <w:bottom w:val="single" w:sz="4" w:space="0" w:color="666666"/>
              <w:right w:val="single" w:sz="4" w:space="0" w:color="auto"/>
            </w:tcBorders>
            <w:shd w:val="clear" w:color="auto" w:fill="FFFFFF"/>
            <w:vAlign w:val="center"/>
          </w:tcPr>
          <w:p w:rsidR="0051291E" w:rsidRPr="00BF129F" w:rsidRDefault="00D568C3">
            <w:pPr>
              <w:widowControl/>
              <w:jc w:val="center"/>
              <w:rPr>
                <w:rFonts w:asciiTheme="minorEastAsia" w:hAnsiTheme="minorEastAsia"/>
                <w:sz w:val="24"/>
                <w:szCs w:val="24"/>
                <w:shd w:val="clear" w:color="auto" w:fill="FFFFFF"/>
              </w:rPr>
            </w:pPr>
            <w:r w:rsidRPr="00BF129F">
              <w:rPr>
                <w:rFonts w:asciiTheme="minorEastAsia" w:hAnsiTheme="minorEastAsia" w:hint="eastAsia"/>
                <w:sz w:val="24"/>
                <w:szCs w:val="24"/>
                <w:shd w:val="clear" w:color="auto" w:fill="FFFFFF"/>
              </w:rPr>
              <w:t>1-1</w:t>
            </w:r>
          </w:p>
        </w:tc>
        <w:tc>
          <w:tcPr>
            <w:tcW w:w="2690" w:type="dxa"/>
            <w:tcBorders>
              <w:top w:val="single" w:sz="4" w:space="0" w:color="666666"/>
              <w:left w:val="single" w:sz="4" w:space="0" w:color="auto"/>
              <w:bottom w:val="single" w:sz="4" w:space="0" w:color="666666"/>
              <w:right w:val="single" w:sz="4" w:space="0" w:color="666666"/>
            </w:tcBorders>
            <w:shd w:val="clear" w:color="auto" w:fill="FFFFFF"/>
            <w:vAlign w:val="center"/>
          </w:tcPr>
          <w:p w:rsidR="0051291E" w:rsidRPr="00BF129F" w:rsidRDefault="00D568C3">
            <w:pPr>
              <w:widowControl/>
              <w:jc w:val="center"/>
              <w:rPr>
                <w:rFonts w:asciiTheme="minorEastAsia" w:hAnsiTheme="minorEastAsia"/>
                <w:sz w:val="24"/>
                <w:szCs w:val="24"/>
                <w:shd w:val="clear" w:color="auto" w:fill="FFFFFF"/>
              </w:rPr>
            </w:pPr>
            <w:r w:rsidRPr="00BF129F">
              <w:rPr>
                <w:rFonts w:asciiTheme="minorEastAsia" w:hAnsiTheme="minorEastAsia"/>
                <w:sz w:val="24"/>
                <w:szCs w:val="24"/>
                <w:shd w:val="clear" w:color="auto" w:fill="FFFFFF"/>
              </w:rPr>
              <w:t>物业管理服务</w:t>
            </w:r>
          </w:p>
        </w:tc>
        <w:tc>
          <w:tcPr>
            <w:tcW w:w="561" w:type="dxa"/>
            <w:tcBorders>
              <w:top w:val="single" w:sz="4" w:space="0" w:color="666666"/>
              <w:left w:val="single" w:sz="4" w:space="0" w:color="auto"/>
              <w:bottom w:val="single" w:sz="4" w:space="0" w:color="666666"/>
              <w:right w:val="single" w:sz="4" w:space="0" w:color="666666"/>
            </w:tcBorders>
            <w:shd w:val="clear" w:color="auto" w:fill="FFFFFF"/>
            <w:vAlign w:val="center"/>
          </w:tcPr>
          <w:p w:rsidR="0051291E" w:rsidRPr="00BF129F" w:rsidRDefault="00D568C3">
            <w:pPr>
              <w:widowControl/>
              <w:jc w:val="center"/>
              <w:rPr>
                <w:rFonts w:asciiTheme="minorEastAsia" w:hAnsiTheme="minorEastAsia"/>
                <w:sz w:val="24"/>
                <w:szCs w:val="24"/>
                <w:shd w:val="clear" w:color="auto" w:fill="FFFFFF"/>
              </w:rPr>
            </w:pPr>
            <w:r w:rsidRPr="00BF129F">
              <w:rPr>
                <w:rFonts w:asciiTheme="minorEastAsia" w:hAnsiTheme="minorEastAsia" w:hint="eastAsia"/>
                <w:sz w:val="24"/>
                <w:szCs w:val="24"/>
                <w:shd w:val="clear" w:color="auto" w:fill="FFFFFF"/>
              </w:rPr>
              <w:t>否</w:t>
            </w:r>
          </w:p>
        </w:tc>
        <w:tc>
          <w:tcPr>
            <w:tcW w:w="730" w:type="dxa"/>
            <w:tcBorders>
              <w:top w:val="single" w:sz="4" w:space="0" w:color="666666"/>
              <w:left w:val="single" w:sz="4" w:space="0" w:color="auto"/>
              <w:bottom w:val="single" w:sz="4" w:space="0" w:color="666666"/>
              <w:right w:val="single" w:sz="4" w:space="0" w:color="666666"/>
            </w:tcBorders>
            <w:shd w:val="clear" w:color="auto" w:fill="FFFFFF"/>
            <w:vAlign w:val="center"/>
          </w:tcPr>
          <w:p w:rsidR="0051291E" w:rsidRPr="00BF129F" w:rsidRDefault="00D568C3">
            <w:pPr>
              <w:widowControl/>
              <w:jc w:val="center"/>
              <w:rPr>
                <w:rFonts w:asciiTheme="minorEastAsia" w:hAnsiTheme="minorEastAsia"/>
                <w:sz w:val="24"/>
                <w:szCs w:val="24"/>
                <w:shd w:val="clear" w:color="auto" w:fill="FFFFFF"/>
              </w:rPr>
            </w:pPr>
            <w:r w:rsidRPr="00BF129F">
              <w:rPr>
                <w:rFonts w:asciiTheme="minorEastAsia" w:hAnsiTheme="minorEastAsia" w:hint="eastAsia"/>
                <w:sz w:val="24"/>
                <w:szCs w:val="24"/>
                <w:shd w:val="clear" w:color="auto" w:fill="FFFFFF"/>
              </w:rPr>
              <w:t>3（年）</w:t>
            </w:r>
          </w:p>
        </w:tc>
        <w:tc>
          <w:tcPr>
            <w:tcW w:w="1273" w:type="dxa"/>
            <w:tcBorders>
              <w:top w:val="single" w:sz="4" w:space="0" w:color="666666"/>
              <w:left w:val="single" w:sz="4" w:space="0" w:color="auto"/>
              <w:bottom w:val="single" w:sz="4" w:space="0" w:color="666666"/>
              <w:right w:val="single" w:sz="4" w:space="0" w:color="666666"/>
            </w:tcBorders>
            <w:shd w:val="clear" w:color="auto" w:fill="FFFFFF"/>
            <w:vAlign w:val="center"/>
          </w:tcPr>
          <w:p w:rsidR="0051291E" w:rsidRPr="00BF129F" w:rsidRDefault="00853CF6" w:rsidP="00781F76">
            <w:pPr>
              <w:widowControl/>
              <w:jc w:val="center"/>
              <w:rPr>
                <w:rFonts w:asciiTheme="minorEastAsia" w:hAnsiTheme="minorEastAsia"/>
                <w:sz w:val="24"/>
                <w:szCs w:val="24"/>
                <w:highlight w:val="yellow"/>
                <w:shd w:val="clear" w:color="auto" w:fill="FFFFFF"/>
              </w:rPr>
            </w:pPr>
            <w:r w:rsidRPr="00A47C8E">
              <w:rPr>
                <w:rFonts w:asciiTheme="minorEastAsia" w:hAnsiTheme="minorEastAsia"/>
                <w:sz w:val="24"/>
                <w:szCs w:val="24"/>
                <w:shd w:val="clear" w:color="auto" w:fill="FFFFFF"/>
              </w:rPr>
              <w:t>5366640</w:t>
            </w:r>
          </w:p>
        </w:tc>
        <w:tc>
          <w:tcPr>
            <w:tcW w:w="131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781F76" w:rsidP="00D55D76">
            <w:pPr>
              <w:widowControl/>
              <w:jc w:val="center"/>
              <w:rPr>
                <w:rFonts w:asciiTheme="minorEastAsia" w:hAnsiTheme="minorEastAsia"/>
                <w:sz w:val="24"/>
                <w:szCs w:val="24"/>
                <w:highlight w:val="yellow"/>
                <w:shd w:val="clear" w:color="auto" w:fill="FFFFFF"/>
              </w:rPr>
            </w:pPr>
            <w:r w:rsidRPr="00A47C8E">
              <w:rPr>
                <w:rFonts w:asciiTheme="minorEastAsia" w:hAnsiTheme="minorEastAsia"/>
                <w:sz w:val="24"/>
                <w:szCs w:val="24"/>
                <w:shd w:val="clear" w:color="auto" w:fill="FFFFFF"/>
              </w:rPr>
              <w:t>5366640</w:t>
            </w:r>
          </w:p>
        </w:tc>
        <w:tc>
          <w:tcPr>
            <w:tcW w:w="60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51291E">
            <w:pPr>
              <w:widowControl/>
              <w:jc w:val="center"/>
              <w:rPr>
                <w:rFonts w:ascii="微软雅黑" w:eastAsia="微软雅黑" w:hAnsi="微软雅黑"/>
                <w:sz w:val="24"/>
                <w:szCs w:val="24"/>
                <w:shd w:val="clear" w:color="auto" w:fill="FFFFFF"/>
              </w:rPr>
            </w:pPr>
          </w:p>
        </w:tc>
      </w:tr>
    </w:tbl>
    <w:p w:rsidR="0051291E" w:rsidRDefault="0051291E">
      <w:pPr>
        <w:widowControl/>
        <w:shd w:val="clear" w:color="auto" w:fill="FFFFFF"/>
        <w:spacing w:before="54" w:after="54"/>
        <w:jc w:val="center"/>
        <w:rPr>
          <w:rFonts w:ascii="宋体" w:eastAsia="微软雅黑" w:hAnsi="宋体" w:cs="宋体"/>
          <w:b/>
          <w:bCs/>
          <w:color w:val="393939"/>
          <w:kern w:val="0"/>
          <w:sz w:val="23"/>
        </w:rPr>
      </w:pPr>
    </w:p>
    <w:p w:rsidR="0051291E" w:rsidRDefault="00D568C3">
      <w:pPr>
        <w:widowControl/>
        <w:jc w:val="center"/>
        <w:rPr>
          <w:rFonts w:ascii="微软雅黑" w:eastAsia="微软雅黑" w:hAnsi="微软雅黑" w:cs="宋体"/>
          <w:color w:val="393939"/>
          <w:kern w:val="0"/>
          <w:sz w:val="14"/>
          <w:szCs w:val="14"/>
        </w:rPr>
      </w:pPr>
      <w:r>
        <w:rPr>
          <w:rFonts w:ascii="宋体" w:eastAsia="微软雅黑" w:hAnsi="宋体" w:cs="宋体" w:hint="eastAsia"/>
          <w:b/>
          <w:bCs/>
          <w:color w:val="393939"/>
          <w:kern w:val="0"/>
          <w:sz w:val="23"/>
        </w:rPr>
        <w:br w:type="page"/>
      </w:r>
      <w:r>
        <w:rPr>
          <w:rFonts w:ascii="宋体" w:eastAsia="微软雅黑" w:hAnsi="宋体" w:cs="宋体"/>
          <w:b/>
          <w:bCs/>
          <w:color w:val="393939"/>
          <w:kern w:val="0"/>
          <w:sz w:val="23"/>
        </w:rPr>
        <w:lastRenderedPageBreak/>
        <w:t>第二章</w:t>
      </w:r>
      <w:r>
        <w:rPr>
          <w:rFonts w:ascii="微软雅黑" w:eastAsia="微软雅黑" w:hAnsi="微软雅黑" w:cs="宋体" w:hint="eastAsia"/>
          <w:b/>
          <w:bCs/>
          <w:color w:val="393939"/>
          <w:kern w:val="0"/>
          <w:sz w:val="23"/>
        </w:rPr>
        <w:t>   </w:t>
      </w:r>
      <w:r>
        <w:rPr>
          <w:rFonts w:ascii="宋体" w:eastAsia="微软雅黑" w:hAnsi="宋体" w:cs="宋体"/>
          <w:b/>
          <w:bCs/>
          <w:color w:val="393939"/>
          <w:kern w:val="0"/>
          <w:sz w:val="23"/>
        </w:rPr>
        <w:t>投标人须知前附表（表</w:t>
      </w:r>
      <w:r>
        <w:rPr>
          <w:rFonts w:ascii="宋体" w:eastAsia="微软雅黑" w:hAnsi="宋体" w:cs="宋体"/>
          <w:b/>
          <w:bCs/>
          <w:color w:val="393939"/>
          <w:kern w:val="0"/>
          <w:sz w:val="23"/>
        </w:rPr>
        <w:t>1</w:t>
      </w:r>
      <w:r>
        <w:rPr>
          <w:rFonts w:ascii="宋体" w:eastAsia="微软雅黑" w:hAnsi="宋体" w:cs="宋体"/>
          <w:b/>
          <w:bCs/>
          <w:color w:val="393939"/>
          <w:kern w:val="0"/>
          <w:sz w:val="23"/>
        </w:rPr>
        <w:t>、</w:t>
      </w:r>
      <w:r>
        <w:rPr>
          <w:rFonts w:ascii="Times New Roman" w:eastAsia="微软雅黑" w:hAnsi="Times New Roman" w:cs="Times New Roman"/>
          <w:b/>
          <w:bCs/>
          <w:color w:val="393939"/>
          <w:kern w:val="0"/>
          <w:sz w:val="23"/>
        </w:rPr>
        <w:t>2</w:t>
      </w:r>
      <w:r>
        <w:rPr>
          <w:rFonts w:ascii="宋体" w:eastAsia="微软雅黑" w:hAnsi="宋体" w:cs="宋体"/>
          <w:b/>
          <w:bCs/>
          <w:color w:val="393939"/>
          <w:kern w:val="0"/>
          <w:sz w:val="23"/>
        </w:rPr>
        <w:t>）</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宋体" w:eastAsia="微软雅黑" w:hAnsi="宋体" w:cs="宋体"/>
          <w:color w:val="393939"/>
          <w:kern w:val="0"/>
          <w:sz w:val="17"/>
          <w:szCs w:val="17"/>
        </w:rPr>
        <w:t>表</w:t>
      </w:r>
      <w:r>
        <w:rPr>
          <w:rFonts w:ascii="微软雅黑" w:eastAsia="微软雅黑" w:hAnsi="微软雅黑" w:cs="宋体" w:hint="eastAsia"/>
          <w:color w:val="393939"/>
          <w:kern w:val="0"/>
          <w:sz w:val="17"/>
          <w:szCs w:val="17"/>
        </w:rPr>
        <w:t>1</w:t>
      </w:r>
    </w:p>
    <w:tbl>
      <w:tblPr>
        <w:tblW w:w="8456"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491"/>
        <w:gridCol w:w="1370"/>
        <w:gridCol w:w="6595"/>
      </w:tblGrid>
      <w:tr w:rsidR="0051291E">
        <w:tc>
          <w:tcPr>
            <w:tcW w:w="84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b/>
                <w:bCs/>
                <w:kern w:val="0"/>
                <w:sz w:val="20"/>
                <w:szCs w:val="20"/>
              </w:rPr>
              <w:t>特别提示：本表与招标文件对应章节的内容若不一致，以本表为准。</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proofErr w:type="gramStart"/>
            <w:r>
              <w:rPr>
                <w:rFonts w:ascii="微软雅黑" w:eastAsia="微软雅黑" w:hAnsi="微软雅黑" w:cs="宋体"/>
                <w:kern w:val="0"/>
                <w:sz w:val="20"/>
                <w:szCs w:val="20"/>
              </w:rPr>
              <w:t>项号</w:t>
            </w:r>
            <w:proofErr w:type="gramEnd"/>
          </w:p>
        </w:tc>
        <w:tc>
          <w:tcPr>
            <w:tcW w:w="1370" w:type="dxa"/>
            <w:tcBorders>
              <w:top w:val="single" w:sz="4" w:space="0" w:color="000000"/>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招标文件</w:t>
            </w:r>
          </w:p>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（第三章）</w:t>
            </w:r>
          </w:p>
        </w:tc>
        <w:tc>
          <w:tcPr>
            <w:tcW w:w="6595" w:type="dxa"/>
            <w:tcBorders>
              <w:top w:val="single" w:sz="4" w:space="0" w:color="000000"/>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编列内容</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6.1</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是否组织现场考察或召开开标前答疑会：</w:t>
            </w:r>
            <w:r>
              <w:rPr>
                <w:rFonts w:ascii="微软雅黑" w:eastAsia="微软雅黑" w:hAnsi="微软雅黑" w:cs="宋体"/>
                <w:kern w:val="0"/>
                <w:sz w:val="20"/>
                <w:szCs w:val="20"/>
              </w:rPr>
              <w:t>否。</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2</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10.4</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投标文件的份数：</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（1）纸质投标文件：</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①资格及资信证明部分的正本</w:t>
            </w:r>
            <w:r>
              <w:rPr>
                <w:rFonts w:ascii="微软雅黑" w:eastAsia="微软雅黑" w:hAnsi="微软雅黑" w:cs="宋体"/>
                <w:kern w:val="0"/>
                <w:sz w:val="20"/>
                <w:szCs w:val="20"/>
                <w:u w:val="single"/>
              </w:rPr>
              <w:t>1</w:t>
            </w:r>
            <w:r>
              <w:rPr>
                <w:rFonts w:ascii="微软雅黑" w:eastAsia="微软雅黑" w:hAnsi="微软雅黑" w:cs="宋体"/>
                <w:kern w:val="0"/>
                <w:sz w:val="20"/>
                <w:szCs w:val="20"/>
              </w:rPr>
              <w:t>份、副本</w:t>
            </w:r>
            <w:r>
              <w:rPr>
                <w:rFonts w:ascii="微软雅黑" w:eastAsia="微软雅黑" w:hAnsi="微软雅黑" w:cs="宋体" w:hint="eastAsia"/>
                <w:kern w:val="0"/>
                <w:sz w:val="20"/>
                <w:szCs w:val="20"/>
                <w:u w:val="single"/>
              </w:rPr>
              <w:t>3</w:t>
            </w:r>
            <w:r>
              <w:rPr>
                <w:rFonts w:ascii="微软雅黑" w:eastAsia="微软雅黑" w:hAnsi="微软雅黑" w:cs="宋体"/>
                <w:kern w:val="0"/>
                <w:sz w:val="20"/>
                <w:szCs w:val="20"/>
              </w:rPr>
              <w:t>份，报价部分的正本</w:t>
            </w:r>
            <w:r>
              <w:rPr>
                <w:rFonts w:ascii="微软雅黑" w:eastAsia="微软雅黑" w:hAnsi="微软雅黑" w:cs="宋体"/>
                <w:kern w:val="0"/>
                <w:sz w:val="20"/>
                <w:szCs w:val="20"/>
                <w:u w:val="single"/>
              </w:rPr>
              <w:t>1</w:t>
            </w:r>
            <w:r>
              <w:rPr>
                <w:rFonts w:ascii="微软雅黑" w:eastAsia="微软雅黑" w:hAnsi="微软雅黑" w:cs="宋体"/>
                <w:kern w:val="0"/>
                <w:sz w:val="20"/>
                <w:szCs w:val="20"/>
              </w:rPr>
              <w:t>份、副本</w:t>
            </w:r>
            <w:r>
              <w:rPr>
                <w:rFonts w:ascii="微软雅黑" w:eastAsia="微软雅黑" w:hAnsi="微软雅黑" w:cs="宋体" w:hint="eastAsia"/>
                <w:kern w:val="0"/>
                <w:sz w:val="20"/>
                <w:szCs w:val="20"/>
                <w:u w:val="single"/>
              </w:rPr>
              <w:t>3</w:t>
            </w:r>
            <w:r>
              <w:rPr>
                <w:rFonts w:ascii="微软雅黑" w:eastAsia="微软雅黑" w:hAnsi="微软雅黑" w:cs="宋体"/>
                <w:kern w:val="0"/>
                <w:sz w:val="20"/>
                <w:szCs w:val="20"/>
              </w:rPr>
              <w:t>份，技术商务部分的正本</w:t>
            </w:r>
            <w:r>
              <w:rPr>
                <w:rFonts w:ascii="微软雅黑" w:eastAsia="微软雅黑" w:hAnsi="微软雅黑" w:cs="宋体"/>
                <w:kern w:val="0"/>
                <w:sz w:val="20"/>
                <w:szCs w:val="20"/>
                <w:u w:val="single"/>
              </w:rPr>
              <w:t>1</w:t>
            </w:r>
            <w:r>
              <w:rPr>
                <w:rFonts w:ascii="微软雅黑" w:eastAsia="微软雅黑" w:hAnsi="微软雅黑" w:cs="宋体"/>
                <w:kern w:val="0"/>
                <w:sz w:val="20"/>
                <w:szCs w:val="20"/>
              </w:rPr>
              <w:t>份、副本</w:t>
            </w:r>
            <w:r>
              <w:rPr>
                <w:rFonts w:ascii="微软雅黑" w:eastAsia="微软雅黑" w:hAnsi="微软雅黑" w:cs="宋体" w:hint="eastAsia"/>
                <w:kern w:val="0"/>
                <w:sz w:val="20"/>
                <w:szCs w:val="20"/>
                <w:u w:val="single"/>
              </w:rPr>
              <w:t>3</w:t>
            </w:r>
            <w:r>
              <w:rPr>
                <w:rFonts w:ascii="微软雅黑" w:eastAsia="微软雅黑" w:hAnsi="微软雅黑" w:cs="宋体"/>
                <w:kern w:val="0"/>
                <w:sz w:val="20"/>
                <w:szCs w:val="20"/>
              </w:rPr>
              <w:t>份。</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②可读介质（光盘或</w:t>
            </w:r>
            <w:r>
              <w:rPr>
                <w:rFonts w:ascii="微软雅黑" w:eastAsia="微软雅黑" w:hAnsi="微软雅黑" w:cs="Times New Roman"/>
                <w:kern w:val="0"/>
                <w:sz w:val="20"/>
                <w:szCs w:val="20"/>
              </w:rPr>
              <w:t>U</w:t>
            </w:r>
            <w:r>
              <w:rPr>
                <w:rFonts w:ascii="微软雅黑" w:eastAsia="微软雅黑" w:hAnsi="微软雅黑" w:cs="宋体"/>
                <w:kern w:val="0"/>
                <w:sz w:val="20"/>
                <w:szCs w:val="20"/>
              </w:rPr>
              <w:t>盘）</w:t>
            </w:r>
            <w:r>
              <w:rPr>
                <w:rFonts w:ascii="微软雅黑" w:eastAsia="微软雅黑" w:hAnsi="微软雅黑" w:cs="宋体"/>
                <w:kern w:val="0"/>
                <w:sz w:val="20"/>
                <w:szCs w:val="20"/>
                <w:u w:val="single"/>
              </w:rPr>
              <w:t>1</w:t>
            </w:r>
            <w:r>
              <w:rPr>
                <w:rFonts w:ascii="微软雅黑" w:eastAsia="微软雅黑" w:hAnsi="微软雅黑" w:cs="宋体"/>
                <w:kern w:val="0"/>
                <w:sz w:val="20"/>
                <w:szCs w:val="20"/>
              </w:rPr>
              <w:t>份：投标人应将其上传至福建省政府采购网上公开信息系统的电子投标文件在该可读介质</w:t>
            </w:r>
            <w:proofErr w:type="gramStart"/>
            <w:r>
              <w:rPr>
                <w:rFonts w:ascii="微软雅黑" w:eastAsia="微软雅黑" w:hAnsi="微软雅黑" w:cs="宋体"/>
                <w:kern w:val="0"/>
                <w:sz w:val="20"/>
                <w:szCs w:val="20"/>
              </w:rPr>
              <w:t>中另存</w:t>
            </w:r>
            <w:r>
              <w:rPr>
                <w:rFonts w:ascii="微软雅黑" w:eastAsia="微软雅黑" w:hAnsi="微软雅黑" w:cs="宋体"/>
                <w:kern w:val="0"/>
                <w:sz w:val="20"/>
                <w:szCs w:val="20"/>
                <w:u w:val="single"/>
              </w:rPr>
              <w:t>1</w:t>
            </w:r>
            <w:r>
              <w:rPr>
                <w:rFonts w:ascii="微软雅黑" w:eastAsia="微软雅黑" w:hAnsi="微软雅黑" w:cs="宋体"/>
                <w:kern w:val="0"/>
                <w:sz w:val="20"/>
                <w:szCs w:val="20"/>
              </w:rPr>
              <w:t>份</w:t>
            </w:r>
            <w:proofErr w:type="gramEnd"/>
            <w:r>
              <w:rPr>
                <w:rFonts w:ascii="微软雅黑" w:eastAsia="微软雅黑" w:hAnsi="微软雅黑" w:cs="宋体"/>
                <w:kern w:val="0"/>
                <w:sz w:val="20"/>
                <w:szCs w:val="20"/>
              </w:rPr>
              <w:t>。</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（2）电子投标文件：详见表</w:t>
            </w:r>
            <w:r>
              <w:rPr>
                <w:rFonts w:ascii="微软雅黑" w:eastAsia="微软雅黑" w:hAnsi="微软雅黑" w:cs="Times New Roman"/>
                <w:kern w:val="0"/>
                <w:sz w:val="20"/>
                <w:szCs w:val="20"/>
              </w:rPr>
              <w:t>2</w:t>
            </w:r>
            <w:r>
              <w:rPr>
                <w:rFonts w:ascii="微软雅黑" w:eastAsia="微软雅黑" w:hAnsi="微软雅黑" w:cs="宋体"/>
                <w:kern w:val="0"/>
                <w:sz w:val="20"/>
                <w:szCs w:val="20"/>
              </w:rPr>
              <w:t>《关于电子招标投标活动的专门规定》。</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3</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10.5-（</w:t>
            </w:r>
            <w:r>
              <w:rPr>
                <w:rFonts w:ascii="微软雅黑" w:eastAsia="微软雅黑" w:hAnsi="微软雅黑" w:cs="Times New Roman"/>
                <w:kern w:val="0"/>
                <w:sz w:val="20"/>
                <w:szCs w:val="20"/>
              </w:rPr>
              <w:t>2</w:t>
            </w:r>
            <w:r>
              <w:rPr>
                <w:rFonts w:ascii="微软雅黑" w:eastAsia="微软雅黑" w:hAnsi="微软雅黑" w:cs="宋体"/>
                <w:kern w:val="0"/>
                <w:sz w:val="20"/>
                <w:szCs w:val="20"/>
              </w:rPr>
              <w:t>）</w:t>
            </w:r>
            <w:r>
              <w:rPr>
                <w:rFonts w:ascii="微软雅黑" w:eastAsia="微软雅黑" w:hAnsi="微软雅黑" w:cs="Times New Roman"/>
                <w:kern w:val="0"/>
                <w:sz w:val="20"/>
                <w:szCs w:val="20"/>
              </w:rPr>
              <w:t>-</w:t>
            </w:r>
            <w:r>
              <w:rPr>
                <w:rFonts w:ascii="微软雅黑" w:eastAsia="微软雅黑" w:hAnsi="微软雅黑" w:cs="宋体"/>
                <w:kern w:val="0"/>
                <w:sz w:val="20"/>
                <w:szCs w:val="20"/>
              </w:rPr>
              <w:t>③</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允许散装或活页装订的内容或材料：</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（1）投标文件的补充、修改或撤回；</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（2）其他内容或材料：投标人须编制由本须知第3条规定文件组成的投标文件正本一份和副本三份（报价部分、技术</w:t>
            </w:r>
            <w:proofErr w:type="gramStart"/>
            <w:r>
              <w:rPr>
                <w:rFonts w:ascii="微软雅黑" w:eastAsia="微软雅黑" w:hAnsi="微软雅黑" w:cs="宋体"/>
                <w:kern w:val="0"/>
                <w:sz w:val="20"/>
                <w:szCs w:val="20"/>
              </w:rPr>
              <w:t>商务部分需单独</w:t>
            </w:r>
            <w:proofErr w:type="gramEnd"/>
            <w:r>
              <w:rPr>
                <w:rFonts w:ascii="微软雅黑" w:eastAsia="微软雅黑" w:hAnsi="微软雅黑" w:cs="宋体"/>
                <w:kern w:val="0"/>
                <w:sz w:val="20"/>
                <w:szCs w:val="20"/>
              </w:rPr>
              <w:t>装订，分册密封投标），电子文件一份，正本必须用A4幅面纸张打印装订成册（含产品彩页），应编制封面目录、页码，必须用胶装（为永久性、无破坏不可拆的，详见附件3）加盖骑缝章或逐页盖章。副本可以用正本的完整复印件并按规定装订成册，并在封面标明“正本”、“副本”字样。正本与副本如有不一致，则以正本为准。（注：若未按要求装订或投标文件技术商</w:t>
            </w:r>
            <w:r>
              <w:rPr>
                <w:rFonts w:ascii="微软雅黑" w:eastAsia="微软雅黑" w:hAnsi="微软雅黑" w:cs="宋体"/>
                <w:kern w:val="0"/>
                <w:sz w:val="20"/>
                <w:szCs w:val="20"/>
              </w:rPr>
              <w:lastRenderedPageBreak/>
              <w:t xml:space="preserve">务部分出现投标报价，视为无效投标。） </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4</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 10.7-（</w:t>
            </w:r>
            <w:r>
              <w:rPr>
                <w:rFonts w:ascii="微软雅黑" w:eastAsia="微软雅黑" w:hAnsi="微软雅黑" w:cs="Times New Roman"/>
                <w:kern w:val="0"/>
                <w:sz w:val="20"/>
                <w:szCs w:val="20"/>
              </w:rPr>
              <w:t>1</w:t>
            </w:r>
            <w:r>
              <w:rPr>
                <w:rFonts w:ascii="微软雅黑" w:eastAsia="微软雅黑" w:hAnsi="微软雅黑" w:cs="宋体"/>
                <w:kern w:val="0"/>
                <w:sz w:val="20"/>
                <w:szCs w:val="20"/>
              </w:rPr>
              <w:t>）</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是否允许中标人将本项目的非主体、非关键性工作进行分包：</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不允许。</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5</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10.8-（1）</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投标有效期</w:t>
            </w:r>
            <w:r>
              <w:rPr>
                <w:rFonts w:ascii="微软雅黑" w:eastAsia="微软雅黑" w:hAnsi="微软雅黑" w:cs="宋体"/>
                <w:kern w:val="0"/>
                <w:sz w:val="20"/>
                <w:szCs w:val="20"/>
              </w:rPr>
              <w:t>：投标截止时间起90个日历日。</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6</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10.10-（2）</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密封及其标记的具体形式：</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（1）全部纸质投标文件（包括正本、副本及可读介质）均应密封，否则</w:t>
            </w:r>
            <w:r>
              <w:rPr>
                <w:rFonts w:ascii="微软雅黑" w:eastAsia="微软雅黑" w:hAnsi="微软雅黑" w:cs="宋体"/>
                <w:b/>
                <w:bCs/>
                <w:kern w:val="0"/>
                <w:sz w:val="20"/>
                <w:szCs w:val="20"/>
              </w:rPr>
              <w:t>投标将被拒绝。</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（2）密封的外包装应至少标记“项目名称、招标编号、所投合同包、投标人的全称”等内容，否则造成投标文件误投、遗漏或提前拆封的，</w:t>
            </w:r>
            <w:r>
              <w:rPr>
                <w:rFonts w:ascii="微软雅黑" w:eastAsia="微软雅黑" w:hAnsi="微软雅黑" w:cs="宋体"/>
                <w:kern w:val="0"/>
                <w:sz w:val="20"/>
                <w:szCs w:val="20"/>
                <w:u w:val="single"/>
              </w:rPr>
              <w:t>福建省天海招标有限公司</w:t>
            </w:r>
            <w:r>
              <w:rPr>
                <w:rFonts w:ascii="微软雅黑" w:eastAsia="微软雅黑" w:hAnsi="微软雅黑" w:cs="宋体"/>
                <w:kern w:val="0"/>
                <w:sz w:val="20"/>
                <w:szCs w:val="20"/>
              </w:rPr>
              <w:t>不承担责任。</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（3）其他：无</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7</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12.1</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本项目推荐合同包1中标候选人数为3家。</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  8</w:t>
            </w:r>
          </w:p>
        </w:tc>
        <w:tc>
          <w:tcPr>
            <w:tcW w:w="1370" w:type="dxa"/>
            <w:tcBorders>
              <w:top w:val="nil"/>
              <w:left w:val="nil"/>
              <w:bottom w:val="single" w:sz="4" w:space="0" w:color="000000"/>
              <w:right w:val="single" w:sz="4" w:space="0" w:color="000000"/>
            </w:tcBorders>
            <w:shd w:val="clear" w:color="auto" w:fill="FFFFFF"/>
            <w:tcMar>
              <w:top w:w="54" w:type="dxa"/>
              <w:left w:w="107" w:type="dxa"/>
              <w:bottom w:w="54" w:type="dxa"/>
              <w:right w:w="107"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  12.2</w:t>
            </w:r>
          </w:p>
        </w:tc>
        <w:tc>
          <w:tcPr>
            <w:tcW w:w="6595" w:type="dxa"/>
            <w:tcBorders>
              <w:top w:val="nil"/>
              <w:left w:val="nil"/>
              <w:bottom w:val="single" w:sz="4" w:space="0" w:color="000000"/>
              <w:right w:val="single" w:sz="4" w:space="0" w:color="000000"/>
            </w:tcBorders>
            <w:shd w:val="clear" w:color="auto" w:fill="FFFFFF"/>
            <w:tcMar>
              <w:top w:w="54" w:type="dxa"/>
              <w:left w:w="107" w:type="dxa"/>
              <w:bottom w:w="54" w:type="dxa"/>
              <w:right w:w="107"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本项目中标人的确定（以合同包为单位）：</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（1）采购人应在政府采购招投标管理办法规定的时限内确定中标人。</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（2）若出现中标候选人并列情形，则按照下列方式确定中标人：</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①招标文件规定的方式：无。</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②若本款第①点规定方式为“无”，则按照下列方式确定：无。</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③若本款第①、②点规定方式均为“无”，则按照下列方式确定：随机抽取。</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（3）本项目确定的中标人家数：</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①本项目确定合同包1中标人数为1家；</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②若出现中标候选人符合法定家数但不足本款第①点规定中标人家数情</w:t>
            </w:r>
            <w:r>
              <w:rPr>
                <w:rFonts w:ascii="微软雅黑" w:eastAsia="微软雅黑" w:hAnsi="微软雅黑" w:cs="宋体"/>
                <w:kern w:val="0"/>
                <w:sz w:val="20"/>
                <w:szCs w:val="20"/>
              </w:rPr>
              <w:lastRenderedPageBreak/>
              <w:t>形，则按照中标候选人的实际家数确定中标人。</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9</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 15.1-（</w:t>
            </w:r>
            <w:r>
              <w:rPr>
                <w:rFonts w:ascii="微软雅黑" w:eastAsia="微软雅黑" w:hAnsi="微软雅黑" w:cs="Times New Roman"/>
                <w:kern w:val="0"/>
                <w:sz w:val="20"/>
                <w:szCs w:val="20"/>
              </w:rPr>
              <w:t>2</w:t>
            </w:r>
            <w:r>
              <w:rPr>
                <w:rFonts w:ascii="微软雅黑" w:eastAsia="微软雅黑" w:hAnsi="微软雅黑" w:cs="宋体"/>
                <w:kern w:val="0"/>
                <w:sz w:val="20"/>
                <w:szCs w:val="20"/>
              </w:rPr>
              <w:t>）</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质疑函原件应采用下列方式提交：</w:t>
            </w:r>
            <w:r>
              <w:rPr>
                <w:rFonts w:ascii="微软雅黑" w:eastAsia="微软雅黑" w:hAnsi="微软雅黑" w:cs="宋体"/>
                <w:kern w:val="0"/>
                <w:sz w:val="20"/>
                <w:szCs w:val="20"/>
              </w:rPr>
              <w:t>书面形式。</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10</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 </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   15.4</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 </w:t>
            </w:r>
          </w:p>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 </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招标文件的质疑</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（1）潜在投标人可在质疑时效期间内对招标文件以书面形式提出质疑。</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（2）质疑时效期间：</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①在招标文件公告期限内：自招标文件首次下载之日起</w:t>
            </w:r>
            <w:r>
              <w:rPr>
                <w:rFonts w:ascii="微软雅黑" w:eastAsia="微软雅黑" w:hAnsi="微软雅黑" w:cs="Times New Roman"/>
                <w:kern w:val="0"/>
                <w:sz w:val="20"/>
                <w:szCs w:val="20"/>
              </w:rPr>
              <w:t>7</w:t>
            </w:r>
            <w:r>
              <w:rPr>
                <w:rFonts w:ascii="微软雅黑" w:eastAsia="微软雅黑" w:hAnsi="微软雅黑" w:cs="宋体"/>
                <w:kern w:val="0"/>
                <w:sz w:val="20"/>
                <w:szCs w:val="20"/>
              </w:rPr>
              <w:t>个工作日内向</w:t>
            </w:r>
            <w:r>
              <w:rPr>
                <w:rFonts w:ascii="微软雅黑" w:eastAsia="微软雅黑" w:hAnsi="微软雅黑" w:cs="宋体"/>
                <w:kern w:val="0"/>
                <w:sz w:val="20"/>
                <w:szCs w:val="20"/>
                <w:u w:val="single"/>
              </w:rPr>
              <w:t>福建省天海招标有限公司</w:t>
            </w:r>
            <w:r>
              <w:rPr>
                <w:rFonts w:ascii="微软雅黑" w:eastAsia="微软雅黑" w:hAnsi="微软雅黑" w:cs="宋体"/>
                <w:kern w:val="0"/>
                <w:sz w:val="20"/>
                <w:szCs w:val="20"/>
              </w:rPr>
              <w:t>提出，招标文件公告期限、首次下载之日均以福建省政府采购网上公开信息系统记载的为准。</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②在招标文件公告期限截止后至招标文件提供期限届满前的期间内：自招标文件公告期限届满之日起</w:t>
            </w:r>
            <w:r>
              <w:rPr>
                <w:rFonts w:ascii="微软雅黑" w:eastAsia="微软雅黑" w:hAnsi="微软雅黑" w:cs="Times New Roman"/>
                <w:kern w:val="0"/>
                <w:sz w:val="20"/>
                <w:szCs w:val="20"/>
              </w:rPr>
              <w:t>7</w:t>
            </w:r>
            <w:r>
              <w:rPr>
                <w:rFonts w:ascii="微软雅黑" w:eastAsia="微软雅黑" w:hAnsi="微软雅黑" w:cs="宋体"/>
                <w:kern w:val="0"/>
                <w:sz w:val="20"/>
                <w:szCs w:val="20"/>
              </w:rPr>
              <w:t>个工作日内向</w:t>
            </w:r>
            <w:r>
              <w:rPr>
                <w:rFonts w:ascii="微软雅黑" w:eastAsia="微软雅黑" w:hAnsi="微软雅黑" w:cs="宋体"/>
                <w:kern w:val="0"/>
                <w:sz w:val="20"/>
                <w:szCs w:val="20"/>
                <w:u w:val="single"/>
              </w:rPr>
              <w:t>福建省天海招标有限公司</w:t>
            </w:r>
            <w:r>
              <w:rPr>
                <w:rFonts w:ascii="微软雅黑" w:eastAsia="微软雅黑" w:hAnsi="微软雅黑" w:cs="宋体"/>
                <w:kern w:val="0"/>
                <w:sz w:val="20"/>
                <w:szCs w:val="20"/>
              </w:rPr>
              <w:t>提出，招标文件公告期限、招标文件提供期限均以福建省政府采购网上公开信息系统记载的为准。</w:t>
            </w:r>
          </w:p>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※除上述规定外，对招标文件提出的质疑还应符合招标文件第三章第</w:t>
            </w:r>
            <w:r>
              <w:rPr>
                <w:rFonts w:ascii="微软雅黑" w:eastAsia="微软雅黑" w:hAnsi="微软雅黑" w:cs="Times New Roman"/>
                <w:b/>
                <w:bCs/>
                <w:kern w:val="0"/>
                <w:sz w:val="20"/>
                <w:szCs w:val="20"/>
              </w:rPr>
              <w:t>15.1</w:t>
            </w:r>
            <w:r>
              <w:rPr>
                <w:rFonts w:ascii="微软雅黑" w:eastAsia="微软雅黑" w:hAnsi="微软雅黑" w:cs="宋体"/>
                <w:b/>
                <w:bCs/>
                <w:kern w:val="0"/>
                <w:sz w:val="20"/>
                <w:szCs w:val="20"/>
              </w:rPr>
              <w:t>条的有关规定。</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11</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16.1</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监督管理部门：</w:t>
            </w:r>
            <w:r>
              <w:rPr>
                <w:rFonts w:ascii="微软雅黑" w:eastAsia="微软雅黑" w:hAnsi="微软雅黑" w:cs="宋体"/>
                <w:kern w:val="0"/>
                <w:sz w:val="20"/>
                <w:szCs w:val="20"/>
              </w:rPr>
              <w:t>福建省财政厅</w:t>
            </w:r>
            <w:r>
              <w:rPr>
                <w:rFonts w:ascii="微软雅黑" w:eastAsia="微软雅黑" w:hAnsi="微软雅黑" w:cs="宋体"/>
                <w:b/>
                <w:bCs/>
                <w:kern w:val="0"/>
                <w:sz w:val="20"/>
                <w:szCs w:val="20"/>
              </w:rPr>
              <w:t>（仅限依法进行政府采购的货物或服务类项目）</w:t>
            </w:r>
            <w:r>
              <w:rPr>
                <w:rFonts w:ascii="微软雅黑" w:eastAsia="微软雅黑" w:hAnsi="微软雅黑" w:cs="宋体"/>
                <w:kern w:val="0"/>
                <w:sz w:val="20"/>
                <w:szCs w:val="20"/>
              </w:rPr>
              <w:t>。</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12</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18.1</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财政部和福建省财政厅指定的政府采购信息发布媒体（以下简称：“指定媒体”）：</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（1）中国政府采购网，网址www.ccgp.gov.cn。</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（2）中国政府采购网福建分网（福建省政府采购网），网址zfcg.czt.fujian.gov.cn。</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※除招标文件第一章第</w:t>
            </w:r>
            <w:r>
              <w:rPr>
                <w:rFonts w:ascii="微软雅黑" w:eastAsia="微软雅黑" w:hAnsi="微软雅黑" w:cs="Times New Roman"/>
                <w:b/>
                <w:bCs/>
                <w:kern w:val="0"/>
                <w:sz w:val="20"/>
                <w:szCs w:val="20"/>
              </w:rPr>
              <w:t>11.1</w:t>
            </w:r>
            <w:r>
              <w:rPr>
                <w:rFonts w:ascii="微软雅黑" w:eastAsia="微软雅黑" w:hAnsi="微软雅黑" w:cs="宋体"/>
                <w:b/>
                <w:bCs/>
                <w:kern w:val="0"/>
                <w:sz w:val="20"/>
                <w:szCs w:val="20"/>
              </w:rPr>
              <w:t>条规定情形外，若出现上述指定媒体信息不一</w:t>
            </w:r>
            <w:r>
              <w:rPr>
                <w:rFonts w:ascii="微软雅黑" w:eastAsia="微软雅黑" w:hAnsi="微软雅黑" w:cs="宋体"/>
                <w:b/>
                <w:bCs/>
                <w:kern w:val="0"/>
                <w:sz w:val="20"/>
                <w:szCs w:val="20"/>
              </w:rPr>
              <w:lastRenderedPageBreak/>
              <w:t>致情形，应以中国政府采购网福建分网（福建省政府采购网）发布的为准。</w:t>
            </w:r>
          </w:p>
        </w:tc>
      </w:tr>
      <w:tr w:rsidR="0051291E">
        <w:tc>
          <w:tcPr>
            <w:tcW w:w="491"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13</w:t>
            </w:r>
          </w:p>
        </w:tc>
        <w:tc>
          <w:tcPr>
            <w:tcW w:w="1370"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19</w:t>
            </w:r>
          </w:p>
        </w:tc>
        <w:tc>
          <w:tcPr>
            <w:tcW w:w="6595"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其他事项：</w:t>
            </w:r>
          </w:p>
          <w:p w:rsidR="00D55D76" w:rsidRDefault="00D568C3" w:rsidP="00D55D76">
            <w:pPr>
              <w:pStyle w:val="af"/>
              <w:widowControl/>
              <w:numPr>
                <w:ilvl w:val="0"/>
                <w:numId w:val="8"/>
              </w:numPr>
              <w:wordWrap w:val="0"/>
              <w:ind w:firstLineChars="0"/>
              <w:jc w:val="left"/>
              <w:rPr>
                <w:rFonts w:ascii="微软雅黑" w:eastAsia="微软雅黑" w:hAnsi="微软雅黑" w:cs="宋体"/>
                <w:b/>
                <w:bCs/>
                <w:kern w:val="0"/>
                <w:sz w:val="20"/>
                <w:szCs w:val="20"/>
              </w:rPr>
            </w:pPr>
            <w:r w:rsidRPr="00D55D76">
              <w:rPr>
                <w:rFonts w:ascii="微软雅黑" w:eastAsia="微软雅黑" w:hAnsi="微软雅黑" w:cs="宋体"/>
                <w:b/>
                <w:bCs/>
                <w:kern w:val="0"/>
                <w:sz w:val="20"/>
                <w:szCs w:val="20"/>
              </w:rPr>
              <w:t>本项目代理服务费由中标人支付。</w:t>
            </w:r>
            <w:r w:rsidRPr="00D55D76">
              <w:rPr>
                <w:rFonts w:ascii="微软雅黑" w:eastAsia="微软雅黑" w:hAnsi="微软雅黑" w:cs="宋体"/>
                <w:b/>
                <w:bCs/>
                <w:kern w:val="0"/>
                <w:sz w:val="20"/>
                <w:szCs w:val="20"/>
              </w:rPr>
              <w:br/>
              <w:t>(2)其他：</w:t>
            </w:r>
          </w:p>
          <w:p w:rsidR="00D55D76" w:rsidRPr="00D55D76" w:rsidRDefault="00D55D76" w:rsidP="00D55D76">
            <w:pPr>
              <w:pStyle w:val="af"/>
              <w:widowControl/>
              <w:wordWrap w:val="0"/>
              <w:ind w:left="360" w:firstLineChars="0" w:firstLine="0"/>
              <w:jc w:val="left"/>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a</w:t>
            </w:r>
            <w:r w:rsidR="00D568C3" w:rsidRPr="00D55D76">
              <w:rPr>
                <w:rFonts w:ascii="微软雅黑" w:eastAsia="微软雅黑" w:hAnsi="微软雅黑" w:cs="宋体" w:hint="eastAsia"/>
                <w:b/>
                <w:bCs/>
                <w:kern w:val="0"/>
                <w:sz w:val="20"/>
                <w:szCs w:val="20"/>
              </w:rPr>
              <w:t>招标服务费为</w:t>
            </w:r>
            <w:proofErr w:type="gramStart"/>
            <w:r w:rsidR="00D568C3" w:rsidRPr="00D55D76">
              <w:rPr>
                <w:rFonts w:ascii="微软雅黑" w:eastAsia="微软雅黑" w:hAnsi="微软雅黑" w:cs="宋体" w:hint="eastAsia"/>
                <w:b/>
                <w:bCs/>
                <w:kern w:val="0"/>
                <w:sz w:val="20"/>
                <w:szCs w:val="20"/>
              </w:rPr>
              <w:t>8000元整由中标</w:t>
            </w:r>
            <w:proofErr w:type="gramEnd"/>
            <w:r w:rsidR="00D568C3" w:rsidRPr="00D55D76">
              <w:rPr>
                <w:rFonts w:ascii="微软雅黑" w:eastAsia="微软雅黑" w:hAnsi="微软雅黑" w:cs="宋体" w:hint="eastAsia"/>
                <w:b/>
                <w:bCs/>
                <w:kern w:val="0"/>
                <w:sz w:val="20"/>
                <w:szCs w:val="20"/>
              </w:rPr>
              <w:t>方在领取中标通知书前以支票、现金等付款方式一次性付清。</w:t>
            </w:r>
            <w:r w:rsidR="00D568C3" w:rsidRPr="00D55D76">
              <w:rPr>
                <w:rFonts w:ascii="微软雅黑" w:eastAsia="微软雅黑" w:hAnsi="微软雅黑" w:cs="宋体"/>
                <w:b/>
                <w:bCs/>
                <w:kern w:val="0"/>
                <w:sz w:val="20"/>
                <w:szCs w:val="20"/>
              </w:rPr>
              <w:t>中标人在领取中标通知书之前向代理机构支付</w:t>
            </w:r>
            <w:r>
              <w:rPr>
                <w:rFonts w:ascii="微软雅黑" w:eastAsia="微软雅黑" w:hAnsi="微软雅黑" w:cs="宋体" w:hint="eastAsia"/>
                <w:b/>
                <w:bCs/>
                <w:kern w:val="0"/>
                <w:sz w:val="20"/>
                <w:szCs w:val="20"/>
              </w:rPr>
              <w:t>.</w:t>
            </w:r>
          </w:p>
          <w:p w:rsidR="00D55D76" w:rsidRPr="00D55D76" w:rsidRDefault="00D55D76" w:rsidP="00D55D76">
            <w:pPr>
              <w:pStyle w:val="af"/>
              <w:widowControl/>
              <w:wordWrap w:val="0"/>
              <w:ind w:left="360" w:firstLineChars="0" w:firstLine="0"/>
              <w:jc w:val="left"/>
              <w:rPr>
                <w:rFonts w:ascii="微软雅黑" w:eastAsia="微软雅黑" w:hAnsi="微软雅黑" w:cs="宋体"/>
                <w:b/>
                <w:bCs/>
                <w:kern w:val="0"/>
                <w:sz w:val="20"/>
                <w:szCs w:val="20"/>
              </w:rPr>
            </w:pPr>
            <w:r w:rsidRPr="00D55D76">
              <w:rPr>
                <w:rFonts w:ascii="微软雅黑" w:eastAsia="微软雅黑" w:hAnsi="微软雅黑" w:cs="宋体" w:hint="eastAsia"/>
                <w:b/>
                <w:bCs/>
                <w:kern w:val="0"/>
                <w:sz w:val="20"/>
                <w:szCs w:val="20"/>
              </w:rPr>
              <w:t>b</w:t>
            </w:r>
            <w:r w:rsidRPr="00D55D76">
              <w:rPr>
                <w:rFonts w:ascii="微软雅黑" w:eastAsia="微软雅黑" w:hAnsi="微软雅黑" w:cs="宋体"/>
                <w:b/>
                <w:bCs/>
                <w:kern w:val="0"/>
                <w:sz w:val="20"/>
                <w:szCs w:val="20"/>
              </w:rPr>
              <w:t>投标人在递交质疑函时除应提供本招标文件规定的相关材料外，还须提供福建省政府采购网上公开信息系统本项目的报名截图复印件，否则递交的</w:t>
            </w:r>
            <w:proofErr w:type="gramStart"/>
            <w:r w:rsidRPr="00D55D76">
              <w:rPr>
                <w:rFonts w:ascii="微软雅黑" w:eastAsia="微软雅黑" w:hAnsi="微软雅黑" w:cs="宋体"/>
                <w:b/>
                <w:bCs/>
                <w:kern w:val="0"/>
                <w:sz w:val="20"/>
                <w:szCs w:val="20"/>
              </w:rPr>
              <w:t>质疑函将不予</w:t>
            </w:r>
            <w:proofErr w:type="gramEnd"/>
            <w:r w:rsidRPr="00D55D76">
              <w:rPr>
                <w:rFonts w:ascii="微软雅黑" w:eastAsia="微软雅黑" w:hAnsi="微软雅黑" w:cs="宋体"/>
                <w:b/>
                <w:bCs/>
                <w:kern w:val="0"/>
                <w:sz w:val="20"/>
                <w:szCs w:val="20"/>
              </w:rPr>
              <w:t>受理。在法定质疑期内质疑人须一次性提出针对同一采购程序环节的质疑，二（多）次质疑不予受理。投标人针对“财务状况报告”提供银行资信证明的可无须提供开户许可证，若文件有矛盾，以此为准。</w:t>
            </w:r>
          </w:p>
          <w:p w:rsidR="00D55D76" w:rsidRPr="00D55D76" w:rsidRDefault="00D55D76" w:rsidP="00D55D76">
            <w:pPr>
              <w:pStyle w:val="af"/>
              <w:widowControl/>
              <w:wordWrap w:val="0"/>
              <w:ind w:left="360" w:firstLineChars="0" w:firstLine="0"/>
              <w:jc w:val="left"/>
              <w:rPr>
                <w:rFonts w:ascii="微软雅黑" w:eastAsia="微软雅黑" w:hAnsi="微软雅黑" w:cs="宋体"/>
                <w:kern w:val="0"/>
                <w:sz w:val="20"/>
                <w:szCs w:val="20"/>
              </w:rPr>
            </w:pPr>
            <w:r w:rsidRPr="00D55D76">
              <w:rPr>
                <w:rFonts w:ascii="微软雅黑" w:eastAsia="微软雅黑" w:hAnsi="微软雅黑" w:cs="宋体" w:hint="eastAsia"/>
                <w:b/>
                <w:bCs/>
                <w:kern w:val="0"/>
                <w:sz w:val="20"/>
                <w:szCs w:val="20"/>
              </w:rPr>
              <w:t>c</w:t>
            </w:r>
            <w:r w:rsidRPr="00D55D76">
              <w:rPr>
                <w:rFonts w:ascii="微软雅黑" w:eastAsia="微软雅黑" w:hAnsi="微软雅黑" w:cs="宋体"/>
                <w:b/>
                <w:bCs/>
                <w:kern w:val="0"/>
                <w:sz w:val="20"/>
                <w:szCs w:val="20"/>
              </w:rPr>
              <w:t>投标人针对“财务状况报告”提供银行资信证明的可无须提供开户许可证，若文件有矛盾，以此为准。在招标文件中，一般资格证明文件财务状况报告（财务报告、或资信证明、或投标担保函）规定，“1.1成立年限满1年及以上的投标人，提供经审计的上一年度的年度财务报告”。“上一年度”是指2019年度，成立年限满1年及以上的投标人,若无法提供2019年度经审计的财务报告，须按招标文件要求提供资信证明复印件或投标担保函复印件。</w:t>
            </w:r>
          </w:p>
        </w:tc>
      </w:tr>
      <w:tr w:rsidR="0051291E">
        <w:tc>
          <w:tcPr>
            <w:tcW w:w="1861" w:type="dxa"/>
            <w:gridSpan w:val="2"/>
            <w:tcBorders>
              <w:top w:val="nil"/>
              <w:left w:val="single" w:sz="4" w:space="0" w:color="000000"/>
              <w:bottom w:val="single" w:sz="4" w:space="0" w:color="000000"/>
              <w:right w:val="single" w:sz="4" w:space="0" w:color="000000"/>
            </w:tcBorders>
            <w:shd w:val="clear" w:color="auto" w:fill="FFFFFF"/>
            <w:tcMar>
              <w:top w:w="54" w:type="dxa"/>
              <w:left w:w="107" w:type="dxa"/>
              <w:bottom w:w="54" w:type="dxa"/>
              <w:right w:w="107"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     备注</w:t>
            </w:r>
          </w:p>
        </w:tc>
        <w:tc>
          <w:tcPr>
            <w:tcW w:w="6595" w:type="dxa"/>
            <w:tcBorders>
              <w:top w:val="nil"/>
              <w:left w:val="nil"/>
              <w:bottom w:val="single" w:sz="4" w:space="0" w:color="000000"/>
              <w:right w:val="single" w:sz="4" w:space="0" w:color="000000"/>
            </w:tcBorders>
            <w:shd w:val="clear" w:color="auto" w:fill="FFFFFF"/>
            <w:tcMar>
              <w:top w:w="54" w:type="dxa"/>
              <w:left w:w="107" w:type="dxa"/>
              <w:bottom w:w="54" w:type="dxa"/>
              <w:right w:w="107" w:type="dxa"/>
            </w:tcMar>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后有表</w:t>
            </w:r>
            <w:r>
              <w:rPr>
                <w:rFonts w:ascii="微软雅黑" w:eastAsia="微软雅黑" w:hAnsi="微软雅黑" w:cs="Times New Roman"/>
                <w:b/>
                <w:bCs/>
                <w:kern w:val="0"/>
                <w:sz w:val="20"/>
                <w:szCs w:val="20"/>
              </w:rPr>
              <w:t>2</w:t>
            </w:r>
            <w:r>
              <w:rPr>
                <w:rFonts w:ascii="微软雅黑" w:eastAsia="微软雅黑" w:hAnsi="微软雅黑" w:cs="宋体"/>
                <w:b/>
                <w:bCs/>
                <w:kern w:val="0"/>
                <w:sz w:val="20"/>
                <w:szCs w:val="20"/>
              </w:rPr>
              <w:t>，请勿遗漏。</w:t>
            </w:r>
          </w:p>
        </w:tc>
      </w:tr>
    </w:tbl>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宋体" w:eastAsia="微软雅黑" w:hAnsi="宋体" w:cs="宋体"/>
          <w:color w:val="393939"/>
          <w:kern w:val="0"/>
          <w:sz w:val="17"/>
          <w:szCs w:val="17"/>
        </w:rPr>
        <w:lastRenderedPageBreak/>
        <w:t>表</w:t>
      </w:r>
      <w:r>
        <w:rPr>
          <w:rFonts w:ascii="宋体" w:eastAsia="微软雅黑" w:hAnsi="宋体" w:cs="宋体"/>
          <w:color w:val="393939"/>
          <w:kern w:val="0"/>
          <w:sz w:val="17"/>
          <w:szCs w:val="17"/>
        </w:rPr>
        <w:t>2</w:t>
      </w:r>
    </w:p>
    <w:tbl>
      <w:tblPr>
        <w:tblW w:w="8456"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445"/>
        <w:gridCol w:w="8011"/>
      </w:tblGrid>
      <w:tr w:rsidR="0051291E">
        <w:tc>
          <w:tcPr>
            <w:tcW w:w="84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b/>
                <w:bCs/>
                <w:kern w:val="0"/>
                <w:sz w:val="20"/>
                <w:szCs w:val="20"/>
              </w:rPr>
              <w:t>关于电子招标投标活动的专门规定</w:t>
            </w:r>
          </w:p>
        </w:tc>
      </w:tr>
      <w:tr w:rsidR="0051291E">
        <w:tc>
          <w:tcPr>
            <w:tcW w:w="445"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序号</w:t>
            </w:r>
          </w:p>
        </w:tc>
        <w:tc>
          <w:tcPr>
            <w:tcW w:w="8011" w:type="dxa"/>
            <w:tcBorders>
              <w:top w:val="single" w:sz="4" w:space="0" w:color="000000"/>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编列内容</w:t>
            </w:r>
          </w:p>
        </w:tc>
      </w:tr>
      <w:tr w:rsidR="0051291E">
        <w:tc>
          <w:tcPr>
            <w:tcW w:w="445" w:type="dxa"/>
            <w:tcBorders>
              <w:top w:val="nil"/>
              <w:left w:val="single" w:sz="4" w:space="0" w:color="000000"/>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8011" w:type="dxa"/>
            <w:tcBorders>
              <w:top w:val="nil"/>
              <w:left w:val="nil"/>
              <w:bottom w:val="single" w:sz="4" w:space="0" w:color="000000"/>
              <w:right w:val="single" w:sz="4" w:space="0" w:color="000000"/>
            </w:tcBorders>
            <w:shd w:val="clear" w:color="auto" w:fill="FFFFFF"/>
            <w:tcMar>
              <w:top w:w="0" w:type="dxa"/>
              <w:left w:w="75" w:type="dxa"/>
              <w:bottom w:w="0" w:type="dxa"/>
              <w:right w:w="75" w:type="dxa"/>
            </w:tcMar>
            <w:vAlign w:val="center"/>
          </w:tcPr>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（1）招标文件中除下述第（2）、（3）款所述内容外的其他内容及规定适用本项目的电子招标投标活动。</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（2）将招标文件</w:t>
            </w:r>
            <w:r>
              <w:rPr>
                <w:rFonts w:ascii="微软雅黑" w:eastAsia="微软雅黑" w:hAnsi="微软雅黑" w:cs="宋体"/>
                <w:kern w:val="0"/>
                <w:sz w:val="20"/>
                <w:szCs w:val="20"/>
                <w:u w:val="single"/>
              </w:rPr>
              <w:t>无</w:t>
            </w:r>
            <w:r>
              <w:rPr>
                <w:rFonts w:ascii="微软雅黑" w:eastAsia="微软雅黑" w:hAnsi="微软雅黑" w:cs="宋体"/>
                <w:kern w:val="0"/>
                <w:sz w:val="20"/>
                <w:szCs w:val="20"/>
              </w:rPr>
              <w:t>的内容</w:t>
            </w:r>
            <w:r>
              <w:rPr>
                <w:rFonts w:ascii="微软雅黑" w:eastAsia="微软雅黑" w:hAnsi="微软雅黑" w:cs="宋体"/>
                <w:b/>
                <w:bCs/>
                <w:kern w:val="0"/>
                <w:sz w:val="20"/>
                <w:szCs w:val="20"/>
              </w:rPr>
              <w:t>修正为</w:t>
            </w:r>
            <w:r>
              <w:rPr>
                <w:rFonts w:ascii="微软雅黑" w:eastAsia="微软雅黑" w:hAnsi="微软雅黑" w:cs="宋体"/>
                <w:kern w:val="0"/>
                <w:sz w:val="20"/>
                <w:szCs w:val="20"/>
              </w:rPr>
              <w:t>下列内容：</w:t>
            </w:r>
            <w:r>
              <w:rPr>
                <w:rFonts w:ascii="微软雅黑" w:eastAsia="微软雅黑" w:hAnsi="微软雅黑" w:cs="宋体"/>
                <w:kern w:val="0"/>
                <w:sz w:val="20"/>
                <w:szCs w:val="20"/>
                <w:u w:val="single"/>
              </w:rPr>
              <w:t>无</w:t>
            </w:r>
            <w:r>
              <w:rPr>
                <w:rFonts w:ascii="微软雅黑" w:eastAsia="微软雅黑" w:hAnsi="微软雅黑" w:cs="宋体"/>
                <w:kern w:val="0"/>
                <w:sz w:val="20"/>
                <w:szCs w:val="20"/>
              </w:rPr>
              <w:t>后适用本项目的电子招标投标活动。</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（3）将下列内容</w:t>
            </w:r>
            <w:r>
              <w:rPr>
                <w:rFonts w:ascii="微软雅黑" w:eastAsia="微软雅黑" w:hAnsi="微软雅黑" w:cs="宋体"/>
                <w:b/>
                <w:bCs/>
                <w:kern w:val="0"/>
                <w:sz w:val="20"/>
                <w:szCs w:val="20"/>
              </w:rPr>
              <w:t>增列为</w:t>
            </w:r>
            <w:r>
              <w:rPr>
                <w:rFonts w:ascii="微软雅黑" w:eastAsia="微软雅黑" w:hAnsi="微软雅黑" w:cs="宋体"/>
                <w:kern w:val="0"/>
                <w:sz w:val="20"/>
                <w:szCs w:val="20"/>
              </w:rPr>
              <w:t>招标文件的组成部分（以下简称：“增列内容”）适用本项目的电子招标投标活动，若增列内容与招标文件其他章节内容有冲突，应以增列内容为准：</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①电子招标投标活动的具体操作流程以福建省政府采购网上公开信息系统设定的为准。</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②关于投标文件：</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a.投标人应按照福建省政府采购网上公开信息系统设定的评审节点编制电子投标文件，否则</w:t>
            </w:r>
            <w:r>
              <w:rPr>
                <w:rFonts w:ascii="微软雅黑" w:eastAsia="微软雅黑" w:hAnsi="微软雅黑" w:cs="宋体"/>
                <w:b/>
                <w:bCs/>
                <w:kern w:val="0"/>
                <w:sz w:val="20"/>
                <w:szCs w:val="20"/>
              </w:rPr>
              <w:t>资格审查小组、评标委员会将按照不利于投标人的内容进行认定。</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b.投标人应在投标截止时间前按照福建省政府采购网上公开信息系统设定的操作流程将电子投标文件</w:t>
            </w:r>
            <w:r>
              <w:rPr>
                <w:rFonts w:ascii="微软雅黑" w:eastAsia="微软雅黑" w:hAnsi="微软雅黑" w:cs="宋体"/>
                <w:b/>
                <w:bCs/>
                <w:kern w:val="0"/>
                <w:sz w:val="20"/>
                <w:szCs w:val="20"/>
                <w:u w:val="single"/>
              </w:rPr>
              <w:t>1</w:t>
            </w:r>
            <w:r>
              <w:rPr>
                <w:rFonts w:ascii="微软雅黑" w:eastAsia="微软雅黑" w:hAnsi="微软雅黑" w:cs="宋体"/>
                <w:kern w:val="0"/>
                <w:sz w:val="20"/>
                <w:szCs w:val="20"/>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c.若出现福建省政府采购网上公开信息系统设定的意外情形（如：系统故障等），经本项目监督管理部门同意使用纸质投标文件的，应以纸质投标文件为准。</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③关于证明材料或资料：</w:t>
            </w:r>
          </w:p>
          <w:p w:rsidR="0051291E" w:rsidRDefault="00D568C3">
            <w:pPr>
              <w:widowControl/>
              <w:wordWrap w:val="0"/>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a.除《检察机关行贿犯罪档案查询结果告知函》外，招标文件要求原件的，投标人在电子投</w:t>
            </w:r>
            <w:r>
              <w:rPr>
                <w:rFonts w:ascii="微软雅黑" w:eastAsia="微软雅黑" w:hAnsi="微软雅黑" w:cs="宋体"/>
                <w:kern w:val="0"/>
                <w:sz w:val="20"/>
                <w:szCs w:val="20"/>
              </w:rPr>
              <w:lastRenderedPageBreak/>
              <w:t>标文件中可提供复印件（含扫描件），但在纸质投标文件正本中应提供原件</w:t>
            </w:r>
            <w:r>
              <w:rPr>
                <w:rFonts w:ascii="微软雅黑" w:eastAsia="微软雅黑" w:hAnsi="微软雅黑" w:cs="宋体"/>
                <w:b/>
                <w:bCs/>
                <w:kern w:val="0"/>
                <w:sz w:val="20"/>
                <w:szCs w:val="20"/>
              </w:rPr>
              <w:t>（资格审查小组、评标委员会将核对纸质投标文件正本，未提供原件的证明材料或资料将导致投标无效）</w:t>
            </w:r>
            <w:r>
              <w:rPr>
                <w:rFonts w:ascii="微软雅黑" w:eastAsia="微软雅黑" w:hAnsi="微软雅黑" w:cs="宋体"/>
                <w:kern w:val="0"/>
                <w:sz w:val="20"/>
                <w:szCs w:val="20"/>
              </w:rPr>
              <w:t>；招标文件要求复印件的，投标人在纸质投标文件中提供原件、复印件（含扫描件）皆可；招标文件对原件、复印件未作要求的，投标人在纸质投标文件中提供原件、复印件（含扫描件）皆可。</w:t>
            </w:r>
          </w:p>
          <w:p w:rsidR="0051291E" w:rsidRDefault="00D568C3">
            <w:pPr>
              <w:widowControl/>
              <w:wordWrap w:val="0"/>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b.除《检察机关行贿犯罪档案查询结果告知函》外，若投标人提供注明“复印件无效”的证明材料或资料，其纸质投标文件正本中应提供原件</w:t>
            </w:r>
            <w:r>
              <w:rPr>
                <w:rFonts w:ascii="微软雅黑" w:eastAsia="微软雅黑" w:hAnsi="微软雅黑" w:cs="宋体"/>
                <w:b/>
                <w:bCs/>
                <w:kern w:val="0"/>
                <w:sz w:val="20"/>
                <w:szCs w:val="20"/>
              </w:rPr>
              <w:t>（资格审查小组、评标委员会将核对纸质投标文件正本，未提供原件的证明材料或资料将导致投标无效）。</w:t>
            </w:r>
          </w:p>
          <w:p w:rsidR="0051291E" w:rsidRDefault="00D568C3">
            <w:pPr>
              <w:widowControl/>
              <w:wordWrap w:val="0"/>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c.《检察机关行贿犯罪档案查询结果告知函》</w:t>
            </w:r>
          </w:p>
          <w:p w:rsidR="0051291E" w:rsidRDefault="00D568C3">
            <w:pPr>
              <w:widowControl/>
              <w:wordWrap w:val="0"/>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c1投标人在电子投标文件中可提供复印件（含扫描件）、符合招标文件第七章规定的打印件（或截图），在纸质投标文件正本中提供原件、复印件（含扫描件）、符合招标文件第七章规定的打印件（或截图）皆可。</w:t>
            </w:r>
          </w:p>
          <w:p w:rsidR="0051291E" w:rsidRDefault="00D568C3">
            <w:pPr>
              <w:widowControl/>
              <w:wordWrap w:val="0"/>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c2《检察机关行贿犯罪档案查询结果告知函》应在有效期内且内容完整、清晰、整洁，否则</w:t>
            </w:r>
            <w:r>
              <w:rPr>
                <w:rFonts w:ascii="微软雅黑" w:eastAsia="微软雅黑" w:hAnsi="微软雅黑" w:cs="宋体"/>
                <w:b/>
                <w:bCs/>
                <w:kern w:val="0"/>
                <w:sz w:val="20"/>
                <w:szCs w:val="20"/>
              </w:rPr>
              <w:t>投标无效。</w:t>
            </w:r>
          </w:p>
          <w:p w:rsidR="0051291E" w:rsidRDefault="00D568C3">
            <w:pPr>
              <w:widowControl/>
              <w:wordWrap w:val="0"/>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c3有效期内的《检察机关行贿犯罪档案查询结果告知函》复印件（含扫描件）及符合招标文件第七章规定的打印件（或截图），无论内容中是否注明“复印件无效”，</w:t>
            </w:r>
            <w:r>
              <w:rPr>
                <w:rFonts w:ascii="微软雅黑" w:eastAsia="微软雅黑" w:hAnsi="微软雅黑" w:cs="宋体"/>
                <w:b/>
                <w:bCs/>
                <w:kern w:val="0"/>
                <w:sz w:val="20"/>
                <w:szCs w:val="20"/>
              </w:rPr>
              <w:t>均视同有效。</w:t>
            </w:r>
          </w:p>
          <w:p w:rsidR="0051291E" w:rsidRDefault="0051291E">
            <w:pPr>
              <w:widowControl/>
              <w:wordWrap w:val="0"/>
              <w:jc w:val="left"/>
              <w:rPr>
                <w:rFonts w:ascii="微软雅黑" w:eastAsia="微软雅黑" w:hAnsi="微软雅黑" w:cs="宋体"/>
                <w:kern w:val="0"/>
                <w:sz w:val="20"/>
                <w:szCs w:val="20"/>
              </w:rPr>
            </w:pP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④关于“全称”、“投标人代表签字”及“加盖单位公章”：</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a.在电子投标文件中，涉及“全称”和“投标人代表签字”的内容可使用打字录入方式完成。</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b.在电子投标文件中，涉及“加盖单位公章”的内容应使用投标人的CA证书完成，否则</w:t>
            </w:r>
            <w:r>
              <w:rPr>
                <w:rFonts w:ascii="微软雅黑" w:eastAsia="微软雅黑" w:hAnsi="微软雅黑" w:cs="宋体"/>
                <w:b/>
                <w:bCs/>
                <w:kern w:val="0"/>
                <w:sz w:val="20"/>
                <w:szCs w:val="20"/>
              </w:rPr>
              <w:t>投标无效。</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c.在电子投标文件中，若投标人按照本增列内容第④</w:t>
            </w:r>
            <w:proofErr w:type="gramStart"/>
            <w:r>
              <w:rPr>
                <w:rFonts w:ascii="微软雅黑" w:eastAsia="微软雅黑" w:hAnsi="微软雅黑" w:cs="宋体"/>
                <w:kern w:val="0"/>
                <w:sz w:val="20"/>
                <w:szCs w:val="20"/>
              </w:rPr>
              <w:t>点第</w:t>
            </w:r>
            <w:proofErr w:type="gramEnd"/>
            <w:r>
              <w:rPr>
                <w:rFonts w:ascii="微软雅黑" w:eastAsia="微软雅黑" w:hAnsi="微软雅黑" w:cs="宋体"/>
                <w:kern w:val="0"/>
                <w:sz w:val="20"/>
                <w:szCs w:val="20"/>
              </w:rPr>
              <w:t>b项规定加盖其单位公章，则出现无全称、或投标人代表未签字等情形，</w:t>
            </w:r>
            <w:proofErr w:type="gramStart"/>
            <w:r>
              <w:rPr>
                <w:rFonts w:ascii="微软雅黑" w:eastAsia="微软雅黑" w:hAnsi="微软雅黑" w:cs="宋体"/>
                <w:b/>
                <w:bCs/>
                <w:kern w:val="0"/>
                <w:sz w:val="20"/>
                <w:szCs w:val="20"/>
              </w:rPr>
              <w:t>不</w:t>
            </w:r>
            <w:proofErr w:type="gramEnd"/>
            <w:r>
              <w:rPr>
                <w:rFonts w:ascii="微软雅黑" w:eastAsia="微软雅黑" w:hAnsi="微软雅黑" w:cs="宋体"/>
                <w:b/>
                <w:bCs/>
                <w:kern w:val="0"/>
                <w:sz w:val="20"/>
                <w:szCs w:val="20"/>
              </w:rPr>
              <w:t>视为投标无效。</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⑤关于投标人的CA证书：</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a.投标人的CA证书应在投标截止时间前连同密封的纸质投标文件送达招标文件第一章第10条载明的地点，否则</w:t>
            </w:r>
            <w:r>
              <w:rPr>
                <w:rFonts w:ascii="微软雅黑" w:eastAsia="微软雅黑" w:hAnsi="微软雅黑" w:cs="宋体"/>
                <w:b/>
                <w:bCs/>
                <w:kern w:val="0"/>
                <w:sz w:val="20"/>
                <w:szCs w:val="20"/>
              </w:rPr>
              <w:t>投标将被拒绝。</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b.投标人的CA证书可采用信封（包括但不限于：信封、档案袋、文件袋等）作为外包装进行单独包装。外包装密封、不密封皆可。</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c.投标人的CA证书或外包装应标记“项目名称、招标编号、投标人的全称”等内容，以方便识别、使用。</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d.投标人的CA证书应能正常、有效使用，否则产生不利后果由投标人承担责任。</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⑥关于投标截止时间过后</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a.被福建省政府采购网上公开信息系统判定为投标保证金未提交（即未于投标截止时间前到达招标文件载明的投标保证金账户）的投标人，</w:t>
            </w:r>
            <w:r>
              <w:rPr>
                <w:rFonts w:ascii="微软雅黑" w:eastAsia="微软雅黑" w:hAnsi="微软雅黑" w:cs="宋体"/>
                <w:b/>
                <w:bCs/>
                <w:kern w:val="0"/>
                <w:sz w:val="20"/>
                <w:szCs w:val="20"/>
              </w:rPr>
              <w:t>投标将被拒绝。</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b.有下列情形之一的，其</w:t>
            </w:r>
            <w:r>
              <w:rPr>
                <w:rFonts w:ascii="微软雅黑" w:eastAsia="微软雅黑" w:hAnsi="微软雅黑" w:cs="宋体"/>
                <w:b/>
                <w:bCs/>
                <w:kern w:val="0"/>
                <w:sz w:val="20"/>
                <w:szCs w:val="20"/>
              </w:rPr>
              <w:t>投标无效</w:t>
            </w:r>
            <w:r>
              <w:rPr>
                <w:rFonts w:ascii="微软雅黑" w:eastAsia="微软雅黑" w:hAnsi="微软雅黑" w:cs="宋体"/>
                <w:kern w:val="0"/>
                <w:sz w:val="20"/>
                <w:szCs w:val="20"/>
              </w:rPr>
              <w:t>,其保证金不予退还：</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b1不同投标人的电子投标文件被福建省政府采购网上公开信息系统判定为具有相同内部识别码；</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b2不同投标人的投标保证金被福建省政府采购网上公开信息系统判定为从同一单位或个人的账户转出；</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b3投标人的投标保证金被福建省政府采购网上公开信息系统判定为同一合同项下有其他投标人提交的投标保证金</w:t>
            </w:r>
            <w:r>
              <w:rPr>
                <w:rFonts w:ascii="微软雅黑" w:eastAsia="微软雅黑" w:hAnsi="微软雅黑" w:cs="宋体"/>
                <w:kern w:val="0"/>
                <w:sz w:val="20"/>
                <w:szCs w:val="20"/>
              </w:rPr>
              <w:br/>
            </w:r>
          </w:p>
          <w:p w:rsidR="0051291E" w:rsidRDefault="00D568C3">
            <w:pPr>
              <w:widowControl/>
              <w:wordWrap w:val="0"/>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b4不同投标人被福建省政府采购网上公开信息系统判定为串通投标的其他情形。</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⑦接受联合体投标且投标人为联合体的，投标人应由“联合体牵头方”完成福建省政府采购网上公开信息系统设定的具体操作流程（包括但不限于：报名、提交投标保证金、编制电子投标文件等）。</w:t>
            </w:r>
          </w:p>
          <w:p w:rsidR="0051291E" w:rsidRDefault="00D568C3">
            <w:pPr>
              <w:widowControl/>
              <w:wordWrap w:val="0"/>
              <w:jc w:val="left"/>
              <w:rPr>
                <w:rFonts w:ascii="微软雅黑" w:eastAsia="微软雅黑" w:hAnsi="微软雅黑" w:cs="宋体"/>
                <w:kern w:val="0"/>
                <w:sz w:val="20"/>
                <w:szCs w:val="20"/>
              </w:rPr>
            </w:pPr>
            <w:r>
              <w:rPr>
                <w:rFonts w:ascii="微软雅黑" w:eastAsia="微软雅黑" w:hAnsi="微软雅黑" w:cs="宋体"/>
                <w:kern w:val="0"/>
                <w:sz w:val="20"/>
                <w:szCs w:val="20"/>
              </w:rPr>
              <w:t>⑧其他：</w:t>
            </w:r>
            <w:r>
              <w:rPr>
                <w:rFonts w:ascii="微软雅黑" w:eastAsia="微软雅黑" w:hAnsi="微软雅黑" w:cs="宋体"/>
                <w:kern w:val="0"/>
                <w:sz w:val="20"/>
                <w:szCs w:val="20"/>
                <w:u w:val="single"/>
              </w:rPr>
              <w:t>无</w:t>
            </w:r>
            <w:r>
              <w:rPr>
                <w:rFonts w:ascii="微软雅黑" w:eastAsia="微软雅黑" w:hAnsi="微软雅黑" w:cs="宋体"/>
                <w:kern w:val="0"/>
                <w:sz w:val="20"/>
                <w:szCs w:val="20"/>
              </w:rPr>
              <w:t>。</w:t>
            </w:r>
          </w:p>
        </w:tc>
      </w:tr>
    </w:tbl>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lastRenderedPageBreak/>
        <w:t> </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宋体" w:eastAsia="微软雅黑" w:hAnsi="宋体" w:cs="宋体"/>
          <w:b/>
          <w:bCs/>
          <w:color w:val="393939"/>
          <w:kern w:val="0"/>
          <w:sz w:val="23"/>
        </w:rPr>
        <w:t>第三章</w:t>
      </w:r>
      <w:r>
        <w:rPr>
          <w:rFonts w:ascii="宋体" w:eastAsia="微软雅黑" w:hAnsi="宋体" w:cs="宋体"/>
          <w:b/>
          <w:bCs/>
          <w:color w:val="393939"/>
          <w:kern w:val="0"/>
          <w:sz w:val="23"/>
        </w:rPr>
        <w:t>   </w:t>
      </w:r>
      <w:r>
        <w:rPr>
          <w:rFonts w:ascii="宋体" w:eastAsia="微软雅黑" w:hAnsi="宋体" w:cs="宋体"/>
          <w:b/>
          <w:bCs/>
          <w:color w:val="393939"/>
          <w:kern w:val="0"/>
          <w:sz w:val="23"/>
        </w:rPr>
        <w:t>投标人须知</w:t>
      </w:r>
    </w:p>
    <w:p w:rsidR="0051291E" w:rsidRDefault="00D568C3">
      <w:pPr>
        <w:widowControl/>
        <w:shd w:val="clear" w:color="auto" w:fill="FFFFFF"/>
        <w:spacing w:before="54" w:after="54"/>
        <w:jc w:val="left"/>
        <w:rPr>
          <w:rFonts w:ascii="微软雅黑" w:eastAsia="微软雅黑" w:hAnsi="微软雅黑" w:cs="宋体"/>
          <w:color w:val="393939"/>
          <w:kern w:val="0"/>
          <w:sz w:val="14"/>
          <w:szCs w:val="14"/>
        </w:rPr>
      </w:pPr>
      <w:r>
        <w:rPr>
          <w:rFonts w:ascii="宋体" w:eastAsia="微软雅黑" w:hAnsi="宋体" w:cs="宋体"/>
          <w:color w:val="393939"/>
          <w:kern w:val="0"/>
          <w:sz w:val="17"/>
          <w:szCs w:val="17"/>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14"/>
          <w:szCs w:val="14"/>
        </w:rPr>
      </w:pPr>
      <w:r>
        <w:rPr>
          <w:rFonts w:ascii="宋体" w:eastAsia="微软雅黑" w:hAnsi="宋体" w:cs="宋体"/>
          <w:b/>
          <w:bCs/>
          <w:color w:val="393939"/>
          <w:kern w:val="0"/>
          <w:sz w:val="17"/>
        </w:rPr>
        <w:t>一、总则</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宋体" w:eastAsia="微软雅黑" w:hAnsi="宋体" w:cs="宋体"/>
          <w:color w:val="393939"/>
          <w:kern w:val="0"/>
          <w:sz w:val="17"/>
          <w:szCs w:val="17"/>
        </w:rPr>
        <w:t>1</w:t>
      </w:r>
      <w:r>
        <w:rPr>
          <w:rFonts w:ascii="宋体" w:eastAsia="微软雅黑" w:hAnsi="宋体" w:cs="宋体"/>
          <w:color w:val="393939"/>
          <w:kern w:val="0"/>
          <w:sz w:val="17"/>
          <w:szCs w:val="17"/>
        </w:rPr>
        <w:t>、适用范围</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1.1适用于招标文件载明项目的政府采购活动（以下简称：“本次采购活动”）。</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2、定义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2.1“采购标的”指招标文件载明的需要采购的货物或服务。</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2.2“潜在投标人”指按照招标文件第一章第7条规定进行报名且有意向参加本项目投标的供应商。</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2.3“投标人”指按照招标文件第一章第7条规定进行报名并参加本项目投标的供应商。</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2.4“单位负责人”指单位法定代表人或法律、法规规定代表单位行使职权的主要负责人。</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2.5“投标人代表”指投标人的单位负责人或“单位负责人授权书”中载明的接受授权方。</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二、投标人</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3、合格投标人</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3.1一般规定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（1）投标人应遵守政府采购法及实施条例、政府采购招投标管理办法、政府采购质疑和投诉办法及财政部、福建省财政厅有关政府采购文件的规定，同时还应遵守有关法律、法规和规章的强制性规定。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（2）投标人的资格要求：详见招标文件第一章。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3.2若本项目接受联合体投标且投标人为联合体，则联合体各方应遵守本章第3.1条规定，同时还应遵守下列规定：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（1）联合体各方应提交联合体协议，联合体协议应符合招标文件规定。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（2）联合体各方不得再单独参加或与其</w:t>
      </w:r>
      <w:proofErr w:type="gramStart"/>
      <w:r>
        <w:rPr>
          <w:rFonts w:ascii="微软雅黑" w:eastAsia="微软雅黑" w:hAnsi="微软雅黑" w:cs="宋体"/>
          <w:color w:val="393939"/>
          <w:kern w:val="0"/>
          <w:sz w:val="20"/>
          <w:szCs w:val="20"/>
        </w:rPr>
        <w:t>他供应</w:t>
      </w:r>
      <w:proofErr w:type="gramEnd"/>
      <w:r>
        <w:rPr>
          <w:rFonts w:ascii="微软雅黑" w:eastAsia="微软雅黑" w:hAnsi="微软雅黑" w:cs="宋体"/>
          <w:color w:val="393939"/>
          <w:kern w:val="0"/>
          <w:sz w:val="20"/>
          <w:szCs w:val="20"/>
        </w:rPr>
        <w:t>商另外组成联合体参加同一合同项下的投标。</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（3）联合体各方应共同与采购人签订政府采购合同，就政府采购合同约定的事项对采购人承担连带责任。</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4、投标费用</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4.1除招标文件另有规定外，投标人应自行承担其参加本项目投标所涉及的一切费用。</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三、招标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5、招标文件</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5.1招标文件由下述部分组成：</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（1）投标邀请</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（2）投标人须知前附表（表1、2）</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（3）投标人须知</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（4）资格审查与评标</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（5）招标内容及要求</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（6）政府采购合同（参考文本）</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（7）投标文件格式</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（8）按照招标文件规定作为招标文件组成部分的其他内容（若有）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5.2招标文件的澄清或修改</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w:t>
      </w:r>
      <w:r>
        <w:rPr>
          <w:rFonts w:ascii="微软雅黑" w:eastAsia="微软雅黑" w:hAnsi="微软雅黑" w:cs="宋体" w:hint="eastAsia"/>
          <w:color w:val="393939"/>
          <w:kern w:val="0"/>
          <w:sz w:val="20"/>
          <w:szCs w:val="20"/>
          <w:u w:val="single"/>
        </w:rPr>
        <w:t>福建省天海招标有限公司</w:t>
      </w:r>
      <w:r>
        <w:rPr>
          <w:rFonts w:ascii="微软雅黑" w:eastAsia="微软雅黑" w:hAnsi="微软雅黑" w:cs="宋体"/>
          <w:color w:val="393939"/>
          <w:kern w:val="0"/>
          <w:sz w:val="20"/>
          <w:szCs w:val="20"/>
        </w:rPr>
        <w:t>可对已发出的招标文件进行必要的澄清或修改，但不得对招标文件载明的采购标的和投标人的资格要求进行改变。</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（2）除本章第5.2条第（3）款规定情形外，澄清或修改的内容可能影响投标文件编制的，</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将在投标截止时间至少15个日历日前，在招标文件载明的指定媒体以更正公告的形式发布澄清或修改的内容。不足15个日历日的，</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将顺延投标截止时间及开标时间，</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和投标人受原投标截止时间及开标时间制约的所有权利和义务均延长至新的投标截止时间及开标时间。</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（3）澄清或修改的内容可能改变招标文件载明的采购标的和投标人的资格要求的，本次采购活动结束，</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将依法组织后续采购活动（包括但不限于：重新招标、采用其他方式采购等）。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6、现场考察或开标前答疑会</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6.1是否组织现场考察或召开开标前答疑会：详见招标文件第二章。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7、更正公告</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7.1若</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发布更正公告，则更正公告及其所发布的内容或信息（包括但不限于：招标文件的澄清或修改、现场考察或答疑会的有关事宜等）</w:t>
      </w:r>
      <w:r>
        <w:rPr>
          <w:rFonts w:ascii="微软雅黑" w:eastAsia="微软雅黑" w:hAnsi="微软雅黑" w:cs="宋体"/>
          <w:b/>
          <w:bCs/>
          <w:color w:val="393939"/>
          <w:kern w:val="0"/>
          <w:sz w:val="20"/>
          <w:szCs w:val="20"/>
        </w:rPr>
        <w:t>作为招标文件组成部分</w:t>
      </w:r>
      <w:r>
        <w:rPr>
          <w:rFonts w:ascii="微软雅黑" w:eastAsia="微软雅黑" w:hAnsi="微软雅黑" w:cs="宋体"/>
          <w:color w:val="393939"/>
          <w:kern w:val="0"/>
          <w:sz w:val="20"/>
          <w:szCs w:val="20"/>
        </w:rPr>
        <w:t>，对投标人具有约束力。</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7.2更正公告作为</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通知所有潜在投标人的书面形式。</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8、终止公告</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8.1若出现因重大变故导致采购任务取消情形，福建省天海招标有限公司可终止招标并发布终止公告。</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8.2终止公告作为福建省天海招标有限公司通知所有潜在投标人的书面形式。</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四、投标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9、投标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9.1投标人可对招标文件载明的全部或部分合同包进行投标。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9.2投标人应对同一个合同包内的所有内容进行完整投标，否则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9.3投标人代表只能接受一个投标人的授权参加投标，否则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9.4单位负责人为同一人或存在直接控股、管理关系的不同供应商，不得同时参加同一合同项下的投标，否则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9.5为本项目提供整体设计、规范编制或项目管理、监理、检测等服务的供应商，不得参加本项目除整体设计、规范编制和项目管理、监理、检测等服务外的采购活动，否则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9.6列入失信被执行人、重大税收违法案件当事人名单、政府采购严重违法失信行为记录名单及其他不符合政府采购法第二十二条规定条件的供应商，不得参加投标，否则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9.7有下列情形之一的，视为投标人串通投标，</w:t>
      </w:r>
      <w:r>
        <w:rPr>
          <w:rFonts w:ascii="微软雅黑" w:eastAsia="微软雅黑" w:hAnsi="微软雅黑" w:cs="宋体"/>
          <w:b/>
          <w:bCs/>
          <w:color w:val="393939"/>
          <w:kern w:val="0"/>
          <w:sz w:val="20"/>
          <w:szCs w:val="20"/>
        </w:rPr>
        <w:t>其投标无效：</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（1）不同投标人的投标文件由同一单位或个人编制；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（2）不同投标人委托同一单位或个人办理投标事宜；</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（3）不同投标人的投标文件载明的项目管理成员或联系人员为同一人；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（4）不同投标人的投标文件异常一致或投标报价呈规律性差异；</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（5）不同投标人的投标文件相互混装；</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（6）不同投标人的投标保证金从同一单位或个人的账户转出；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（7）有关法律、法规和规章及招标文件规定的其他串通投标情形。</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10、投标文件</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10.1投标文件的编制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（1）投标人应先仔细阅读招标文件的全部内容后，再进行投标文件的编制。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（2）投标文件应按照本章第10.2条规定编制其组成部分。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（3）投标文件应满足招标文件提出的实质性要求和条件，并保证其所提交的全部资料是不可割离且真实、有效、准确、完整和不具有任何误导性的，否则造成不利后果由投标人承担责任。</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10.2投标文件由下述部分组成：</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（1）资格及资信证明部分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投标函</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投标人的资格及资信证明文件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投标保证金</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（2）报价部分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开标一览表</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投标分项报价表</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招标文件规定的价格扣除证明材料（若有）</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招标文件规定的加分证明材料（若有）</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（3）技术商务部分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lastRenderedPageBreak/>
        <w:t>①</w:t>
      </w:r>
      <w:r>
        <w:rPr>
          <w:rFonts w:ascii="微软雅黑" w:eastAsia="微软雅黑" w:hAnsi="微软雅黑" w:cs="宋体"/>
          <w:color w:val="393939"/>
          <w:kern w:val="0"/>
          <w:sz w:val="20"/>
          <w:szCs w:val="20"/>
        </w:rPr>
        <w:t>标的说明一览表</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技术和服务要求响应表</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商务条件响应表</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投标人提交的其他资料（若有）</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⑤</w:t>
      </w:r>
      <w:r>
        <w:rPr>
          <w:rFonts w:ascii="微软雅黑" w:eastAsia="微软雅黑" w:hAnsi="微软雅黑" w:cs="宋体"/>
          <w:color w:val="393939"/>
          <w:kern w:val="0"/>
          <w:sz w:val="20"/>
          <w:szCs w:val="20"/>
        </w:rPr>
        <w:t>招标文件规定作为投标文件组成部分的其他内容（若有）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10.3投标文件的语言</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（1）除招标文件另有规定外，投标文件应使用中文文本，若有不同文本，以中文文本为准。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10.4投标文件的份数：详见招标文件第二章。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10.5投标文件的格式</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（1）除招标文件另有规定外，投标文件应使用招标文件第七章规定的格式。</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（2）除招标文件另有规定外，投标文件的正本和全部副本均应使用不能擦去的墨料或墨水打印、书写或复印，其中：</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正本应用A4幅面纸张打印装订，编制封面（封面标明“正本”字样）、索引、页码，并用胶装装订成册。</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副本应用A4幅面纸张打印装订，编制封面（封面标明“副本”字样）、索引、页码，并用胶装装订成册；副本可用正本的完整复印件，并与正本保持一致（若不一致，以正本为准）。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允许散装或活页装订的内容或材料：详见招标文件第二章。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lastRenderedPageBreak/>
        <w:t>※</w:t>
      </w:r>
      <w:r>
        <w:rPr>
          <w:rFonts w:ascii="微软雅黑" w:eastAsia="微软雅黑" w:hAnsi="微软雅黑" w:cs="宋体"/>
          <w:b/>
          <w:bCs/>
          <w:color w:val="393939"/>
          <w:kern w:val="0"/>
          <w:sz w:val="20"/>
          <w:szCs w:val="20"/>
        </w:rPr>
        <w:t>除本章第10.5条第（2）款第</w:t>
      </w:r>
      <w:r>
        <w:rPr>
          <w:rFonts w:ascii="微软雅黑" w:eastAsia="微软雅黑" w:hAnsi="微软雅黑" w:cs="宋体" w:hint="eastAsia"/>
          <w:b/>
          <w:bCs/>
          <w:color w:val="393939"/>
          <w:kern w:val="0"/>
          <w:sz w:val="20"/>
          <w:szCs w:val="20"/>
        </w:rPr>
        <w:t>③</w:t>
      </w:r>
      <w:r>
        <w:rPr>
          <w:rFonts w:ascii="微软雅黑" w:eastAsia="微软雅黑" w:hAnsi="微软雅黑" w:cs="宋体"/>
          <w:b/>
          <w:bCs/>
          <w:color w:val="393939"/>
          <w:kern w:val="0"/>
          <w:sz w:val="20"/>
          <w:szCs w:val="20"/>
        </w:rPr>
        <w:t>点规定情形外，投标文件散装或活页装订将导致投标无效。</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（3）除招标文件另有规定外，投标文件应使用人民币作为计量货币。</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（4）除招标文件另有规定外，签署、盖章应遵守下列规定：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投标文件应由投标人代表签字并加盖投标人的单位公章。若投标人代表为单位负责人授权的委托代理人，应提供“单位负责人授权书”。</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投标文件应没有涂改或行间插字，除非这些改动是根据</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的指示进行的，或是为改正投标人造成的应修改的错误而进行的。若有前述改动，应按照下列规定之一对改动处进行处理：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a.投标人代表签字确认；</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b.加盖投标人的单位公章或校正章。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10.6投标报价</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（1）投标报价超出最高限价将导致</w:t>
      </w:r>
      <w:r>
        <w:rPr>
          <w:rFonts w:ascii="微软雅黑" w:eastAsia="微软雅黑" w:hAnsi="微软雅黑" w:cs="宋体"/>
          <w:b/>
          <w:bCs/>
          <w:color w:val="393939"/>
          <w:kern w:val="0"/>
          <w:sz w:val="20"/>
          <w:szCs w:val="20"/>
        </w:rPr>
        <w:t>投标无效。</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（2）最高限价由采购人根据价格测算情况，在预算金额的额度内合理设定。最高限价不得超出预算金额。</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（3）除招标文件另有规定外，投标文件不能出现任何选择性的投标报价，即每一个合同包和品目号的采购标的都只能有一个投标报价。任何选择性的投标报价将导致</w:t>
      </w:r>
      <w:r>
        <w:rPr>
          <w:rFonts w:ascii="微软雅黑" w:eastAsia="微软雅黑" w:hAnsi="微软雅黑" w:cs="宋体"/>
          <w:b/>
          <w:bCs/>
          <w:color w:val="393939"/>
          <w:kern w:val="0"/>
          <w:sz w:val="20"/>
          <w:szCs w:val="20"/>
        </w:rPr>
        <w:t>投标无效。</w:t>
      </w:r>
    </w:p>
    <w:p w:rsidR="0051291E" w:rsidRDefault="00D568C3">
      <w:pPr>
        <w:widowControl/>
        <w:shd w:val="clear" w:color="auto" w:fill="FFFFFF"/>
        <w:spacing w:before="54" w:after="5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10.7分包</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（1）是否允许中标人将本项目的非主体、非关键性工作进行分包：详见招标文件第二章。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w:t>
      </w:r>
      <w:proofErr w:type="gramStart"/>
      <w:r>
        <w:rPr>
          <w:rFonts w:ascii="微软雅黑" w:eastAsia="微软雅黑" w:hAnsi="微软雅黑" w:cs="宋体"/>
          <w:color w:val="393939"/>
          <w:kern w:val="0"/>
          <w:sz w:val="20"/>
          <w:szCs w:val="20"/>
        </w:rPr>
        <w:t>若允许</w:t>
      </w:r>
      <w:proofErr w:type="gramEnd"/>
      <w:r>
        <w:rPr>
          <w:rFonts w:ascii="微软雅黑" w:eastAsia="微软雅黑" w:hAnsi="微软雅黑" w:cs="宋体"/>
          <w:color w:val="393939"/>
          <w:kern w:val="0"/>
          <w:sz w:val="20"/>
          <w:szCs w:val="20"/>
        </w:rPr>
        <w:t>中标人将本项目的非主体、非关键性工作进行分包且投标人拟在中标后进行分包，则投标人应在投标文件中载明分包承担主体，分包承担主体应具备相应资质条件（若有）且不得再次分包。</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（3）招标文件允许中标人将非主体、非关键性工作进行分包的项目，有下列情形之一的，中标人不得分包：</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投标文件中未载明分包承担主体；</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投标文件载明的分包承担主体不具备相应资质条件；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投标文件载明的分包承担主体</w:t>
      </w:r>
      <w:proofErr w:type="gramStart"/>
      <w:r>
        <w:rPr>
          <w:rFonts w:ascii="微软雅黑" w:eastAsia="微软雅黑" w:hAnsi="微软雅黑" w:cs="宋体"/>
          <w:color w:val="393939"/>
          <w:kern w:val="0"/>
          <w:sz w:val="20"/>
          <w:szCs w:val="20"/>
        </w:rPr>
        <w:t>拟再次</w:t>
      </w:r>
      <w:proofErr w:type="gramEnd"/>
      <w:r>
        <w:rPr>
          <w:rFonts w:ascii="微软雅黑" w:eastAsia="微软雅黑" w:hAnsi="微软雅黑" w:cs="宋体"/>
          <w:color w:val="393939"/>
          <w:kern w:val="0"/>
          <w:sz w:val="20"/>
          <w:szCs w:val="20"/>
        </w:rPr>
        <w:t>分包。</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10.8投标有效期</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（1）招标文件载明的投标有效期：详见招标文件第二章。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（2）投标文件承诺的投标有效期不得少于招标文件载明的投标有效期，否则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（3）根据本次采购活动的需要，</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可于投标有效期届满之前书面要求投标人延长投标有效期，投标人应在</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1291E" w:rsidRDefault="00D568C3">
      <w:pPr>
        <w:widowControl/>
        <w:shd w:val="clear" w:color="auto" w:fill="FFFFFF"/>
        <w:spacing w:before="54" w:after="5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10.9投标保证金</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（1）投标保证金作为投标人按照招标文件规定履行相应投标责任、义务的约束及担保。</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（2）投标保证金的有效期应与投标文件承诺的投标有效期保持一致，否则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（3）提交</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投标人应从其银行账户</w:t>
      </w:r>
      <w:r>
        <w:rPr>
          <w:rFonts w:ascii="微软雅黑" w:eastAsia="微软雅黑" w:hAnsi="微软雅黑" w:cs="宋体"/>
          <w:b/>
          <w:bCs/>
          <w:color w:val="393939"/>
          <w:kern w:val="0"/>
          <w:sz w:val="20"/>
          <w:szCs w:val="20"/>
        </w:rPr>
        <w:t>（基本存款账户）</w:t>
      </w:r>
      <w:r>
        <w:rPr>
          <w:rFonts w:ascii="微软雅黑" w:eastAsia="微软雅黑" w:hAnsi="微软雅黑" w:cs="宋体"/>
          <w:color w:val="393939"/>
          <w:kern w:val="0"/>
          <w:sz w:val="20"/>
          <w:szCs w:val="20"/>
        </w:rPr>
        <w:t>按照下列方式：</w:t>
      </w:r>
      <w:r>
        <w:rPr>
          <w:rFonts w:ascii="微软雅黑" w:eastAsia="微软雅黑" w:hAnsi="微软雅黑" w:cs="宋体"/>
          <w:b/>
          <w:bCs/>
          <w:color w:val="393939"/>
          <w:kern w:val="0"/>
          <w:sz w:val="20"/>
          <w:szCs w:val="20"/>
        </w:rPr>
        <w:t>公对公转账方式</w:t>
      </w:r>
      <w:r>
        <w:rPr>
          <w:rFonts w:ascii="微软雅黑" w:eastAsia="微软雅黑" w:hAnsi="微软雅黑" w:cs="宋体"/>
          <w:color w:val="393939"/>
          <w:kern w:val="0"/>
          <w:sz w:val="20"/>
          <w:szCs w:val="20"/>
        </w:rPr>
        <w:t>向招标文件载明的投标保证金账户提交投标保证金，具体金额详见招标文件第一章。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投标保证金应于投标截止时间前到达招标文件载明的投标保证金账户，否则视为投标保证金未提交；是否到达按照下列方式认定：</w:t>
      </w:r>
      <w:r>
        <w:rPr>
          <w:rFonts w:ascii="微软雅黑" w:eastAsia="微软雅黑" w:hAnsi="微软雅黑" w:cs="宋体"/>
          <w:b/>
          <w:bCs/>
          <w:color w:val="393939"/>
          <w:kern w:val="0"/>
          <w:sz w:val="20"/>
          <w:szCs w:val="20"/>
        </w:rPr>
        <w:t>以福建省政府采购网上公开信息系统记载的为准。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lastRenderedPageBreak/>
        <w:t>③</w:t>
      </w:r>
      <w:r>
        <w:rPr>
          <w:rFonts w:ascii="微软雅黑" w:eastAsia="微软雅黑" w:hAnsi="微软雅黑" w:cs="宋体"/>
          <w:color w:val="393939"/>
          <w:kern w:val="0"/>
          <w:sz w:val="20"/>
          <w:szCs w:val="20"/>
        </w:rPr>
        <w:t>若本项目接受联合体投标且投标人为联合体，则联合体中的牵头方应按照本章第10.9条第（3）款第</w:t>
      </w: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w:t>
      </w: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点规定提交投标保证金。</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除招标文件另有规定外，未按照上述规定提交投标保证金将导致资格审查不合格。</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（4）退还</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在投标截止时间前撤回已提交的投标文件的投标人，其投标保证金将在</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收到投标人书面撤回通知之日起5个工作日内退回原账户。</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未中标人的投标保证金将在中标通知书发出之日起5个工作日内退回原账户。</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中标人的投标保证金将在政府采购合同签订之日起5个工作日内退回原账户；合同签订之</w:t>
      </w:r>
      <w:proofErr w:type="gramStart"/>
      <w:r>
        <w:rPr>
          <w:rFonts w:ascii="微软雅黑" w:eastAsia="微软雅黑" w:hAnsi="微软雅黑" w:cs="宋体"/>
          <w:color w:val="393939"/>
          <w:kern w:val="0"/>
          <w:sz w:val="20"/>
          <w:szCs w:val="20"/>
        </w:rPr>
        <w:t>日按照</w:t>
      </w:r>
      <w:proofErr w:type="gramEnd"/>
      <w:r>
        <w:rPr>
          <w:rFonts w:ascii="微软雅黑" w:eastAsia="微软雅黑" w:hAnsi="微软雅黑" w:cs="宋体"/>
          <w:color w:val="393939"/>
          <w:kern w:val="0"/>
          <w:sz w:val="20"/>
          <w:szCs w:val="20"/>
        </w:rPr>
        <w:t>下列方式认定：</w:t>
      </w:r>
      <w:r>
        <w:rPr>
          <w:rFonts w:ascii="微软雅黑" w:eastAsia="微软雅黑" w:hAnsi="微软雅黑" w:cs="宋体"/>
          <w:b/>
          <w:bCs/>
          <w:color w:val="393939"/>
          <w:kern w:val="0"/>
          <w:sz w:val="20"/>
          <w:szCs w:val="20"/>
        </w:rPr>
        <w:t>以福建省政府采购网上公开信息系统记载的为准。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终止招标的，</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将在终止公告发布之日起5个工作日内退回已收取的投标保证金及其在银行产生的</w:t>
      </w:r>
      <w:proofErr w:type="gramStart"/>
      <w:r>
        <w:rPr>
          <w:rFonts w:ascii="微软雅黑" w:eastAsia="微软雅黑" w:hAnsi="微软雅黑" w:cs="宋体"/>
          <w:color w:val="393939"/>
          <w:kern w:val="0"/>
          <w:sz w:val="20"/>
          <w:szCs w:val="20"/>
        </w:rPr>
        <w:t>孳</w:t>
      </w:r>
      <w:proofErr w:type="gramEnd"/>
      <w:r>
        <w:rPr>
          <w:rFonts w:ascii="微软雅黑" w:eastAsia="微软雅黑" w:hAnsi="微软雅黑" w:cs="宋体"/>
          <w:color w:val="393939"/>
          <w:kern w:val="0"/>
          <w:sz w:val="20"/>
          <w:szCs w:val="20"/>
        </w:rPr>
        <w:t>息。</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⑤</w:t>
      </w:r>
      <w:r>
        <w:rPr>
          <w:rFonts w:ascii="微软雅黑" w:eastAsia="微软雅黑" w:hAnsi="微软雅黑" w:cs="宋体"/>
          <w:color w:val="393939"/>
          <w:kern w:val="0"/>
          <w:sz w:val="20"/>
          <w:szCs w:val="20"/>
        </w:rPr>
        <w:t>除招标文件另有规定外，质疑或投诉涉及的投标人，若投标保证金尚未退还，则待质疑或投诉处理完毕后不计利息原额退还。</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本章第10.9条第（4）款第</w:t>
      </w:r>
      <w:r>
        <w:rPr>
          <w:rFonts w:ascii="微软雅黑" w:eastAsia="微软雅黑" w:hAnsi="微软雅黑" w:cs="宋体" w:hint="eastAsia"/>
          <w:b/>
          <w:bCs/>
          <w:color w:val="393939"/>
          <w:kern w:val="0"/>
          <w:sz w:val="20"/>
          <w:szCs w:val="20"/>
        </w:rPr>
        <w:t>①</w:t>
      </w:r>
      <w:r>
        <w:rPr>
          <w:rFonts w:ascii="微软雅黑" w:eastAsia="微软雅黑" w:hAnsi="微软雅黑" w:cs="宋体"/>
          <w:b/>
          <w:bCs/>
          <w:color w:val="393939"/>
          <w:kern w:val="0"/>
          <w:sz w:val="20"/>
          <w:szCs w:val="20"/>
        </w:rPr>
        <w:t>、</w:t>
      </w:r>
      <w:r>
        <w:rPr>
          <w:rFonts w:ascii="微软雅黑" w:eastAsia="微软雅黑" w:hAnsi="微软雅黑" w:cs="宋体" w:hint="eastAsia"/>
          <w:b/>
          <w:bCs/>
          <w:color w:val="393939"/>
          <w:kern w:val="0"/>
          <w:sz w:val="20"/>
          <w:szCs w:val="20"/>
        </w:rPr>
        <w:t>②</w:t>
      </w:r>
      <w:r>
        <w:rPr>
          <w:rFonts w:ascii="微软雅黑" w:eastAsia="微软雅黑" w:hAnsi="微软雅黑" w:cs="宋体"/>
          <w:b/>
          <w:bCs/>
          <w:color w:val="393939"/>
          <w:kern w:val="0"/>
          <w:sz w:val="20"/>
          <w:szCs w:val="20"/>
        </w:rPr>
        <w:t>、</w:t>
      </w:r>
      <w:r>
        <w:rPr>
          <w:rFonts w:ascii="微软雅黑" w:eastAsia="微软雅黑" w:hAnsi="微软雅黑" w:cs="宋体" w:hint="eastAsia"/>
          <w:b/>
          <w:bCs/>
          <w:color w:val="393939"/>
          <w:kern w:val="0"/>
          <w:sz w:val="20"/>
          <w:szCs w:val="20"/>
        </w:rPr>
        <w:t>③</w:t>
      </w:r>
      <w:r>
        <w:rPr>
          <w:rFonts w:ascii="微软雅黑" w:eastAsia="微软雅黑" w:hAnsi="微软雅黑" w:cs="宋体"/>
          <w:b/>
          <w:bCs/>
          <w:color w:val="393939"/>
          <w:kern w:val="0"/>
          <w:sz w:val="20"/>
          <w:szCs w:val="20"/>
        </w:rPr>
        <w:t>点规定的投标保证金退还时限不包括因投标人自身原因导致无法及时退还而增加的时间。</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（6）有下列情形之一的，投标保证金将不予退还：</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投标人串通投标；</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投标人提供虚假材料；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lastRenderedPageBreak/>
        <w:t>③</w:t>
      </w:r>
      <w:r>
        <w:rPr>
          <w:rFonts w:ascii="微软雅黑" w:eastAsia="微软雅黑" w:hAnsi="微软雅黑" w:cs="宋体"/>
          <w:color w:val="393939"/>
          <w:kern w:val="0"/>
          <w:sz w:val="20"/>
          <w:szCs w:val="20"/>
        </w:rPr>
        <w:t>投标人采取不正当手段诋毁、排挤其他投标人；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投标截止时间后，投标人在投标有效期内撤销投标文件；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⑤</w:t>
      </w:r>
      <w:r>
        <w:rPr>
          <w:rFonts w:ascii="微软雅黑" w:eastAsia="微软雅黑" w:hAnsi="微软雅黑" w:cs="宋体"/>
          <w:color w:val="393939"/>
          <w:kern w:val="0"/>
          <w:sz w:val="20"/>
          <w:szCs w:val="20"/>
        </w:rPr>
        <w:t>投标人不接受评标委员会按照招标文件规定对投标报价错误之处进行修正；</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⑥</w:t>
      </w:r>
      <w:r>
        <w:rPr>
          <w:rFonts w:ascii="微软雅黑" w:eastAsia="微软雅黑" w:hAnsi="微软雅黑" w:cs="宋体"/>
          <w:color w:val="393939"/>
          <w:kern w:val="0"/>
          <w:sz w:val="20"/>
          <w:szCs w:val="20"/>
        </w:rPr>
        <w:t>投标人违反招标文件第三章第9.4、9.5、9.6条规定之一；</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⑦</w:t>
      </w:r>
      <w:r>
        <w:rPr>
          <w:rFonts w:ascii="微软雅黑" w:eastAsia="微软雅黑" w:hAnsi="微软雅黑" w:cs="宋体"/>
          <w:color w:val="393939"/>
          <w:kern w:val="0"/>
          <w:sz w:val="20"/>
          <w:szCs w:val="20"/>
        </w:rPr>
        <w:t>招标文件规定的其他不予退还情形；</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⑧</w:t>
      </w:r>
      <w:r>
        <w:rPr>
          <w:rFonts w:ascii="微软雅黑" w:eastAsia="微软雅黑" w:hAnsi="微软雅黑" w:cs="宋体"/>
          <w:color w:val="393939"/>
          <w:kern w:val="0"/>
          <w:sz w:val="20"/>
          <w:szCs w:val="20"/>
        </w:rPr>
        <w:t>中标人有下列情形之一的：</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a.除不可抗力外，因中标人自身原因未在中标通知书要求的期限内与采购人签订政府采购合同；</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b.未按照招标文件、投标文件的约定签订政府采购合同或提交履约保证金。</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若上述投标保证金不予退还情形给采购人（采购代理机构）造成损失，则投标人还要承担相应的赔偿责任。</w:t>
      </w:r>
    </w:p>
    <w:p w:rsidR="0051291E" w:rsidRDefault="00D568C3">
      <w:pPr>
        <w:widowControl/>
        <w:shd w:val="clear" w:color="auto" w:fill="FFFFFF"/>
        <w:spacing w:before="54" w:after="5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10.10投标文件的提交</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（1）一个投标人只能提交一个投标文件，并按照招标文件第一章规定将其送达。</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（2）密封及其标记的具体形式：详见招标文件第二章。</w:t>
      </w:r>
    </w:p>
    <w:p w:rsidR="0051291E" w:rsidRDefault="00D568C3">
      <w:pPr>
        <w:widowControl/>
        <w:shd w:val="clear" w:color="auto" w:fill="FFFFFF"/>
        <w:spacing w:before="54" w:after="5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10.11投标文件的补充、修改或撤回</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（1）投标截止时间前，投标人可对所提交的投标文件进行补充、修改或撤回，并书面通知</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（2）补充、修改的内容应按照本章第10.5条第（4）款规定进行签署、盖章，并按照本章第10.10条规定提交，</w:t>
      </w:r>
      <w:r>
        <w:rPr>
          <w:rFonts w:ascii="微软雅黑" w:eastAsia="微软雅黑" w:hAnsi="微软雅黑" w:cs="宋体"/>
          <w:b/>
          <w:bCs/>
          <w:color w:val="393939"/>
          <w:kern w:val="0"/>
          <w:sz w:val="20"/>
          <w:szCs w:val="20"/>
        </w:rPr>
        <w:t>否则将被拒收。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按照上述规定提交的补充、修改内容作为投标文件组成部分。</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10.12除招标文件另有规定外，有下列情形之一的，</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（1）投标文件未按照招标文件要求签署、盖章；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（2）不符合招标文件中规定的资格要求；</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（3）投标报价超过招标文件中规定的预算金额或最高限价；</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（4）投标文件含有采购人不能接受的附加条件；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（5）有关法律、法规和规章及招标文件规定的其他无效情形。</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五、开标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11、开标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11.1</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将在招标文件载明的开标时间及地点主持召开开标会，并邀请投标人参加。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11.2开标会的主持人、唱标人、记录人及其他工作人员（若有）均由</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派出，现场监督人员（若有）可由有关方面派出。</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11.3参加开标会的投标人应签到，非投标人不参加开标会。</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11.4开标会应遵守下列规定：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（1）首先由主持人宣布开标会须知，然后由投标人代表对投标文件的密封情况进行检查，经确认无误后，由工作人员对密封的投标文件当众拆封。</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（3）记录人对唱标人宣布的内容作开标记录。</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（4）唱</w:t>
      </w:r>
      <w:proofErr w:type="gramStart"/>
      <w:r>
        <w:rPr>
          <w:rFonts w:ascii="微软雅黑" w:eastAsia="微软雅黑" w:hAnsi="微软雅黑" w:cs="宋体"/>
          <w:color w:val="393939"/>
          <w:kern w:val="0"/>
          <w:sz w:val="20"/>
          <w:szCs w:val="20"/>
        </w:rPr>
        <w:t>标结束</w:t>
      </w:r>
      <w:proofErr w:type="gramEnd"/>
      <w:r>
        <w:rPr>
          <w:rFonts w:ascii="微软雅黑" w:eastAsia="微软雅黑" w:hAnsi="微软雅黑" w:cs="宋体"/>
          <w:color w:val="393939"/>
          <w:kern w:val="0"/>
          <w:sz w:val="20"/>
          <w:szCs w:val="20"/>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（5）投标人代表对开标过程和开标记录有疑义，以及认为采购人（采购代理机构）相关工作人员有需要回避情形的，应当场提出询问或回避申请。否则，视为投标人对开标过程和开标记录予以认可。</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（6）若投标人未参加开标会（包括但不限于投标人派出的人员不是投标人代表），视同其对开标过程和开标记录予以认可。</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若出现本章第11.4条第（4）、（5）、（6）款规定情形之一</w:t>
      </w:r>
      <w:r>
        <w:rPr>
          <w:rFonts w:ascii="微软雅黑" w:eastAsia="微软雅黑" w:hAnsi="微软雅黑" w:cs="宋体"/>
          <w:color w:val="393939"/>
          <w:kern w:val="0"/>
          <w:sz w:val="20"/>
          <w:szCs w:val="20"/>
        </w:rPr>
        <w:t>，</w:t>
      </w:r>
      <w:r>
        <w:rPr>
          <w:rFonts w:ascii="微软雅黑" w:eastAsia="微软雅黑" w:hAnsi="微软雅黑" w:cs="宋体"/>
          <w:b/>
          <w:bCs/>
          <w:color w:val="393939"/>
          <w:kern w:val="0"/>
          <w:sz w:val="20"/>
          <w:szCs w:val="20"/>
        </w:rPr>
        <w:t>则投标人不得在开标会后就开标过程和开标记录涉及或可能涉及的有关事由（包括但不限于：“投标报价”、“投标文件的格式”、“投标文件的提交”、“投标文件的补充、修改或撤回”等）向</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b/>
          <w:bCs/>
          <w:color w:val="393939"/>
          <w:kern w:val="0"/>
          <w:sz w:val="20"/>
          <w:szCs w:val="20"/>
        </w:rPr>
        <w:t>提出任何疑义或要求（包括质疑）。</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11.5投标截止时间后，参加投标的投标人不足三家的，不进行开标。同时，本次采购活动结束，</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将依法组织后续采购活动（包括但不限于：重新招标、采用其他方式采购等）。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六、中标与政府采购合同</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12、中标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12.1本项目推荐的中标候选人家数：详见招标文件第二章。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12.2本项目中标人的确定：详见招标文件第二章。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12.3中标公告</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（1）中标人确定之日起2个工作日内，</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将在招标文件载明的指定媒体以中标公告的形式发布中标结果。</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（2）中标公告的公告期限为1个工作日。</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（3）中标公告同时作为</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通知除中标人外的其他投标人没有中标的书面形式。</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12.4中标通知书</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（1）中标公告发布的同时，</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将向中标人发出中标通知书。</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（2）中标通知书发出后，采购人不得违法改变中标结果，中标人无正当理由不得放弃中标。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13、政府采购合同</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13.2签订时限：自中标通知书发出之日起30个日历日内。</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13.3政府采购合同的履行、违约责任和解决争议的方法等适用合同法。</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13.4采购人与中标人应根据政府采购合同的约定依法履行合同义务。</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13.5政府采购合同履行过程中，采购人若需追加与合同标的相同的货物或服务，则追加采购金额不得超过原合同采购金额的10%。</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13.6中标人在政府采购合同履行过程中应遵守有关法律、法规和规章的强制性规定（即使前述强制性规定有可能在招标文件中未予列明）。</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七、询问、质疑与投诉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14、询问</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14.1潜在投标人或投标人对本次采购活动的有关事项若有疑问，可向福建省天海招标有限公司提出询问，福建省天海招标有限公司将按照政府采购法及实施条例的有关规定进行答复。</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15、质疑</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15.1针对同一采购程序环节的质疑应在政府采购法及实施条例规定的时限内一次性提出，并同时符合下列条件：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（1）对招标文件提出质疑的，质疑人应为潜在投标人，且两者的身份、名称等均应保持一致。对采购过程、结果提出质疑的，质疑人应为投标人，且两者的身份、名称等均应保持一致。</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（2）质疑人应按照招标文件第二章规定方式提交质疑函。</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w:t>
      </w:r>
      <w:proofErr w:type="gramStart"/>
      <w:r>
        <w:rPr>
          <w:rFonts w:ascii="微软雅黑" w:eastAsia="微软雅黑" w:hAnsi="微软雅黑" w:cs="宋体"/>
          <w:color w:val="393939"/>
          <w:kern w:val="0"/>
          <w:sz w:val="20"/>
          <w:szCs w:val="20"/>
        </w:rPr>
        <w:t>质疑函应包括</w:t>
      </w:r>
      <w:proofErr w:type="gramEnd"/>
      <w:r>
        <w:rPr>
          <w:rFonts w:ascii="微软雅黑" w:eastAsia="微软雅黑" w:hAnsi="微软雅黑" w:cs="宋体"/>
          <w:color w:val="393939"/>
          <w:kern w:val="0"/>
          <w:sz w:val="20"/>
          <w:szCs w:val="20"/>
        </w:rPr>
        <w:t>下列主要内容：</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质疑人的基本信息，至少包括：全称、地址、邮政编码等；</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所质疑项目的基本信息，至少包括：招标编号、项目名称等；</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所质疑的具体事项（以下简称：“质疑事项”）；</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针对质疑事项提出的明确请求，前述明确</w:t>
      </w:r>
      <w:proofErr w:type="gramStart"/>
      <w:r>
        <w:rPr>
          <w:rFonts w:ascii="微软雅黑" w:eastAsia="微软雅黑" w:hAnsi="微软雅黑" w:cs="宋体"/>
          <w:color w:val="393939"/>
          <w:kern w:val="0"/>
          <w:sz w:val="20"/>
          <w:szCs w:val="20"/>
        </w:rPr>
        <w:t>请求指</w:t>
      </w:r>
      <w:proofErr w:type="gramEnd"/>
      <w:r>
        <w:rPr>
          <w:rFonts w:ascii="微软雅黑" w:eastAsia="微软雅黑" w:hAnsi="微软雅黑" w:cs="宋体"/>
          <w:color w:val="393939"/>
          <w:kern w:val="0"/>
          <w:sz w:val="20"/>
          <w:szCs w:val="20"/>
        </w:rPr>
        <w:t>质疑人提出质疑的目的以及希望福建省天海招标有限公司对其质疑</w:t>
      </w:r>
      <w:proofErr w:type="gramStart"/>
      <w:r>
        <w:rPr>
          <w:rFonts w:ascii="微软雅黑" w:eastAsia="微软雅黑" w:hAnsi="微软雅黑" w:cs="宋体"/>
          <w:color w:val="393939"/>
          <w:kern w:val="0"/>
          <w:sz w:val="20"/>
          <w:szCs w:val="20"/>
        </w:rPr>
        <w:t>作出</w:t>
      </w:r>
      <w:proofErr w:type="gramEnd"/>
      <w:r>
        <w:rPr>
          <w:rFonts w:ascii="微软雅黑" w:eastAsia="微软雅黑" w:hAnsi="微软雅黑" w:cs="宋体"/>
          <w:color w:val="393939"/>
          <w:kern w:val="0"/>
          <w:sz w:val="20"/>
          <w:szCs w:val="20"/>
        </w:rPr>
        <w:t>的处理结果，如：暂停招标投标活动、修改招标文件、停止或纠正违法违规行为、中标结果无效、废标、重新招标等；</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⑤</w:t>
      </w:r>
      <w:r>
        <w:rPr>
          <w:rFonts w:ascii="微软雅黑" w:eastAsia="微软雅黑" w:hAnsi="微软雅黑" w:cs="宋体"/>
          <w:color w:val="393939"/>
          <w:kern w:val="0"/>
          <w:sz w:val="20"/>
          <w:szCs w:val="20"/>
        </w:rPr>
        <w:t>针对质疑事项导致质疑人自身权益受到损害的必要证明材料，至少包括：</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a.质疑人代表的身份证明材料：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a1质疑人为法人或其他组织的，提供统一社会信用代码营业执照等证明文件的副本复印件、单位负责人的身份证复印件；质疑人代表为委托代理人的，还应同时提供单位负责人授权书（应</w:t>
      </w:r>
      <w:r>
        <w:rPr>
          <w:rFonts w:ascii="微软雅黑" w:eastAsia="微软雅黑" w:hAnsi="微软雅黑" w:cs="宋体"/>
          <w:color w:val="393939"/>
          <w:kern w:val="0"/>
          <w:sz w:val="20"/>
          <w:szCs w:val="20"/>
        </w:rPr>
        <w:lastRenderedPageBreak/>
        <w:t>载明代理人的姓名或者名称、代理事项、具体权限、期限和相关事项，授权书应由单位负责人签字或盖章，并加盖投标人的单位公章）和委托代理人的身份证复印件。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a2若本项目接受自然人投标且质疑人为自然人的，提供本人的身份证复印件。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b.其他证明材料（即事实依据和必要的法律依据）包括但不限于下列材料：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b1所质疑的具体事项是与</w:t>
      </w:r>
      <w:proofErr w:type="gramStart"/>
      <w:r>
        <w:rPr>
          <w:rFonts w:ascii="微软雅黑" w:eastAsia="微软雅黑" w:hAnsi="微软雅黑" w:cs="宋体"/>
          <w:color w:val="393939"/>
          <w:kern w:val="0"/>
          <w:sz w:val="20"/>
          <w:szCs w:val="20"/>
        </w:rPr>
        <w:t>自已</w:t>
      </w:r>
      <w:proofErr w:type="gramEnd"/>
      <w:r>
        <w:rPr>
          <w:rFonts w:ascii="微软雅黑" w:eastAsia="微软雅黑" w:hAnsi="微软雅黑" w:cs="宋体"/>
          <w:color w:val="393939"/>
          <w:kern w:val="0"/>
          <w:sz w:val="20"/>
          <w:szCs w:val="20"/>
        </w:rPr>
        <w:t>有利害关系的证明材料；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b2质疑函所述事实存在的证明材料，如：采购文件、采购过程或中标结果违法违规或不符合采购文件要求等证明材料；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b3依法应终止采购程序的证明材料；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b4应重新采购的证明材料；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b5采购文件、采购过程或中标、成交结果损害</w:t>
      </w:r>
      <w:proofErr w:type="gramStart"/>
      <w:r>
        <w:rPr>
          <w:rFonts w:ascii="微软雅黑" w:eastAsia="微软雅黑" w:hAnsi="微软雅黑" w:cs="宋体"/>
          <w:color w:val="393939"/>
          <w:kern w:val="0"/>
          <w:sz w:val="20"/>
          <w:szCs w:val="20"/>
        </w:rPr>
        <w:t>自已</w:t>
      </w:r>
      <w:proofErr w:type="gramEnd"/>
      <w:r>
        <w:rPr>
          <w:rFonts w:ascii="微软雅黑" w:eastAsia="微软雅黑" w:hAnsi="微软雅黑" w:cs="宋体"/>
          <w:color w:val="393939"/>
          <w:kern w:val="0"/>
          <w:sz w:val="20"/>
          <w:szCs w:val="20"/>
        </w:rPr>
        <w:t>合法权益的证明材料等；</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微软雅黑" w:eastAsia="微软雅黑" w:hAnsi="微软雅黑" w:cs="宋体"/>
          <w:b/>
          <w:bCs/>
          <w:color w:val="393939"/>
          <w:kern w:val="0"/>
          <w:sz w:val="20"/>
          <w:szCs w:val="20"/>
        </w:rPr>
        <w:t>视为无效</w:t>
      </w:r>
      <w:r>
        <w:rPr>
          <w:rFonts w:ascii="微软雅黑" w:eastAsia="微软雅黑" w:hAnsi="微软雅黑" w:cs="宋体"/>
          <w:color w:val="393939"/>
          <w:kern w:val="0"/>
          <w:sz w:val="20"/>
          <w:szCs w:val="20"/>
        </w:rPr>
        <w:t>）。</w:t>
      </w:r>
      <w:r>
        <w:rPr>
          <w:rFonts w:ascii="微软雅黑" w:eastAsia="微软雅黑" w:hAnsi="微软雅黑" w:cs="宋体"/>
          <w:color w:val="393939"/>
          <w:kern w:val="0"/>
          <w:sz w:val="20"/>
          <w:szCs w:val="20"/>
        </w:rPr>
        <w:br/>
        <w:t>   </w:t>
      </w:r>
      <w:r>
        <w:rPr>
          <w:rFonts w:ascii="微软雅黑" w:eastAsia="微软雅黑" w:hAnsi="微软雅黑" w:cs="宋体" w:hint="eastAsia"/>
          <w:color w:val="393939"/>
          <w:kern w:val="0"/>
          <w:sz w:val="20"/>
          <w:szCs w:val="20"/>
        </w:rPr>
        <w:t>⑥</w:t>
      </w:r>
      <w:r>
        <w:rPr>
          <w:rFonts w:ascii="微软雅黑" w:eastAsia="微软雅黑" w:hAnsi="微软雅黑" w:cs="宋体"/>
          <w:color w:val="393939"/>
          <w:kern w:val="0"/>
          <w:sz w:val="20"/>
          <w:szCs w:val="20"/>
        </w:rPr>
        <w:t>质疑人代表及其联系方法的信息，至少包括：姓名、手机、电子信箱、邮寄地址等。</w:t>
      </w:r>
      <w:r>
        <w:rPr>
          <w:rFonts w:ascii="微软雅黑" w:eastAsia="微软雅黑" w:hAnsi="微软雅黑" w:cs="宋体"/>
          <w:color w:val="393939"/>
          <w:kern w:val="0"/>
          <w:sz w:val="20"/>
          <w:szCs w:val="20"/>
        </w:rPr>
        <w:br/>
        <w:t>   </w:t>
      </w:r>
      <w:r>
        <w:rPr>
          <w:rFonts w:ascii="微软雅黑" w:eastAsia="微软雅黑" w:hAnsi="微软雅黑" w:cs="宋体" w:hint="eastAsia"/>
          <w:color w:val="393939"/>
          <w:kern w:val="0"/>
          <w:sz w:val="20"/>
          <w:szCs w:val="20"/>
        </w:rPr>
        <w:t>⑦</w:t>
      </w:r>
      <w:r>
        <w:rPr>
          <w:rFonts w:ascii="微软雅黑" w:eastAsia="微软雅黑" w:hAnsi="微软雅黑" w:cs="宋体"/>
          <w:color w:val="393939"/>
          <w:kern w:val="0"/>
          <w:sz w:val="20"/>
          <w:szCs w:val="20"/>
        </w:rPr>
        <w:t>提出质疑的日期。</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质疑人为法人或其他组织的，</w:t>
      </w:r>
      <w:proofErr w:type="gramStart"/>
      <w:r>
        <w:rPr>
          <w:rFonts w:ascii="微软雅黑" w:eastAsia="微软雅黑" w:hAnsi="微软雅黑" w:cs="宋体"/>
          <w:b/>
          <w:bCs/>
          <w:color w:val="393939"/>
          <w:kern w:val="0"/>
          <w:sz w:val="20"/>
          <w:szCs w:val="20"/>
        </w:rPr>
        <w:t>质疑函应由</w:t>
      </w:r>
      <w:proofErr w:type="gramEnd"/>
      <w:r>
        <w:rPr>
          <w:rFonts w:ascii="微软雅黑" w:eastAsia="微软雅黑" w:hAnsi="微软雅黑" w:cs="宋体"/>
          <w:b/>
          <w:bCs/>
          <w:color w:val="393939"/>
          <w:kern w:val="0"/>
          <w:sz w:val="20"/>
          <w:szCs w:val="20"/>
        </w:rPr>
        <w:t>单位负责人或委托代理人签字或盖章，并加盖投标人的单位公章。质疑人为自然人的，</w:t>
      </w:r>
      <w:proofErr w:type="gramStart"/>
      <w:r>
        <w:rPr>
          <w:rFonts w:ascii="微软雅黑" w:eastAsia="微软雅黑" w:hAnsi="微软雅黑" w:cs="宋体"/>
          <w:b/>
          <w:bCs/>
          <w:color w:val="393939"/>
          <w:kern w:val="0"/>
          <w:sz w:val="20"/>
          <w:szCs w:val="20"/>
        </w:rPr>
        <w:t>质疑函应由</w:t>
      </w:r>
      <w:proofErr w:type="gramEnd"/>
      <w:r>
        <w:rPr>
          <w:rFonts w:ascii="微软雅黑" w:eastAsia="微软雅黑" w:hAnsi="微软雅黑" w:cs="宋体"/>
          <w:b/>
          <w:bCs/>
          <w:color w:val="393939"/>
          <w:kern w:val="0"/>
          <w:sz w:val="20"/>
          <w:szCs w:val="20"/>
        </w:rPr>
        <w:t>本人签字。</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15.2对不符合本章第15.1条规定的质疑，将按照下列规定进行处理：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（1）不符合其中第（1）、（2）条规定的，书面告知质疑人不予受理及其理由。</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（2）不符合其中第（3）条规定的，书面告知质疑人修改、补充后在规定时限内重新提交质疑函。</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15.3对符合本章第15.1条规定的质疑，将按照政府采购法及实施条例、政府采购质疑和投诉办法的有关规定进行答复。</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15.4招标文件的质疑：详见招标文件第二章。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16、投诉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16.1若对质疑答复不满意或质疑答复未在答复期限内</w:t>
      </w:r>
      <w:proofErr w:type="gramStart"/>
      <w:r>
        <w:rPr>
          <w:rFonts w:ascii="微软雅黑" w:eastAsia="微软雅黑" w:hAnsi="微软雅黑" w:cs="宋体"/>
          <w:color w:val="393939"/>
          <w:kern w:val="0"/>
          <w:sz w:val="20"/>
          <w:szCs w:val="20"/>
        </w:rPr>
        <w:t>作出</w:t>
      </w:r>
      <w:proofErr w:type="gramEnd"/>
      <w:r>
        <w:rPr>
          <w:rFonts w:ascii="微软雅黑" w:eastAsia="微软雅黑" w:hAnsi="微软雅黑" w:cs="宋体"/>
          <w:color w:val="393939"/>
          <w:kern w:val="0"/>
          <w:sz w:val="20"/>
          <w:szCs w:val="20"/>
        </w:rPr>
        <w:t>，质疑人可在答复期限届满之日起15个工作日内按照政府采购质疑和投诉办法的有关规定向招标文件第二章载明的本项目监督管理部门提起投诉。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16.2投诉应有明确的请求和必要的证明材料，投诉的事项不得超出已质疑事项的范围。</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八、政府采购政策</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17、政府采购政策由财政部根据国家的经济和社会发展政策并会同国家有关部委制定，包括但不限于下列具体政策要求：</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17.1进口产品指通过中国海关报关验放进入中国境内且产自关境外的产品，其中：</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（2）凡在海关特殊监管区域内企业生产或加工（包括从境外进口料件）销往境内其他地区的产品，不作为政府采购项下进口产品。</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（3）对从境外进入海关特殊监管区域，再经办理报关手续后从海关特殊监管区进入境内其他地区的产品，认定为进口产品。</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（4）招标文件列明不允许或未列明允许进口产品参加投标的，均视为拒绝进口产品参加投标。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微软雅黑" w:eastAsia="微软雅黑" w:hAnsi="微软雅黑" w:cs="宋体"/>
          <w:color w:val="393939"/>
          <w:kern w:val="0"/>
          <w:sz w:val="20"/>
          <w:szCs w:val="20"/>
        </w:rPr>
        <w:br/>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微软雅黑" w:eastAsia="微软雅黑" w:hAnsi="微软雅黑" w:cs="宋体"/>
          <w:color w:val="393939"/>
          <w:kern w:val="0"/>
          <w:sz w:val="20"/>
          <w:szCs w:val="20"/>
        </w:rPr>
        <w:t>施中国</w:t>
      </w:r>
      <w:proofErr w:type="gramEnd"/>
      <w:r>
        <w:rPr>
          <w:rFonts w:ascii="微软雅黑" w:eastAsia="微软雅黑" w:hAnsi="微软雅黑" w:cs="宋体"/>
          <w:color w:val="393939"/>
          <w:kern w:val="0"/>
          <w:sz w:val="20"/>
          <w:szCs w:val="20"/>
        </w:rPr>
        <w:t>强制性认证标志。未列入信息安全产品目录的产品，不属于政府强制采购的信息安全产品范围。</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17.4符合财政部、工信部文件（财库[2011]181号）规定的</w:t>
      </w:r>
      <w:r>
        <w:rPr>
          <w:rFonts w:ascii="微软雅黑" w:eastAsia="微软雅黑" w:hAnsi="微软雅黑" w:cs="宋体"/>
          <w:b/>
          <w:bCs/>
          <w:color w:val="393939"/>
          <w:kern w:val="0"/>
          <w:sz w:val="20"/>
          <w:szCs w:val="20"/>
        </w:rPr>
        <w:t>小型、微型企业</w:t>
      </w:r>
      <w:r>
        <w:rPr>
          <w:rFonts w:ascii="微软雅黑" w:eastAsia="微软雅黑" w:hAnsi="微软雅黑" w:cs="宋体"/>
          <w:color w:val="393939"/>
          <w:kern w:val="0"/>
          <w:sz w:val="20"/>
          <w:szCs w:val="20"/>
        </w:rPr>
        <w:t>可享受扶持政策（如：预留份额、评审中价格扣除等）。符合财政部、司法部文件（财库[2014]68号）规定的监狱企业（以下简称：</w:t>
      </w:r>
      <w:r>
        <w:rPr>
          <w:rFonts w:ascii="微软雅黑" w:eastAsia="微软雅黑" w:hAnsi="微软雅黑" w:cs="宋体"/>
          <w:b/>
          <w:bCs/>
          <w:color w:val="393939"/>
          <w:kern w:val="0"/>
          <w:sz w:val="20"/>
          <w:szCs w:val="20"/>
        </w:rPr>
        <w:t>“监狱企业”</w:t>
      </w:r>
      <w:r>
        <w:rPr>
          <w:rFonts w:ascii="微软雅黑" w:eastAsia="微软雅黑" w:hAnsi="微软雅黑" w:cs="宋体"/>
          <w:color w:val="393939"/>
          <w:kern w:val="0"/>
          <w:sz w:val="20"/>
          <w:szCs w:val="20"/>
        </w:rPr>
        <w:t>）亦可享受前述扶持政策。符合财政部、民政部、中国残联文件（财库[2017]141号）规定的残疾人福利性单位（以下简称：</w:t>
      </w:r>
      <w:r>
        <w:rPr>
          <w:rFonts w:ascii="微软雅黑" w:eastAsia="微软雅黑" w:hAnsi="微软雅黑" w:cs="宋体"/>
          <w:b/>
          <w:bCs/>
          <w:color w:val="393939"/>
          <w:kern w:val="0"/>
          <w:sz w:val="20"/>
          <w:szCs w:val="20"/>
        </w:rPr>
        <w:t>“残疾人福利性单位”</w:t>
      </w:r>
      <w:r>
        <w:rPr>
          <w:rFonts w:ascii="微软雅黑" w:eastAsia="微软雅黑" w:hAnsi="微软雅黑" w:cs="宋体"/>
          <w:color w:val="393939"/>
          <w:kern w:val="0"/>
          <w:sz w:val="20"/>
          <w:szCs w:val="20"/>
        </w:rPr>
        <w:t>）亦可享受前述扶持政策。其中：</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（1）中小企业指同时符合下列条件的中型、小型、微型企业：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符合《工业和信息化部、国家统计局、国家发展和改革委员会、财政部关于印发中小企业划型标准规定的通知》（工信部联企业[2011]300号）规定的划分标准；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lastRenderedPageBreak/>
        <w:t>②</w:t>
      </w:r>
      <w:r>
        <w:rPr>
          <w:rFonts w:ascii="微软雅黑" w:eastAsia="微软雅黑" w:hAnsi="微软雅黑" w:cs="宋体"/>
          <w:color w:val="393939"/>
          <w:kern w:val="0"/>
          <w:sz w:val="20"/>
          <w:szCs w:val="20"/>
        </w:rPr>
        <w:t>提供本企业制造的货物、承担的工程或服务，或提供其他中小企业制造的货物。本项所称货物不包括使用大型企业注册商标的货物。小型、微型企业提供中型企业制造的货物，视同中型企业。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监狱企业参加采购活动时，应提供由省级以上监狱管理局、戒毒管理局（含新疆生产建设兵团）出具的属于监狱企业的证明文件。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监狱企业视同小型、微型企业。</w:t>
      </w:r>
      <w:r>
        <w:rPr>
          <w:rFonts w:ascii="微软雅黑" w:eastAsia="微软雅黑" w:hAnsi="微软雅黑" w:cs="宋体"/>
          <w:color w:val="393939"/>
          <w:kern w:val="0"/>
          <w:sz w:val="20"/>
          <w:szCs w:val="20"/>
        </w:rPr>
        <w:br/>
      </w:r>
      <w:r>
        <w:rPr>
          <w:rFonts w:ascii="微软雅黑" w:eastAsia="微软雅黑" w:hAnsi="微软雅黑" w:cs="宋体"/>
          <w:color w:val="393939"/>
          <w:kern w:val="0"/>
          <w:sz w:val="20"/>
          <w:szCs w:val="20"/>
        </w:rPr>
        <w:br/>
        <w:t>（3）残疾人福利性单位指同时符合下列条件的单位：</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安置的残疾人占本单位在职职工人数的比例不低于25%（含25%），并且安置的残疾人人数不少于10人（含10人）；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依法与安置的每位残疾人签订了一年以上（含一年）的劳动合同或服务协议；</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为安置的每位残疾人按月足额缴纳了基本养老保险、基本医疗保险、失业保险、工伤保险和生育保险等社会保险费；</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通过银行等金融机构向安置的每位残疾人，按月支付了不低于单位所在区县适用的经省级人民政府批准的月最低工资标准的工资；</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⑤</w:t>
      </w:r>
      <w:r>
        <w:rPr>
          <w:rFonts w:ascii="微软雅黑" w:eastAsia="微软雅黑" w:hAnsi="微软雅黑" w:cs="宋体"/>
          <w:color w:val="393939"/>
          <w:kern w:val="0"/>
          <w:sz w:val="20"/>
          <w:szCs w:val="20"/>
        </w:rPr>
        <w:t>提供本单位制造的货物、承担的工程或服务，或提供其他残疾人福利性单位制造的货物（不包括使用非残疾人福利性单位注册商标的货物）。</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前款所称残疾人指法</w:t>
      </w:r>
      <w:proofErr w:type="gramStart"/>
      <w:r>
        <w:rPr>
          <w:rFonts w:ascii="微软雅黑" w:eastAsia="微软雅黑" w:hAnsi="微软雅黑" w:cs="宋体"/>
          <w:color w:val="393939"/>
          <w:kern w:val="0"/>
          <w:sz w:val="20"/>
          <w:szCs w:val="20"/>
        </w:rPr>
        <w:t>定劳动</w:t>
      </w:r>
      <w:proofErr w:type="gramEnd"/>
      <w:r>
        <w:rPr>
          <w:rFonts w:ascii="微软雅黑" w:eastAsia="微软雅黑" w:hAnsi="微软雅黑" w:cs="宋体"/>
          <w:color w:val="393939"/>
          <w:kern w:val="0"/>
          <w:sz w:val="20"/>
          <w:szCs w:val="20"/>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17.5信用记录指由财政部确定的有关网站提供的相关主体信用信息。信用记录的查询及使用应符合财政部文件（财库[2016]125号）规定。</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17.6为落实政府采购政策需满足的要求：详见招标文件第一章。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九、本项目的有关信息</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18、本项目的有关信息，包括但不限于：招标公告、更正公告（若有）、招标文件、招标文件的澄清或修改（若有）、中标公告、终止公告（若有）、</w:t>
      </w:r>
      <w:proofErr w:type="gramStart"/>
      <w:r>
        <w:rPr>
          <w:rFonts w:ascii="微软雅黑" w:eastAsia="微软雅黑" w:hAnsi="微软雅黑" w:cs="宋体"/>
          <w:color w:val="393939"/>
          <w:kern w:val="0"/>
          <w:sz w:val="20"/>
          <w:szCs w:val="20"/>
        </w:rPr>
        <w:t>废标公告</w:t>
      </w:r>
      <w:proofErr w:type="gramEnd"/>
      <w:r>
        <w:rPr>
          <w:rFonts w:ascii="微软雅黑" w:eastAsia="微软雅黑" w:hAnsi="微软雅黑" w:cs="宋体"/>
          <w:color w:val="393939"/>
          <w:kern w:val="0"/>
          <w:sz w:val="20"/>
          <w:szCs w:val="20"/>
        </w:rPr>
        <w:t>（若有）等都将在招标文件载明的指定媒体发布。</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18.1指定媒体：详见招标文件第二章。</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18.2本项目的潜在投标人或投标人应随时关注指定媒体，否则产生不利后果由其自行承担。</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十、其他事项</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19、其他事项：详见招标文件第二章。</w:t>
      </w: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 </w:t>
      </w:r>
    </w:p>
    <w:p w:rsidR="0051291E" w:rsidRDefault="00D568C3">
      <w:pPr>
        <w:widowControl/>
        <w:shd w:val="clear" w:color="auto" w:fill="FFFFFF"/>
        <w:spacing w:before="54" w:after="172"/>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w:t>
      </w: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第四章   资格审查与评标</w:t>
      </w: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一、资格审查</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1、开标结束后，由</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负责资格审查小组的组建及资格审查工作的组织。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1.1资格审查小组由3人组成，并负责具体审查事务，其中：由采购人派出的采购人代表至少</w:t>
      </w:r>
      <w:r>
        <w:rPr>
          <w:rFonts w:ascii="微软雅黑" w:eastAsia="微软雅黑" w:hAnsi="微软雅黑" w:cs="宋体"/>
          <w:color w:val="393939"/>
          <w:kern w:val="0"/>
          <w:sz w:val="20"/>
          <w:szCs w:val="20"/>
          <w:u w:val="single"/>
        </w:rPr>
        <w:t>1</w:t>
      </w:r>
      <w:r>
        <w:rPr>
          <w:rFonts w:ascii="微软雅黑" w:eastAsia="微软雅黑" w:hAnsi="微软雅黑" w:cs="宋体"/>
          <w:color w:val="393939"/>
          <w:kern w:val="0"/>
          <w:sz w:val="20"/>
          <w:szCs w:val="20"/>
        </w:rPr>
        <w:t>人，由</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派出的工作人员至少</w:t>
      </w:r>
      <w:r>
        <w:rPr>
          <w:rFonts w:ascii="微软雅黑" w:eastAsia="微软雅黑" w:hAnsi="微软雅黑" w:cs="宋体"/>
          <w:color w:val="393939"/>
          <w:kern w:val="0"/>
          <w:sz w:val="20"/>
          <w:szCs w:val="20"/>
          <w:u w:val="single"/>
        </w:rPr>
        <w:t>1</w:t>
      </w:r>
      <w:r>
        <w:rPr>
          <w:rFonts w:ascii="微软雅黑" w:eastAsia="微软雅黑" w:hAnsi="微软雅黑" w:cs="宋体"/>
          <w:color w:val="393939"/>
          <w:kern w:val="0"/>
          <w:sz w:val="20"/>
          <w:szCs w:val="20"/>
        </w:rPr>
        <w:t>人，其余</w:t>
      </w:r>
      <w:r>
        <w:rPr>
          <w:rFonts w:ascii="微软雅黑" w:eastAsia="微软雅黑" w:hAnsi="微软雅黑" w:cs="宋体"/>
          <w:color w:val="393939"/>
          <w:kern w:val="0"/>
          <w:sz w:val="20"/>
          <w:szCs w:val="20"/>
          <w:u w:val="single"/>
        </w:rPr>
        <w:t>1</w:t>
      </w:r>
      <w:r>
        <w:rPr>
          <w:rFonts w:ascii="微软雅黑" w:eastAsia="微软雅黑" w:hAnsi="微软雅黑" w:cs="宋体"/>
          <w:color w:val="393939"/>
          <w:kern w:val="0"/>
          <w:sz w:val="20"/>
          <w:szCs w:val="20"/>
        </w:rPr>
        <w:t>人可为采购人代表或</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的工作人员。</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1.2资格审查的依据是招标文件和投标文件。</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1.3资格审查的范围及内容：投标文件（资格及资信证明部分），具体如下：</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（1）“投标函”；</w:t>
      </w:r>
      <w:r>
        <w:rPr>
          <w:rFonts w:ascii="微软雅黑" w:eastAsia="微软雅黑" w:hAnsi="微软雅黑" w:cs="宋体"/>
          <w:color w:val="393939"/>
          <w:kern w:val="0"/>
          <w:sz w:val="20"/>
          <w:szCs w:val="20"/>
        </w:rPr>
        <w:br/>
        <w:t>  （2）“投标人的资格及资信证明文件”</w:t>
      </w:r>
      <w:r>
        <w:rPr>
          <w:rFonts w:ascii="微软雅黑" w:eastAsia="微软雅黑" w:hAnsi="微软雅黑" w:cs="宋体"/>
          <w:color w:val="393939"/>
          <w:kern w:val="0"/>
          <w:sz w:val="20"/>
          <w:szCs w:val="20"/>
        </w:rPr>
        <w:br/>
        <w:t>   </w:t>
      </w: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一般资格证明文件：</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3742"/>
        <w:gridCol w:w="4574"/>
      </w:tblGrid>
      <w:tr w:rsidR="0051291E">
        <w:trPr>
          <w:tblHeader/>
        </w:trPr>
        <w:tc>
          <w:tcPr>
            <w:tcW w:w="3742" w:type="dxa"/>
            <w:tcBorders>
              <w:top w:val="single" w:sz="4" w:space="0" w:color="666666"/>
              <w:left w:val="single" w:sz="4" w:space="0" w:color="666666"/>
              <w:bottom w:val="single" w:sz="4" w:space="0" w:color="666666"/>
              <w:right w:val="single" w:sz="4" w:space="0" w:color="666666"/>
            </w:tcBorders>
            <w:shd w:val="clear" w:color="auto" w:fill="auto"/>
            <w:vAlign w:val="center"/>
          </w:tcPr>
          <w:p w:rsidR="0051291E" w:rsidRDefault="00D568C3">
            <w:pPr>
              <w:widowControl/>
              <w:jc w:val="left"/>
              <w:rPr>
                <w:rFonts w:ascii="微软雅黑" w:eastAsia="微软雅黑" w:hAnsi="微软雅黑" w:cs="宋体"/>
                <w:b/>
                <w:bCs/>
                <w:kern w:val="0"/>
                <w:sz w:val="20"/>
                <w:szCs w:val="20"/>
              </w:rPr>
            </w:pPr>
            <w:r>
              <w:rPr>
                <w:rFonts w:ascii="微软雅黑" w:eastAsia="微软雅黑" w:hAnsi="微软雅黑" w:cs="宋体"/>
                <w:b/>
                <w:bCs/>
                <w:kern w:val="0"/>
                <w:sz w:val="20"/>
                <w:szCs w:val="20"/>
              </w:rPr>
              <w:t>明细</w:t>
            </w:r>
          </w:p>
        </w:tc>
        <w:tc>
          <w:tcPr>
            <w:tcW w:w="4574" w:type="dxa"/>
            <w:tcBorders>
              <w:top w:val="single" w:sz="4" w:space="0" w:color="666666"/>
              <w:left w:val="single" w:sz="4" w:space="0" w:color="666666"/>
              <w:bottom w:val="single" w:sz="4" w:space="0" w:color="666666"/>
              <w:right w:val="single" w:sz="4" w:space="0" w:color="666666"/>
            </w:tcBorders>
            <w:shd w:val="clear" w:color="auto" w:fill="auto"/>
            <w:vAlign w:val="center"/>
          </w:tcPr>
          <w:p w:rsidR="0051291E" w:rsidRDefault="00D568C3">
            <w:pPr>
              <w:widowControl/>
              <w:jc w:val="left"/>
              <w:rPr>
                <w:rFonts w:ascii="微软雅黑" w:eastAsia="微软雅黑" w:hAnsi="微软雅黑" w:cs="宋体"/>
                <w:b/>
                <w:bCs/>
                <w:kern w:val="0"/>
                <w:sz w:val="20"/>
                <w:szCs w:val="20"/>
              </w:rPr>
            </w:pPr>
            <w:r>
              <w:rPr>
                <w:rFonts w:ascii="微软雅黑" w:eastAsia="微软雅黑" w:hAnsi="微软雅黑" w:cs="宋体"/>
                <w:b/>
                <w:bCs/>
                <w:kern w:val="0"/>
                <w:sz w:val="20"/>
                <w:szCs w:val="20"/>
              </w:rPr>
              <w:t>描述</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单位负责人授权书（若有）</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w:t>
            </w:r>
            <w:r>
              <w:rPr>
                <w:rFonts w:ascii="微软雅黑" w:eastAsia="微软雅黑" w:hAnsi="微软雅黑" w:cs="宋体"/>
                <w:kern w:val="0"/>
                <w:sz w:val="20"/>
                <w:szCs w:val="20"/>
              </w:rPr>
              <w:lastRenderedPageBreak/>
              <w:t>等证明文件”载明的一致；以非法人身份参加投标的，“单位负责人”</w:t>
            </w:r>
            <w:proofErr w:type="gramStart"/>
            <w:r>
              <w:rPr>
                <w:rFonts w:ascii="微软雅黑" w:eastAsia="微软雅黑" w:hAnsi="微软雅黑" w:cs="宋体"/>
                <w:kern w:val="0"/>
                <w:sz w:val="20"/>
                <w:szCs w:val="20"/>
              </w:rPr>
              <w:t>指代表</w:t>
            </w:r>
            <w:proofErr w:type="gramEnd"/>
            <w:r>
              <w:rPr>
                <w:rFonts w:ascii="微软雅黑" w:eastAsia="微软雅黑" w:hAnsi="微软雅黑" w:cs="宋体"/>
                <w:kern w:val="0"/>
                <w:sz w:val="20"/>
                <w:szCs w:val="20"/>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营业执照等证明文件</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w:t>
            </w:r>
            <w:r>
              <w:rPr>
                <w:rFonts w:ascii="微软雅黑" w:eastAsia="微软雅黑" w:hAnsi="微软雅黑" w:cs="宋体"/>
                <w:kern w:val="0"/>
                <w:sz w:val="20"/>
                <w:szCs w:val="20"/>
              </w:rPr>
              <w:lastRenderedPageBreak/>
              <w:t>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财务状况报告（财务报告、或资信证明、或投标担保函）</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1、投标人提供的财务报告复印件（成立年限按照投标截止时间推算）应符合下列规定：1.1成立年限满1年及以上的投标人，提供经审计的上一年度的年度财务报告。1.2成立年限满</w:t>
            </w:r>
            <w:proofErr w:type="gramStart"/>
            <w:r>
              <w:rPr>
                <w:rFonts w:ascii="微软雅黑" w:eastAsia="微软雅黑" w:hAnsi="微软雅黑" w:cs="宋体"/>
                <w:kern w:val="0"/>
                <w:sz w:val="20"/>
                <w:szCs w:val="20"/>
              </w:rPr>
              <w:t>半年但不足</w:t>
            </w:r>
            <w:proofErr w:type="gramEnd"/>
            <w:r>
              <w:rPr>
                <w:rFonts w:ascii="微软雅黑" w:eastAsia="微软雅黑" w:hAnsi="微软雅黑" w:cs="宋体"/>
                <w:kern w:val="0"/>
                <w:sz w:val="20"/>
                <w:szCs w:val="20"/>
              </w:rPr>
              <w:t>1年的投标人，</w:t>
            </w:r>
            <w:proofErr w:type="gramStart"/>
            <w:r>
              <w:rPr>
                <w:rFonts w:ascii="微软雅黑" w:eastAsia="微软雅黑" w:hAnsi="微软雅黑" w:cs="宋体"/>
                <w:kern w:val="0"/>
                <w:sz w:val="20"/>
                <w:szCs w:val="20"/>
              </w:rPr>
              <w:t>提供该半年度</w:t>
            </w:r>
            <w:proofErr w:type="gramEnd"/>
            <w:r>
              <w:rPr>
                <w:rFonts w:ascii="微软雅黑" w:eastAsia="微软雅黑" w:hAnsi="微软雅黑" w:cs="宋体"/>
                <w:kern w:val="0"/>
                <w:sz w:val="20"/>
                <w:szCs w:val="20"/>
              </w:rPr>
              <w:t>中任一季度的季度财务报告</w:t>
            </w:r>
            <w:proofErr w:type="gramStart"/>
            <w:r>
              <w:rPr>
                <w:rFonts w:ascii="微软雅黑" w:eastAsia="微软雅黑" w:hAnsi="微软雅黑" w:cs="宋体"/>
                <w:kern w:val="0"/>
                <w:sz w:val="20"/>
                <w:szCs w:val="20"/>
              </w:rPr>
              <w:t>或该半年度</w:t>
            </w:r>
            <w:proofErr w:type="gramEnd"/>
            <w:r>
              <w:rPr>
                <w:rFonts w:ascii="微软雅黑" w:eastAsia="微软雅黑" w:hAnsi="微软雅黑" w:cs="宋体"/>
                <w:kern w:val="0"/>
                <w:sz w:val="20"/>
                <w:szCs w:val="20"/>
              </w:rPr>
              <w:t>的半年度财务报告。※无法按照第1.1、1.2条规定提供财务报告复印件的投标人（包括但不限于：成立年限满1年及以上的投标人、成立年限满</w:t>
            </w:r>
            <w:proofErr w:type="gramStart"/>
            <w:r>
              <w:rPr>
                <w:rFonts w:ascii="微软雅黑" w:eastAsia="微软雅黑" w:hAnsi="微软雅黑" w:cs="宋体"/>
                <w:kern w:val="0"/>
                <w:sz w:val="20"/>
                <w:szCs w:val="20"/>
              </w:rPr>
              <w:t>半年但不足</w:t>
            </w:r>
            <w:proofErr w:type="gramEnd"/>
            <w:r>
              <w:rPr>
                <w:rFonts w:ascii="微软雅黑" w:eastAsia="微软雅黑" w:hAnsi="微软雅黑" w:cs="宋体"/>
                <w:kern w:val="0"/>
                <w:sz w:val="20"/>
                <w:szCs w:val="20"/>
              </w:rPr>
              <w:t>1年的投标人、成立年限不足半年的投标人），应选</w:t>
            </w:r>
            <w:proofErr w:type="gramStart"/>
            <w:r>
              <w:rPr>
                <w:rFonts w:ascii="微软雅黑" w:eastAsia="微软雅黑" w:hAnsi="微软雅黑" w:cs="宋体"/>
                <w:kern w:val="0"/>
                <w:sz w:val="20"/>
                <w:szCs w:val="20"/>
              </w:rPr>
              <w:t>择提供</w:t>
            </w:r>
            <w:proofErr w:type="gramEnd"/>
            <w:r>
              <w:rPr>
                <w:rFonts w:ascii="微软雅黑" w:eastAsia="微软雅黑" w:hAnsi="微软雅黑" w:cs="宋体"/>
                <w:kern w:val="0"/>
                <w:sz w:val="20"/>
                <w:szCs w:val="20"/>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依法缴纳税收证明材料</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1、投标人提供的税收凭据复印件应符合下列规定：1.1投标截止时间前（不含投标截止时间的当月）已</w:t>
            </w:r>
            <w:r>
              <w:rPr>
                <w:rFonts w:ascii="微软雅黑" w:eastAsia="微软雅黑" w:hAnsi="微软雅黑" w:cs="宋体"/>
                <w:kern w:val="0"/>
                <w:sz w:val="20"/>
                <w:szCs w:val="20"/>
              </w:rPr>
              <w:lastRenderedPageBreak/>
              <w:t>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依法缴纳社会保障资金证明材料</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w:t>
            </w:r>
            <w:r>
              <w:rPr>
                <w:rFonts w:ascii="微软雅黑" w:eastAsia="微软雅黑" w:hAnsi="微软雅黑" w:cs="宋体"/>
                <w:kern w:val="0"/>
                <w:sz w:val="20"/>
                <w:szCs w:val="20"/>
              </w:rPr>
              <w:lastRenderedPageBreak/>
              <w:t>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具备履行合同所必需设备和专业技术能力的声明函（若有）</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参加采购活动前三年内在经营活动中没有重大违法记录书面声明</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信用记录查询结果</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中小企业声明函（专门面向中小企业或小型、微型企业适用，若有）</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lastRenderedPageBreak/>
              <w:t>联合体协议（若有）</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51291E">
        <w:tc>
          <w:tcPr>
            <w:tcW w:w="374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检察机关行贿犯罪档案查询结果告知函（若有）</w:t>
            </w:r>
          </w:p>
        </w:tc>
        <w:tc>
          <w:tcPr>
            <w:tcW w:w="457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1291E" w:rsidRDefault="00D568C3">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br/>
      </w:r>
      <w:r>
        <w:rPr>
          <w:rFonts w:ascii="微软雅黑" w:eastAsia="微软雅黑" w:hAnsi="微软雅黑" w:cs="宋体"/>
          <w:color w:val="393939"/>
          <w:kern w:val="0"/>
          <w:sz w:val="20"/>
          <w:szCs w:val="20"/>
        </w:rPr>
        <w:t>   </w:t>
      </w:r>
      <w:r>
        <w:rPr>
          <w:rFonts w:ascii="微软雅黑" w:eastAsia="微软雅黑" w:hAnsi="微软雅黑" w:cs="宋体" w:hint="eastAsia"/>
          <w:color w:val="393939"/>
          <w:kern w:val="0"/>
          <w:sz w:val="20"/>
          <w:szCs w:val="20"/>
        </w:rPr>
        <w:t>②</w:t>
      </w:r>
      <w:r>
        <w:rPr>
          <w:rFonts w:ascii="微软雅黑" w:eastAsia="微软雅黑" w:hAnsi="微软雅黑" w:cs="Times New Roman"/>
          <w:color w:val="393939"/>
          <w:kern w:val="0"/>
          <w:sz w:val="20"/>
          <w:szCs w:val="20"/>
        </w:rPr>
        <w:t>.</w:t>
      </w:r>
      <w:r>
        <w:rPr>
          <w:rFonts w:ascii="微软雅黑" w:eastAsia="微软雅黑" w:hAnsi="微软雅黑" w:cs="宋体"/>
          <w:color w:val="393939"/>
          <w:kern w:val="0"/>
          <w:sz w:val="20"/>
          <w:szCs w:val="20"/>
        </w:rPr>
        <w:t>其他资格证明文件：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lastRenderedPageBreak/>
        <w:t>包：1</w:t>
      </w:r>
      <w:r>
        <w:rPr>
          <w:rFonts w:ascii="微软雅黑" w:eastAsia="微软雅黑" w:hAnsi="微软雅黑" w:cs="宋体" w:hint="eastAsia"/>
          <w:color w:val="393939"/>
          <w:kern w:val="0"/>
          <w:sz w:val="20"/>
          <w:szCs w:val="20"/>
        </w:rPr>
        <w:t> </w:t>
      </w:r>
      <w:r>
        <w:rPr>
          <w:rFonts w:ascii="微软雅黑" w:eastAsia="微软雅黑" w:hAnsi="微软雅黑" w:cs="宋体" w:hint="eastAsia"/>
          <w:color w:val="393939"/>
          <w:kern w:val="0"/>
          <w:sz w:val="20"/>
          <w:szCs w:val="20"/>
        </w:rPr>
        <w:br/>
      </w:r>
      <w:r>
        <w:rPr>
          <w:rFonts w:ascii="微软雅黑" w:eastAsia="微软雅黑" w:hAnsi="微软雅黑" w:cs="宋体" w:hint="eastAsia"/>
          <w:b/>
          <w:bCs/>
          <w:color w:val="393939"/>
          <w:kern w:val="0"/>
          <w:sz w:val="20"/>
          <w:szCs w:val="20"/>
        </w:rPr>
        <w:t>         无</w:t>
      </w:r>
    </w:p>
    <w:p w:rsidR="0051291E" w:rsidRDefault="00D568C3">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（3）投标保证金。</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1.4有下列情形之一的，</w:t>
      </w:r>
      <w:r>
        <w:rPr>
          <w:rFonts w:ascii="微软雅黑" w:eastAsia="微软雅黑" w:hAnsi="微软雅黑" w:cs="宋体"/>
          <w:b/>
          <w:bCs/>
          <w:color w:val="393939"/>
          <w:kern w:val="0"/>
          <w:sz w:val="20"/>
          <w:szCs w:val="20"/>
        </w:rPr>
        <w:t>资格审查不合格：</w:t>
      </w:r>
      <w:r>
        <w:rPr>
          <w:rFonts w:ascii="微软雅黑" w:eastAsia="微软雅黑" w:hAnsi="微软雅黑" w:cs="宋体"/>
          <w:b/>
          <w:bCs/>
          <w:color w:val="393939"/>
          <w:kern w:val="0"/>
          <w:sz w:val="20"/>
          <w:szCs w:val="20"/>
        </w:rPr>
        <w:br/>
      </w:r>
      <w:r>
        <w:rPr>
          <w:rFonts w:ascii="微软雅黑" w:eastAsia="微软雅黑" w:hAnsi="微软雅黑" w:cs="宋体"/>
          <w:color w:val="393939"/>
          <w:kern w:val="0"/>
          <w:sz w:val="20"/>
          <w:szCs w:val="20"/>
        </w:rPr>
        <w:t>  （1）一般情形：</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8316"/>
      </w:tblGrid>
      <w:tr w:rsidR="0051291E">
        <w:trPr>
          <w:tblHeader/>
        </w:trPr>
        <w:tc>
          <w:tcPr>
            <w:tcW w:w="8316" w:type="dxa"/>
            <w:tcBorders>
              <w:top w:val="single" w:sz="4" w:space="0" w:color="666666"/>
              <w:left w:val="single" w:sz="4" w:space="0" w:color="666666"/>
              <w:bottom w:val="single" w:sz="4" w:space="0" w:color="666666"/>
              <w:right w:val="single" w:sz="4" w:space="0" w:color="666666"/>
            </w:tcBorders>
            <w:shd w:val="clear" w:color="auto" w:fill="auto"/>
            <w:vAlign w:val="center"/>
          </w:tcPr>
          <w:p w:rsidR="0051291E" w:rsidRDefault="00D568C3">
            <w:pPr>
              <w:widowControl/>
              <w:jc w:val="left"/>
              <w:rPr>
                <w:rFonts w:ascii="微软雅黑" w:eastAsia="微软雅黑" w:hAnsi="微软雅黑" w:cs="宋体"/>
                <w:b/>
                <w:bCs/>
                <w:kern w:val="0"/>
                <w:sz w:val="20"/>
                <w:szCs w:val="20"/>
              </w:rPr>
            </w:pPr>
            <w:r>
              <w:rPr>
                <w:rFonts w:ascii="微软雅黑" w:eastAsia="微软雅黑" w:hAnsi="微软雅黑" w:cs="宋体"/>
                <w:b/>
                <w:bCs/>
                <w:kern w:val="0"/>
                <w:sz w:val="20"/>
                <w:szCs w:val="20"/>
              </w:rPr>
              <w:t>明细</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未按照招标文件规定提交投标函</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未按照招标文件规定提交投标人的资格及资信文件</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未按照招标文件规定提交投标保证金</w:t>
            </w:r>
          </w:p>
        </w:tc>
      </w:tr>
    </w:tbl>
    <w:p w:rsidR="0051291E" w:rsidRDefault="00D568C3">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br/>
      </w:r>
      <w:r>
        <w:rPr>
          <w:rFonts w:ascii="微软雅黑" w:eastAsia="微软雅黑" w:hAnsi="微软雅黑" w:cs="宋体"/>
          <w:color w:val="393939"/>
          <w:kern w:val="0"/>
          <w:sz w:val="20"/>
          <w:szCs w:val="20"/>
        </w:rPr>
        <w:t>  （2）本项目规定的其他情形：</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包：1</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8316"/>
      </w:tblGrid>
      <w:tr w:rsidR="0051291E">
        <w:trPr>
          <w:tblHeader/>
        </w:trPr>
        <w:tc>
          <w:tcPr>
            <w:tcW w:w="8316" w:type="dxa"/>
            <w:tcBorders>
              <w:top w:val="single" w:sz="4" w:space="0" w:color="666666"/>
              <w:left w:val="single" w:sz="4" w:space="0" w:color="666666"/>
              <w:bottom w:val="single" w:sz="4" w:space="0" w:color="666666"/>
              <w:right w:val="single" w:sz="4" w:space="0" w:color="666666"/>
            </w:tcBorders>
            <w:shd w:val="clear" w:color="auto" w:fill="auto"/>
            <w:vAlign w:val="center"/>
          </w:tcPr>
          <w:p w:rsidR="0051291E" w:rsidRDefault="00D568C3">
            <w:pPr>
              <w:widowControl/>
              <w:jc w:val="left"/>
              <w:rPr>
                <w:rFonts w:ascii="微软雅黑" w:eastAsia="微软雅黑" w:hAnsi="微软雅黑" w:cs="宋体"/>
                <w:b/>
                <w:bCs/>
                <w:kern w:val="0"/>
                <w:sz w:val="20"/>
                <w:szCs w:val="20"/>
              </w:rPr>
            </w:pPr>
            <w:r>
              <w:rPr>
                <w:rFonts w:ascii="微软雅黑" w:eastAsia="微软雅黑" w:hAnsi="微软雅黑" w:cs="宋体"/>
                <w:b/>
                <w:bCs/>
                <w:kern w:val="0"/>
                <w:sz w:val="20"/>
                <w:szCs w:val="20"/>
              </w:rPr>
              <w:t>明细</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投标人的技术因素实际得分少于招标文件设定的技术因素总分50%的按无效投标处理。</w:t>
            </w:r>
          </w:p>
        </w:tc>
      </w:tr>
    </w:tbl>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1.5若本项目接受联合体投标且投标人为联合体，联合体中有同类资质的供应</w:t>
      </w:r>
      <w:proofErr w:type="gramStart"/>
      <w:r>
        <w:rPr>
          <w:rFonts w:ascii="微软雅黑" w:eastAsia="微软雅黑" w:hAnsi="微软雅黑" w:cs="宋体"/>
          <w:color w:val="393939"/>
          <w:kern w:val="0"/>
          <w:sz w:val="20"/>
          <w:szCs w:val="20"/>
        </w:rPr>
        <w:t>商按照</w:t>
      </w:r>
      <w:proofErr w:type="gramEnd"/>
      <w:r>
        <w:rPr>
          <w:rFonts w:ascii="微软雅黑" w:eastAsia="微软雅黑" w:hAnsi="微软雅黑" w:cs="宋体"/>
          <w:color w:val="393939"/>
          <w:kern w:val="0"/>
          <w:sz w:val="20"/>
          <w:szCs w:val="20"/>
        </w:rPr>
        <w:t>联合体分工承担相同工作的，应先按照资质等级较低的供应商确定资质等级，再按照本章第1.2、1.3、1.4条规定进行资格审查。</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2、资格审查情况不得私自外泄，有关信息由</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统一对外发布。</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3、资格审查合格的投标人不足三家的，不进行评标。同时，本次采购活动结束，</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将依法组织后续采购活动（包括但不限于：重新招标、采用其他方式采购等）。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 </w:t>
      </w:r>
    </w:p>
    <w:p w:rsidR="0051291E" w:rsidRDefault="00D568C3">
      <w:pPr>
        <w:widowControl/>
        <w:shd w:val="clear" w:color="auto" w:fill="FFFFFF"/>
        <w:spacing w:before="54" w:after="54"/>
        <w:jc w:val="center"/>
        <w:outlineLvl w:val="0"/>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t>二、评标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4、资格审查结束后，由福建省天海招标有限公司负责评标委员会的组建及评标工作的组织。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5、评标委员会</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5.1评标委员会由采购人代表和评标专家两部分共</w:t>
      </w:r>
      <w:r>
        <w:rPr>
          <w:rFonts w:ascii="微软雅黑" w:eastAsia="微软雅黑" w:hAnsi="微软雅黑" w:cs="宋体"/>
          <w:color w:val="393939"/>
          <w:kern w:val="0"/>
          <w:sz w:val="20"/>
          <w:szCs w:val="20"/>
          <w:u w:val="single"/>
        </w:rPr>
        <w:t>5</w:t>
      </w:r>
      <w:r>
        <w:rPr>
          <w:rFonts w:ascii="微软雅黑" w:eastAsia="微软雅黑" w:hAnsi="微软雅黑" w:cs="宋体"/>
          <w:color w:val="393939"/>
          <w:kern w:val="0"/>
          <w:sz w:val="20"/>
          <w:szCs w:val="20"/>
        </w:rPr>
        <w:t>人（以下简称“评委”）组成，其中：由采购人派出的采购人代表</w:t>
      </w:r>
      <w:r>
        <w:rPr>
          <w:rFonts w:ascii="微软雅黑" w:eastAsia="微软雅黑" w:hAnsi="微软雅黑" w:cs="宋体"/>
          <w:color w:val="393939"/>
          <w:kern w:val="0"/>
          <w:sz w:val="20"/>
          <w:szCs w:val="20"/>
          <w:u w:val="single"/>
        </w:rPr>
        <w:t>1</w:t>
      </w:r>
      <w:r>
        <w:rPr>
          <w:rFonts w:ascii="微软雅黑" w:eastAsia="微软雅黑" w:hAnsi="微软雅黑" w:cs="宋体"/>
          <w:color w:val="393939"/>
          <w:kern w:val="0"/>
          <w:sz w:val="20"/>
          <w:szCs w:val="20"/>
        </w:rPr>
        <w:t>人，由福建省政府采购评审专家</w:t>
      </w:r>
      <w:proofErr w:type="gramStart"/>
      <w:r>
        <w:rPr>
          <w:rFonts w:ascii="微软雅黑" w:eastAsia="微软雅黑" w:hAnsi="微软雅黑" w:cs="宋体"/>
          <w:color w:val="393939"/>
          <w:kern w:val="0"/>
          <w:sz w:val="20"/>
          <w:szCs w:val="20"/>
        </w:rPr>
        <w:t>库产生</w:t>
      </w:r>
      <w:proofErr w:type="gramEnd"/>
      <w:r>
        <w:rPr>
          <w:rFonts w:ascii="微软雅黑" w:eastAsia="微软雅黑" w:hAnsi="微软雅黑" w:cs="宋体"/>
          <w:color w:val="393939"/>
          <w:kern w:val="0"/>
          <w:sz w:val="20"/>
          <w:szCs w:val="20"/>
        </w:rPr>
        <w:t>的评标专家</w:t>
      </w:r>
      <w:r>
        <w:rPr>
          <w:rFonts w:ascii="微软雅黑" w:eastAsia="微软雅黑" w:hAnsi="微软雅黑" w:cs="宋体"/>
          <w:color w:val="393939"/>
          <w:kern w:val="0"/>
          <w:sz w:val="20"/>
          <w:szCs w:val="20"/>
          <w:u w:val="single"/>
        </w:rPr>
        <w:t>4</w:t>
      </w:r>
      <w:r>
        <w:rPr>
          <w:rFonts w:ascii="微软雅黑" w:eastAsia="微软雅黑" w:hAnsi="微软雅黑" w:cs="宋体"/>
          <w:color w:val="393939"/>
          <w:kern w:val="0"/>
          <w:sz w:val="20"/>
          <w:szCs w:val="20"/>
        </w:rPr>
        <w:t>人。</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5.2评标委员会负责具体评标事务，并按照下列原则依法独立履行有关职责：</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（1）评标应保护国家利益、社会公共利益和各方当事人合法权益，提高采购效益，保证项目质量。</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（2）评标应遵循公平、公正、科学、严谨和择优原则。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（3）评标的依据是招标文件和投标文件。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（4）应按照招标文件规定推荐中标候选人或确定中标人。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（5）评标应遵守下列评标纪律：</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评标情况不得私自外泄，有关信息由</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统一对外发布。</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对</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color w:val="393939"/>
          <w:kern w:val="0"/>
          <w:sz w:val="20"/>
          <w:szCs w:val="20"/>
        </w:rPr>
        <w:t>或投标人提供的要求保密的资料，不得摘记翻印和外传。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不得收受投标人或有关人员的任何礼物，不得串联鼓动其他人袒护某投标人。若与投标人存在利害关系，则应主动声明并回避。</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全体评委应按照招标文件规定进行评标，一切认定事项应查有实据且不得弄虚作假。</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⑤</w:t>
      </w:r>
      <w:r>
        <w:rPr>
          <w:rFonts w:ascii="微软雅黑" w:eastAsia="微软雅黑" w:hAnsi="微软雅黑" w:cs="宋体"/>
          <w:color w:val="393939"/>
          <w:kern w:val="0"/>
          <w:sz w:val="20"/>
          <w:szCs w:val="20"/>
        </w:rPr>
        <w:t>评标中应充分发扬民主，推荐中标候选人或确定中标人后要服从评标报告。</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对违反评标纪律的评委，将取消其评委资格，对评标工作造成严重损失者将予以通报批评乃至追究法律责任。</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6、评标程序</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6.1评标前的准备工作</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（1）全体评委应认真审阅招标文件，了解评委应履行或遵守的职责、义务和评标纪律。</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（2）参加评标委员会的采购人代表可对本项目的背景和采购需求进行介绍，介绍材料应以书面形式提交（随采购文件一并存档），介绍内容不得含有歧视性、倾向性意见，不得超出招标文件所述范围。</w:t>
      </w:r>
    </w:p>
    <w:p w:rsidR="0051291E" w:rsidRDefault="00D568C3">
      <w:pPr>
        <w:widowControl/>
        <w:shd w:val="clear" w:color="auto" w:fill="FFFFFF"/>
        <w:spacing w:before="54" w:after="5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6.2符合性审查</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（1）评标委员会依据招标文件的实质性要求，对通过资格审查的投标文件进行符合性审查，以确定其是否满足招标文件的实质性要求。</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（2）满足招标文件的实质性要求指投标文件对招标文件实质性要求的响应不存在重大偏差或保留。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（3）重大偏差或</w:t>
      </w:r>
      <w:proofErr w:type="gramStart"/>
      <w:r>
        <w:rPr>
          <w:rFonts w:ascii="微软雅黑" w:eastAsia="微软雅黑" w:hAnsi="微软雅黑" w:cs="宋体"/>
          <w:color w:val="393939"/>
          <w:kern w:val="0"/>
          <w:sz w:val="20"/>
          <w:szCs w:val="20"/>
        </w:rPr>
        <w:t>保留指</w:t>
      </w:r>
      <w:proofErr w:type="gramEnd"/>
      <w:r>
        <w:rPr>
          <w:rFonts w:ascii="微软雅黑" w:eastAsia="微软雅黑" w:hAnsi="微软雅黑" w:cs="宋体"/>
          <w:color w:val="393939"/>
          <w:kern w:val="0"/>
          <w:sz w:val="20"/>
          <w:szCs w:val="20"/>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（5）评标委员会对所有投标人都执行相同的程序和标准。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（6）有下列情形之一的，</w:t>
      </w:r>
      <w:r>
        <w:rPr>
          <w:rFonts w:ascii="微软雅黑" w:eastAsia="微软雅黑" w:hAnsi="微软雅黑" w:cs="宋体"/>
          <w:b/>
          <w:bCs/>
          <w:color w:val="393939"/>
          <w:kern w:val="0"/>
          <w:sz w:val="20"/>
          <w:szCs w:val="20"/>
        </w:rPr>
        <w:t>符合性审查不合格：</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项目一般情形：</w:t>
      </w:r>
      <w:r>
        <w:rPr>
          <w:rFonts w:ascii="微软雅黑" w:eastAsia="微软雅黑" w:hAnsi="微软雅黑" w:cs="宋体"/>
          <w:color w:val="393939"/>
          <w:kern w:val="0"/>
          <w:sz w:val="20"/>
          <w:szCs w:val="20"/>
        </w:rPr>
        <w:br/>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8316"/>
      </w:tblGrid>
      <w:tr w:rsidR="0051291E">
        <w:trPr>
          <w:tblHeader/>
        </w:trPr>
        <w:tc>
          <w:tcPr>
            <w:tcW w:w="8316" w:type="dxa"/>
            <w:tcBorders>
              <w:top w:val="single" w:sz="4" w:space="0" w:color="666666"/>
              <w:left w:val="single" w:sz="4" w:space="0" w:color="666666"/>
              <w:bottom w:val="single" w:sz="4" w:space="0" w:color="666666"/>
              <w:right w:val="single" w:sz="4" w:space="0" w:color="666666"/>
            </w:tcBorders>
            <w:shd w:val="clear" w:color="auto" w:fill="auto"/>
            <w:vAlign w:val="center"/>
          </w:tcPr>
          <w:p w:rsidR="0051291E" w:rsidRDefault="00D568C3">
            <w:pPr>
              <w:widowControl/>
              <w:jc w:val="left"/>
              <w:rPr>
                <w:rFonts w:ascii="微软雅黑" w:eastAsia="微软雅黑" w:hAnsi="微软雅黑" w:cs="宋体"/>
                <w:b/>
                <w:bCs/>
                <w:kern w:val="0"/>
                <w:sz w:val="20"/>
                <w:szCs w:val="20"/>
              </w:rPr>
            </w:pPr>
            <w:r>
              <w:rPr>
                <w:rFonts w:ascii="微软雅黑" w:eastAsia="微软雅黑" w:hAnsi="微软雅黑" w:cs="宋体"/>
                <w:b/>
                <w:bCs/>
                <w:kern w:val="0"/>
                <w:sz w:val="20"/>
                <w:szCs w:val="20"/>
              </w:rPr>
              <w:lastRenderedPageBreak/>
              <w:t>明细</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违反招标文件中载明“投标无效”条款的规定；</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属于招标文件第三章第10.12条规定的投标无效情形；</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投标文件对招标文件实质性要求的响应存在重大偏离或保留。</w:t>
            </w:r>
          </w:p>
        </w:tc>
      </w:tr>
    </w:tbl>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本项目规定的其他情形：</w:t>
      </w:r>
      <w:r>
        <w:rPr>
          <w:rFonts w:ascii="微软雅黑" w:eastAsia="微软雅黑" w:hAnsi="微软雅黑" w:cs="宋体"/>
          <w:color w:val="393939"/>
          <w:kern w:val="0"/>
          <w:sz w:val="20"/>
          <w:szCs w:val="20"/>
        </w:rPr>
        <w:br/>
        <w:t>包：1 </w:t>
      </w:r>
      <w:r>
        <w:rPr>
          <w:rFonts w:ascii="微软雅黑" w:eastAsia="微软雅黑" w:hAnsi="微软雅黑" w:cs="宋体"/>
          <w:color w:val="393939"/>
          <w:kern w:val="0"/>
          <w:sz w:val="20"/>
          <w:szCs w:val="20"/>
        </w:rPr>
        <w:br/>
      </w:r>
      <w:proofErr w:type="gramStart"/>
      <w:r>
        <w:rPr>
          <w:rFonts w:ascii="微软雅黑" w:eastAsia="微软雅黑" w:hAnsi="微软雅黑" w:cs="宋体"/>
          <w:color w:val="393939"/>
          <w:kern w:val="0"/>
          <w:sz w:val="20"/>
          <w:szCs w:val="20"/>
        </w:rPr>
        <w:t>包一般</w:t>
      </w:r>
      <w:proofErr w:type="gramEnd"/>
      <w:r>
        <w:rPr>
          <w:rFonts w:ascii="微软雅黑" w:eastAsia="微软雅黑" w:hAnsi="微软雅黑" w:cs="宋体"/>
          <w:color w:val="393939"/>
          <w:kern w:val="0"/>
          <w:sz w:val="20"/>
          <w:szCs w:val="20"/>
        </w:rPr>
        <w:t>情形 </w:t>
      </w:r>
      <w:r>
        <w:rPr>
          <w:rFonts w:ascii="微软雅黑" w:eastAsia="微软雅黑" w:hAnsi="微软雅黑" w:cs="宋体" w:hint="eastAsia"/>
          <w:color w:val="393939"/>
          <w:kern w:val="0"/>
          <w:sz w:val="20"/>
          <w:szCs w:val="20"/>
        </w:rPr>
        <w:br/>
      </w:r>
      <w:r>
        <w:rPr>
          <w:rFonts w:ascii="微软雅黑" w:eastAsia="微软雅黑" w:hAnsi="微软雅黑" w:cs="宋体" w:hint="eastAsia"/>
          <w:b/>
          <w:bCs/>
          <w:color w:val="393939"/>
          <w:kern w:val="0"/>
          <w:sz w:val="20"/>
          <w:szCs w:val="20"/>
        </w:rPr>
        <w:t>         无</w:t>
      </w:r>
    </w:p>
    <w:p w:rsidR="0051291E" w:rsidRDefault="00D568C3">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技术符合性</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8316"/>
      </w:tblGrid>
      <w:tr w:rsidR="0051291E">
        <w:trPr>
          <w:tblHeader/>
        </w:trPr>
        <w:tc>
          <w:tcPr>
            <w:tcW w:w="8316" w:type="dxa"/>
            <w:tcBorders>
              <w:top w:val="single" w:sz="4" w:space="0" w:color="666666"/>
              <w:left w:val="single" w:sz="4" w:space="0" w:color="666666"/>
              <w:bottom w:val="single" w:sz="4" w:space="0" w:color="666666"/>
              <w:right w:val="single" w:sz="4" w:space="0" w:color="666666"/>
            </w:tcBorders>
            <w:shd w:val="clear" w:color="auto" w:fill="auto"/>
            <w:vAlign w:val="center"/>
          </w:tcPr>
          <w:p w:rsidR="0051291E" w:rsidRDefault="00D568C3">
            <w:pPr>
              <w:widowControl/>
              <w:jc w:val="left"/>
              <w:rPr>
                <w:rFonts w:ascii="微软雅黑" w:eastAsia="微软雅黑" w:hAnsi="微软雅黑" w:cs="宋体"/>
                <w:b/>
                <w:bCs/>
                <w:kern w:val="0"/>
                <w:sz w:val="20"/>
                <w:szCs w:val="20"/>
              </w:rPr>
            </w:pPr>
            <w:r>
              <w:rPr>
                <w:rFonts w:ascii="微软雅黑" w:eastAsia="微软雅黑" w:hAnsi="微软雅黑" w:cs="宋体"/>
                <w:b/>
                <w:bCs/>
                <w:kern w:val="0"/>
                <w:sz w:val="20"/>
                <w:szCs w:val="20"/>
              </w:rPr>
              <w:t>明细</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投标人的技术因素实际得分少于招标文件设定的技术因素总分50%的按无效投标处理。</w:t>
            </w:r>
          </w:p>
        </w:tc>
      </w:tr>
    </w:tbl>
    <w:p w:rsidR="0051291E" w:rsidRDefault="00D568C3">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商务符合性</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8316"/>
      </w:tblGrid>
      <w:tr w:rsidR="0051291E">
        <w:trPr>
          <w:tblHeader/>
        </w:trPr>
        <w:tc>
          <w:tcPr>
            <w:tcW w:w="8316" w:type="dxa"/>
            <w:tcBorders>
              <w:top w:val="single" w:sz="4" w:space="0" w:color="666666"/>
              <w:left w:val="single" w:sz="4" w:space="0" w:color="666666"/>
              <w:bottom w:val="single" w:sz="4" w:space="0" w:color="666666"/>
              <w:right w:val="single" w:sz="4" w:space="0" w:color="666666"/>
            </w:tcBorders>
            <w:shd w:val="clear" w:color="auto" w:fill="auto"/>
            <w:vAlign w:val="center"/>
          </w:tcPr>
          <w:p w:rsidR="0051291E" w:rsidRDefault="00D568C3">
            <w:pPr>
              <w:widowControl/>
              <w:jc w:val="left"/>
              <w:rPr>
                <w:rFonts w:ascii="微软雅黑" w:eastAsia="微软雅黑" w:hAnsi="微软雅黑" w:cs="宋体"/>
                <w:b/>
                <w:bCs/>
                <w:kern w:val="0"/>
                <w:sz w:val="20"/>
                <w:szCs w:val="20"/>
              </w:rPr>
            </w:pPr>
            <w:r>
              <w:rPr>
                <w:rFonts w:ascii="微软雅黑" w:eastAsia="微软雅黑" w:hAnsi="微软雅黑" w:cs="宋体"/>
                <w:b/>
                <w:bCs/>
                <w:kern w:val="0"/>
                <w:sz w:val="20"/>
                <w:szCs w:val="20"/>
              </w:rPr>
              <w:t>明细</w:t>
            </w:r>
          </w:p>
        </w:tc>
      </w:tr>
      <w:tr w:rsidR="0051291E">
        <w:tc>
          <w:tcPr>
            <w:tcW w:w="831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招标文件第五章招标内容及要求 第三、商务条件为不可偏离项，否则按无效投标处理。</w:t>
            </w:r>
          </w:p>
        </w:tc>
      </w:tr>
    </w:tbl>
    <w:p w:rsidR="0051291E" w:rsidRDefault="00D568C3">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附加符合性</w:t>
      </w:r>
      <w:r>
        <w:rPr>
          <w:rFonts w:ascii="微软雅黑" w:eastAsia="微软雅黑" w:hAnsi="微软雅黑" w:cs="宋体" w:hint="eastAsia"/>
          <w:color w:val="393939"/>
          <w:kern w:val="0"/>
          <w:sz w:val="20"/>
          <w:szCs w:val="20"/>
        </w:rPr>
        <w:br/>
      </w:r>
      <w:r>
        <w:rPr>
          <w:rFonts w:ascii="微软雅黑" w:eastAsia="微软雅黑" w:hAnsi="微软雅黑" w:cs="宋体" w:hint="eastAsia"/>
          <w:b/>
          <w:bCs/>
          <w:color w:val="393939"/>
          <w:kern w:val="0"/>
          <w:sz w:val="20"/>
          <w:szCs w:val="20"/>
        </w:rPr>
        <w:t>         无</w:t>
      </w:r>
      <w:r>
        <w:rPr>
          <w:rFonts w:ascii="微软雅黑" w:eastAsia="微软雅黑" w:hAnsi="微软雅黑" w:cs="宋体" w:hint="eastAsia"/>
          <w:color w:val="393939"/>
          <w:kern w:val="0"/>
          <w:sz w:val="20"/>
          <w:szCs w:val="20"/>
        </w:rPr>
        <w:br/>
        <w:t>价格符合性</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6.3澄清有关问题</w:t>
      </w:r>
    </w:p>
    <w:p w:rsidR="0051291E" w:rsidRDefault="00D568C3">
      <w:pPr>
        <w:widowControl/>
        <w:shd w:val="clear" w:color="auto" w:fill="FFFFFF"/>
        <w:spacing w:before="54" w:after="54"/>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（1）对通过符合性审查的投标文件中含义不明确、同类问题表述不一致或有明显文字和计算错误的内容，评标委员会将以书面形式要求投标人</w:t>
      </w:r>
      <w:proofErr w:type="gramStart"/>
      <w:r>
        <w:rPr>
          <w:rFonts w:ascii="微软雅黑" w:eastAsia="微软雅黑" w:hAnsi="微软雅黑" w:cs="宋体"/>
          <w:color w:val="393939"/>
          <w:kern w:val="0"/>
          <w:sz w:val="20"/>
          <w:szCs w:val="20"/>
        </w:rPr>
        <w:t>作出</w:t>
      </w:r>
      <w:proofErr w:type="gramEnd"/>
      <w:r>
        <w:rPr>
          <w:rFonts w:ascii="微软雅黑" w:eastAsia="微软雅黑" w:hAnsi="微软雅黑" w:cs="宋体"/>
          <w:color w:val="393939"/>
          <w:kern w:val="0"/>
          <w:sz w:val="20"/>
          <w:szCs w:val="20"/>
        </w:rPr>
        <w:t>必要的澄清、说明或补正。</w:t>
      </w:r>
    </w:p>
    <w:p w:rsidR="0051291E" w:rsidRDefault="00D568C3">
      <w:pPr>
        <w:widowControl/>
        <w:shd w:val="clear" w:color="auto" w:fill="FFFFFF"/>
        <w:spacing w:before="54" w:after="54"/>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（3）投标文件报价出现前后不一致的，除招标文件另有规定外，按照下列规定修正：</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开标一览表内容与投标文件中相应内容不一致的，以开标一览表为准；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大写金额和小写金额不一致的，以大写金额为准；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单价金额小数点或百分比有明显错位的，以开标一览表的总价为准，并修改单价；</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总价金额与按照单价汇总金额不一致的，以单价金额计算结果为准。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同时出现两种以上不一致的，按照前款规定的顺序修正。修正后的报价应按照本章第6.3条第（1）、（2）款规定经投标人确认后产生约束力，投标人不确认的，其投标无效。</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（4）关于细微偏差</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评标委员会将以书面形式要求存在细微偏差的投标人在评标委员会规定的时间内予以补正。若无法补正，则评标委员会将按照不利于投标人的内容进行认定。</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（5）关于投标描述（即投标文件中描述的内容）</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投标描述前后不一致且不涉及证明材料的：按照本章第6.3条第（1）、（2）款规定执行。</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投标描述与证明材料不一致或多份证明材料之间不一致的：</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a.评标委员会将要求投标人进行书面澄清，并按照不利于投标人的内容进行评标。</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6.4比较与评价</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（1）按照本章第7条载明的评标方法和标准，对符合性审查合格的投标文件进行比较与评价。</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（2）关于相同品牌产品</w:t>
      </w:r>
      <w:r>
        <w:rPr>
          <w:rFonts w:ascii="微软雅黑" w:eastAsia="微软雅黑" w:hAnsi="微软雅黑" w:cs="宋体"/>
          <w:b/>
          <w:bCs/>
          <w:color w:val="393939"/>
          <w:kern w:val="0"/>
          <w:sz w:val="20"/>
          <w:szCs w:val="20"/>
        </w:rPr>
        <w:t>（政府采购服务类项目不适用本条款规定）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a.招标文件规定的方式：</w:t>
      </w:r>
      <w:r>
        <w:rPr>
          <w:rFonts w:ascii="微软雅黑" w:eastAsia="微软雅黑" w:hAnsi="微软雅黑" w:cs="宋体" w:hint="eastAsia"/>
          <w:color w:val="393939"/>
          <w:kern w:val="0"/>
          <w:sz w:val="20"/>
          <w:szCs w:val="20"/>
          <w:u w:val="single"/>
        </w:rPr>
        <w:t>综合评标法</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b.招标文件未规定的，采取随机抽取方式确定，其他</w:t>
      </w:r>
      <w:r>
        <w:rPr>
          <w:rFonts w:ascii="微软雅黑" w:eastAsia="微软雅黑" w:hAnsi="微软雅黑" w:cs="宋体"/>
          <w:b/>
          <w:bCs/>
          <w:color w:val="393939"/>
          <w:kern w:val="0"/>
          <w:sz w:val="20"/>
          <w:szCs w:val="20"/>
        </w:rPr>
        <w:t>投标无效。</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a.招标文件规定的方式：</w:t>
      </w:r>
      <w:r>
        <w:rPr>
          <w:rFonts w:ascii="微软雅黑" w:eastAsia="微软雅黑" w:hAnsi="微软雅黑" w:cs="宋体" w:hint="eastAsia"/>
          <w:color w:val="393939"/>
          <w:kern w:val="0"/>
          <w:sz w:val="20"/>
          <w:szCs w:val="20"/>
          <w:u w:val="single"/>
        </w:rPr>
        <w:t>无</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b.招标文件未规定的，采取随机抽取方式确定，其他同品牌投标人不作为中标候选人。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lastRenderedPageBreak/>
        <w:t>③</w:t>
      </w:r>
      <w:r>
        <w:rPr>
          <w:rFonts w:ascii="微软雅黑" w:eastAsia="微软雅黑" w:hAnsi="微软雅黑" w:cs="宋体"/>
          <w:color w:val="393939"/>
          <w:kern w:val="0"/>
          <w:sz w:val="20"/>
          <w:szCs w:val="20"/>
        </w:rPr>
        <w:t>非单一产品采购项目，多家投标人提供的核心产品品牌相同的，按照本章第6.4条第（2）款第</w:t>
      </w: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w:t>
      </w: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规定处理。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（3）漏（缺）项</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招标文件中要求列入报价的费用（含配置、功能），漏（缺）项的报价视为已经包括在投标总价中。</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对多报项及赠送项的价格评标时不予核减，全部进入评标价评议。</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6.5推荐中标候选人：详见本章第7.2条规定。</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6.6编写评标报告</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（1）评标报告由评标委员会负责编写。</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（2）评标报告应包括下列内容：</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招标公告刊登的媒体名称、开标日期和地点；</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投标人名单和评标委员会成员名单；</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评标方法和标准；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开标记录和评标情况及说明，包括无效投标人名单及原因；</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⑤</w:t>
      </w:r>
      <w:r>
        <w:rPr>
          <w:rFonts w:ascii="微软雅黑" w:eastAsia="微软雅黑" w:hAnsi="微软雅黑" w:cs="宋体"/>
          <w:color w:val="393939"/>
          <w:kern w:val="0"/>
          <w:sz w:val="20"/>
          <w:szCs w:val="20"/>
        </w:rPr>
        <w:t>评标结果，包括中标候选人名单或确定的中标人；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⑥</w:t>
      </w:r>
      <w:r>
        <w:rPr>
          <w:rFonts w:ascii="微软雅黑" w:eastAsia="微软雅黑" w:hAnsi="微软雅黑" w:cs="宋体"/>
          <w:color w:val="393939"/>
          <w:kern w:val="0"/>
          <w:sz w:val="20"/>
          <w:szCs w:val="20"/>
        </w:rPr>
        <w:t>其他需要说明的情况，包括但不限于：评标过程中投标人的澄清、说明或补正，评委更换等。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处理。</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6.8评委对需要共同认定的事项存在争议的，应按照少数服从多数的原则进行认定。</w:t>
      </w:r>
      <w:r>
        <w:rPr>
          <w:rFonts w:ascii="微软雅黑" w:eastAsia="微软雅黑" w:hAnsi="微软雅黑" w:cs="宋体"/>
          <w:b/>
          <w:bCs/>
          <w:color w:val="393939"/>
          <w:kern w:val="0"/>
          <w:sz w:val="20"/>
          <w:szCs w:val="20"/>
        </w:rPr>
        <w:t>持不同意见的评委应在评标报告上签署不同意见及理由，否则视为同意评标报告。</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6.9在评标过程中发现投标人有下列情形之一的，评标委员会应认定其</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，并书面报告本项目监督管理部门：</w:t>
      </w:r>
    </w:p>
    <w:p w:rsidR="0051291E" w:rsidRDefault="00D568C3">
      <w:pPr>
        <w:widowControl/>
        <w:shd w:val="clear" w:color="auto" w:fill="FFFFFF"/>
        <w:spacing w:before="54" w:after="54"/>
        <w:ind w:firstLine="344"/>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（1）恶意串通（包括但不限于招标文件第三章第9.7条规定情形）；</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（2）妨碍其他投标人的竞争行为；</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（3）损害采购人或其他投标人的合法权益。</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6.10评标过程中，有下列情形之一的，应予废标：</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（1）符合性审查合格的投标人不足三家的；</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（2）有关法律、法规和规章规定废标的情形。</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proofErr w:type="gramStart"/>
      <w:r>
        <w:rPr>
          <w:rFonts w:ascii="微软雅黑" w:eastAsia="微软雅黑" w:hAnsi="微软雅黑" w:cs="宋体"/>
          <w:b/>
          <w:bCs/>
          <w:color w:val="393939"/>
          <w:kern w:val="0"/>
          <w:sz w:val="20"/>
          <w:szCs w:val="20"/>
        </w:rPr>
        <w:t>若废标</w:t>
      </w:r>
      <w:proofErr w:type="gramEnd"/>
      <w:r>
        <w:rPr>
          <w:rFonts w:ascii="微软雅黑" w:eastAsia="微软雅黑" w:hAnsi="微软雅黑" w:cs="宋体"/>
          <w:b/>
          <w:bCs/>
          <w:color w:val="393939"/>
          <w:kern w:val="0"/>
          <w:sz w:val="20"/>
          <w:szCs w:val="20"/>
        </w:rPr>
        <w:t>，则本次采购活动结束，</w:t>
      </w:r>
      <w:r>
        <w:rPr>
          <w:rFonts w:ascii="微软雅黑" w:eastAsia="微软雅黑" w:hAnsi="微软雅黑" w:cs="宋体"/>
          <w:color w:val="393939"/>
          <w:kern w:val="0"/>
          <w:sz w:val="20"/>
          <w:szCs w:val="20"/>
          <w:u w:val="single"/>
        </w:rPr>
        <w:t>福建省天海招标有限公司</w:t>
      </w:r>
      <w:r>
        <w:rPr>
          <w:rFonts w:ascii="微软雅黑" w:eastAsia="微软雅黑" w:hAnsi="微软雅黑" w:cs="宋体"/>
          <w:b/>
          <w:bCs/>
          <w:color w:val="393939"/>
          <w:kern w:val="0"/>
          <w:sz w:val="20"/>
          <w:szCs w:val="20"/>
        </w:rPr>
        <w:t>将依法组织后续采购活动（包括但不限于：重新招标、采用其他方式采购等）。</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7、评标方法和标准</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7.1评标方法：</w:t>
      </w:r>
      <w:r>
        <w:rPr>
          <w:rFonts w:ascii="微软雅黑" w:eastAsia="微软雅黑" w:hAnsi="微软雅黑" w:cs="宋体" w:hint="eastAsia"/>
          <w:color w:val="393939"/>
          <w:kern w:val="0"/>
          <w:sz w:val="20"/>
          <w:szCs w:val="20"/>
        </w:rPr>
        <w:t> 合同包1采用综合评分法。</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7.2评标标准</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r>
        <w:rPr>
          <w:rFonts w:ascii="微软雅黑" w:eastAsia="微软雅黑" w:hAnsi="微软雅黑" w:cs="宋体"/>
          <w:b/>
          <w:bCs/>
          <w:color w:val="393939"/>
          <w:kern w:val="0"/>
          <w:sz w:val="20"/>
          <w:szCs w:val="20"/>
        </w:rPr>
        <w:t>合同包1</w:t>
      </w:r>
      <w:r>
        <w:rPr>
          <w:rFonts w:ascii="微软雅黑" w:eastAsia="微软雅黑" w:hAnsi="微软雅黑" w:cs="宋体" w:hint="eastAsia"/>
          <w:b/>
          <w:bCs/>
          <w:color w:val="393939"/>
          <w:kern w:val="0"/>
          <w:sz w:val="20"/>
          <w:szCs w:val="20"/>
        </w:rPr>
        <w:t xml:space="preserve">  </w:t>
      </w:r>
      <w:r>
        <w:rPr>
          <w:rFonts w:ascii="微软雅黑" w:eastAsia="微软雅黑" w:hAnsi="微软雅黑" w:cs="宋体"/>
          <w:b/>
          <w:bCs/>
          <w:color w:val="393939"/>
          <w:kern w:val="0"/>
          <w:sz w:val="20"/>
          <w:szCs w:val="20"/>
        </w:rPr>
        <w:t>采用综合评分法</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（1）投标文件满足招标文件全部实质性要求，</w:t>
      </w:r>
      <w:proofErr w:type="gramStart"/>
      <w:r>
        <w:rPr>
          <w:rFonts w:ascii="微软雅黑" w:eastAsia="微软雅黑" w:hAnsi="微软雅黑" w:cs="宋体"/>
          <w:color w:val="393939"/>
          <w:kern w:val="0"/>
          <w:sz w:val="20"/>
          <w:szCs w:val="20"/>
        </w:rPr>
        <w:t>且按照</w:t>
      </w:r>
      <w:proofErr w:type="gramEnd"/>
      <w:r>
        <w:rPr>
          <w:rFonts w:ascii="微软雅黑" w:eastAsia="微软雅黑" w:hAnsi="微软雅黑" w:cs="宋体"/>
          <w:color w:val="393939"/>
          <w:kern w:val="0"/>
          <w:sz w:val="20"/>
          <w:szCs w:val="20"/>
        </w:rPr>
        <w:t>评审因素的量化指标评审得分（即评标总得分）最高的投标人为中标候选人。</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w:t>
      </w:r>
      <w:r>
        <w:rPr>
          <w:rFonts w:ascii="微软雅黑" w:eastAsia="微软雅黑" w:hAnsi="微软雅黑" w:cs="宋体"/>
          <w:color w:val="393939"/>
          <w:kern w:val="0"/>
          <w:sz w:val="20"/>
          <w:szCs w:val="20"/>
        </w:rPr>
        <w:lastRenderedPageBreak/>
        <w:t>A1+A2+A3=1、F1×A1＋F2×A2＋F3×A3=100分（满分时），F4×A4为加分项（即优先类节能产品、环境标志产品在采购活动中可享有的加分优惠）。</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（3）各项评审因素的设置如下：</w:t>
      </w:r>
    </w:p>
    <w:p w:rsidR="0051291E" w:rsidRPr="0002637A" w:rsidRDefault="00D568C3">
      <w:pPr>
        <w:widowControl/>
        <w:shd w:val="clear" w:color="auto" w:fill="FFFFFF"/>
        <w:spacing w:after="107"/>
        <w:ind w:firstLine="344"/>
        <w:jc w:val="left"/>
        <w:rPr>
          <w:rFonts w:ascii="微软雅黑" w:eastAsia="微软雅黑" w:hAnsi="微软雅黑" w:cs="宋体"/>
          <w:color w:val="393939"/>
          <w:kern w:val="0"/>
          <w:sz w:val="20"/>
          <w:szCs w:val="20"/>
          <w:shd w:val="pct15" w:color="auto" w:fill="FFFFFF"/>
          <w:rPrChange w:id="0" w:author="Administrator" w:date="2020-05-19T17:15:00Z">
            <w:rPr>
              <w:rFonts w:ascii="微软雅黑" w:eastAsia="微软雅黑" w:hAnsi="微软雅黑" w:cs="宋体"/>
              <w:color w:val="393939"/>
              <w:kern w:val="0"/>
              <w:sz w:val="20"/>
              <w:szCs w:val="20"/>
            </w:rPr>
          </w:rPrChange>
        </w:rPr>
      </w:pPr>
      <w:r w:rsidRPr="0002637A">
        <w:rPr>
          <w:rFonts w:ascii="微软雅黑" w:eastAsia="微软雅黑" w:hAnsi="微软雅黑" w:cs="宋体" w:hint="eastAsia"/>
          <w:color w:val="393939"/>
          <w:kern w:val="0"/>
          <w:sz w:val="20"/>
          <w:szCs w:val="20"/>
          <w:shd w:val="pct15" w:color="auto" w:fill="FFFFFF"/>
          <w:rPrChange w:id="1" w:author="Administrator" w:date="2020-05-19T17:15:00Z">
            <w:rPr>
              <w:rFonts w:ascii="微软雅黑" w:eastAsia="微软雅黑" w:hAnsi="微软雅黑" w:cs="宋体" w:hint="eastAsia"/>
              <w:color w:val="393939"/>
              <w:kern w:val="0"/>
              <w:sz w:val="20"/>
              <w:szCs w:val="20"/>
              <w:highlight w:val="yellow"/>
            </w:rPr>
          </w:rPrChange>
        </w:rPr>
        <w:t>①</w:t>
      </w:r>
      <w:r w:rsidRPr="0002637A">
        <w:rPr>
          <w:rFonts w:ascii="微软雅黑" w:eastAsia="微软雅黑" w:hAnsi="微软雅黑" w:cs="宋体"/>
          <w:color w:val="393939"/>
          <w:kern w:val="0"/>
          <w:sz w:val="20"/>
          <w:szCs w:val="20"/>
          <w:shd w:val="pct15" w:color="auto" w:fill="FFFFFF"/>
          <w:rPrChange w:id="2" w:author="Administrator" w:date="2020-05-19T17:15:00Z">
            <w:rPr>
              <w:rFonts w:ascii="微软雅黑" w:eastAsia="微软雅黑" w:hAnsi="微软雅黑" w:cs="宋体"/>
              <w:color w:val="393939"/>
              <w:kern w:val="0"/>
              <w:sz w:val="20"/>
              <w:szCs w:val="20"/>
              <w:highlight w:val="yellow"/>
            </w:rPr>
          </w:rPrChange>
        </w:rPr>
        <w:t>价格项（F1×A1）满分为</w:t>
      </w:r>
      <w:r w:rsidR="00782F12" w:rsidRPr="0002637A">
        <w:rPr>
          <w:rFonts w:ascii="微软雅黑" w:eastAsia="微软雅黑" w:hAnsi="微软雅黑" w:cs="宋体" w:hint="eastAsia"/>
          <w:color w:val="393939"/>
          <w:kern w:val="0"/>
          <w:sz w:val="20"/>
          <w:szCs w:val="20"/>
          <w:u w:val="single"/>
          <w:shd w:val="pct15" w:color="auto" w:fill="FFFFFF"/>
          <w:rPrChange w:id="3" w:author="Administrator" w:date="2020-05-19T17:15:00Z">
            <w:rPr>
              <w:rFonts w:ascii="微软雅黑" w:eastAsia="微软雅黑" w:hAnsi="微软雅黑" w:cs="宋体" w:hint="eastAsia"/>
              <w:color w:val="393939"/>
              <w:kern w:val="0"/>
              <w:sz w:val="20"/>
              <w:szCs w:val="20"/>
              <w:highlight w:val="yellow"/>
              <w:u w:val="single"/>
            </w:rPr>
          </w:rPrChange>
        </w:rPr>
        <w:t>20</w:t>
      </w:r>
      <w:r w:rsidRPr="0002637A">
        <w:rPr>
          <w:rFonts w:ascii="微软雅黑" w:eastAsia="微软雅黑" w:hAnsi="微软雅黑" w:cs="宋体"/>
          <w:color w:val="393939"/>
          <w:kern w:val="0"/>
          <w:sz w:val="20"/>
          <w:szCs w:val="20"/>
          <w:shd w:val="pct15" w:color="auto" w:fill="FFFFFF"/>
          <w:rPrChange w:id="4" w:author="Administrator" w:date="2020-05-19T17:15:00Z">
            <w:rPr>
              <w:rFonts w:ascii="微软雅黑" w:eastAsia="微软雅黑" w:hAnsi="微软雅黑" w:cs="宋体"/>
              <w:color w:val="393939"/>
              <w:kern w:val="0"/>
              <w:sz w:val="20"/>
              <w:szCs w:val="20"/>
              <w:highlight w:val="yellow"/>
            </w:rPr>
          </w:rPrChange>
        </w:rPr>
        <w:t>分。</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a.价格分采用低价优先法计算，即满足招标文件要求且投标价格最低的投标报价为评标基准价，其价格分为满分。其他投标人的价格</w:t>
      </w:r>
      <w:proofErr w:type="gramStart"/>
      <w:r>
        <w:rPr>
          <w:rFonts w:ascii="微软雅黑" w:eastAsia="微软雅黑" w:hAnsi="微软雅黑" w:cs="宋体"/>
          <w:color w:val="393939"/>
          <w:kern w:val="0"/>
          <w:sz w:val="20"/>
          <w:szCs w:val="20"/>
        </w:rPr>
        <w:t>分统一</w:t>
      </w:r>
      <w:proofErr w:type="gramEnd"/>
      <w:r>
        <w:rPr>
          <w:rFonts w:ascii="微软雅黑" w:eastAsia="微软雅黑" w:hAnsi="微软雅黑" w:cs="宋体"/>
          <w:color w:val="393939"/>
          <w:kern w:val="0"/>
          <w:sz w:val="20"/>
          <w:szCs w:val="20"/>
        </w:rPr>
        <w:t>按照下列公式计算：投标报价得分=（评标基准价／投标报价）×100。因落实政府采购政策需进行价格扣除的，以扣除后的价格计算评标基准价和投标报价。</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b.价格扣除的规则如下：</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972"/>
        <w:gridCol w:w="7344"/>
      </w:tblGrid>
      <w:tr w:rsidR="0051291E">
        <w:trPr>
          <w:tblHeader/>
        </w:trPr>
        <w:tc>
          <w:tcPr>
            <w:tcW w:w="97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评标项目</w:t>
            </w:r>
          </w:p>
        </w:tc>
        <w:tc>
          <w:tcPr>
            <w:tcW w:w="734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评标方法</w:t>
            </w:r>
          </w:p>
        </w:tc>
      </w:tr>
      <w:tr w:rsidR="0051291E">
        <w:tc>
          <w:tcPr>
            <w:tcW w:w="97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小型、微型企业，监狱企业，残疾人</w:t>
            </w:r>
          </w:p>
        </w:tc>
        <w:tc>
          <w:tcPr>
            <w:tcW w:w="734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b/>
                <w:bCs/>
                <w:kern w:val="0"/>
                <w:sz w:val="20"/>
                <w:szCs w:val="20"/>
              </w:rPr>
              <w:t>1、对小型、微型企业产品（限货物）的价格给予（6%-10%，按照本项目实际情况设置）的扣除。 2、对监狱企业产品（限货物）的价格给予（6%-10%，按照本项目实际情况设置）的扣除。 3、残疾人福利性单位提供本单位制造的货物、承担的工程或服务，或提供其他残疾人福利性单位制造的货物（不包括使用非残疾人福利性单位注册商标的货物），对相应货物、工程或服务的价格给予（6%-10%，按照本项目实际情况设置）的扣除。</w:t>
            </w:r>
          </w:p>
        </w:tc>
      </w:tr>
    </w:tbl>
    <w:p w:rsidR="0051291E" w:rsidRPr="0002637A" w:rsidRDefault="00D568C3">
      <w:pPr>
        <w:widowControl/>
        <w:shd w:val="clear" w:color="auto" w:fill="FFFFFF"/>
        <w:spacing w:after="107"/>
        <w:ind w:firstLine="344"/>
        <w:jc w:val="left"/>
        <w:rPr>
          <w:rFonts w:ascii="微软雅黑" w:eastAsia="微软雅黑" w:hAnsi="微软雅黑" w:cs="宋体"/>
          <w:color w:val="393939"/>
          <w:kern w:val="0"/>
          <w:sz w:val="20"/>
          <w:szCs w:val="20"/>
          <w:shd w:val="pct15" w:color="auto" w:fill="FFFFFF"/>
          <w:rPrChange w:id="5" w:author="Administrator" w:date="2020-05-19T17:15:00Z">
            <w:rPr>
              <w:rFonts w:ascii="微软雅黑" w:eastAsia="微软雅黑" w:hAnsi="微软雅黑" w:cs="宋体"/>
              <w:color w:val="393939"/>
              <w:kern w:val="0"/>
              <w:sz w:val="20"/>
              <w:szCs w:val="20"/>
            </w:rPr>
          </w:rPrChange>
        </w:rPr>
      </w:pPr>
      <w:r w:rsidRPr="0002637A">
        <w:rPr>
          <w:rFonts w:ascii="微软雅黑" w:eastAsia="微软雅黑" w:hAnsi="微软雅黑" w:cs="宋体" w:hint="eastAsia"/>
          <w:color w:val="393939"/>
          <w:kern w:val="0"/>
          <w:sz w:val="20"/>
          <w:szCs w:val="20"/>
          <w:shd w:val="pct15" w:color="auto" w:fill="FFFFFF"/>
          <w:rPrChange w:id="6" w:author="Administrator" w:date="2020-05-19T17:16:00Z">
            <w:rPr>
              <w:rFonts w:ascii="微软雅黑" w:eastAsia="微软雅黑" w:hAnsi="微软雅黑" w:cs="宋体" w:hint="eastAsia"/>
              <w:color w:val="393939"/>
              <w:kern w:val="0"/>
              <w:sz w:val="20"/>
              <w:szCs w:val="20"/>
              <w:highlight w:val="yellow"/>
            </w:rPr>
          </w:rPrChange>
        </w:rPr>
        <w:t>②</w:t>
      </w:r>
      <w:r w:rsidRPr="0002637A">
        <w:rPr>
          <w:rFonts w:ascii="微软雅黑" w:eastAsia="微软雅黑" w:hAnsi="微软雅黑" w:cs="宋体"/>
          <w:color w:val="393939"/>
          <w:kern w:val="0"/>
          <w:sz w:val="20"/>
          <w:szCs w:val="20"/>
          <w:shd w:val="pct15" w:color="auto" w:fill="FFFFFF"/>
          <w:rPrChange w:id="7" w:author="Administrator" w:date="2020-05-19T17:16:00Z">
            <w:rPr>
              <w:rFonts w:ascii="微软雅黑" w:eastAsia="微软雅黑" w:hAnsi="微软雅黑" w:cs="宋体"/>
              <w:color w:val="393939"/>
              <w:kern w:val="0"/>
              <w:sz w:val="20"/>
              <w:szCs w:val="20"/>
              <w:highlight w:val="yellow"/>
            </w:rPr>
          </w:rPrChange>
        </w:rPr>
        <w:t>技术项（F2×A2）满分为</w:t>
      </w:r>
      <w:r w:rsidR="0098623A" w:rsidRPr="0002637A">
        <w:rPr>
          <w:rFonts w:ascii="微软雅黑" w:eastAsia="微软雅黑" w:hAnsi="微软雅黑" w:cs="宋体" w:hint="eastAsia"/>
          <w:color w:val="393939"/>
          <w:kern w:val="0"/>
          <w:sz w:val="20"/>
          <w:szCs w:val="20"/>
          <w:u w:val="single"/>
          <w:shd w:val="pct15" w:color="auto" w:fill="FFFFFF"/>
          <w:rPrChange w:id="8" w:author="Administrator" w:date="2020-05-19T17:16:00Z">
            <w:rPr>
              <w:rFonts w:ascii="微软雅黑" w:eastAsia="微软雅黑" w:hAnsi="微软雅黑" w:cs="宋体" w:hint="eastAsia"/>
              <w:color w:val="393939"/>
              <w:kern w:val="0"/>
              <w:sz w:val="20"/>
              <w:szCs w:val="20"/>
              <w:highlight w:val="yellow"/>
              <w:u w:val="single"/>
            </w:rPr>
          </w:rPrChange>
        </w:rPr>
        <w:t>58</w:t>
      </w:r>
      <w:r w:rsidRPr="0002637A">
        <w:rPr>
          <w:rFonts w:ascii="微软雅黑" w:eastAsia="微软雅黑" w:hAnsi="微软雅黑" w:cs="宋体"/>
          <w:color w:val="393939"/>
          <w:kern w:val="0"/>
          <w:sz w:val="20"/>
          <w:szCs w:val="20"/>
          <w:shd w:val="pct15" w:color="auto" w:fill="FFFFFF"/>
          <w:rPrChange w:id="9" w:author="Administrator" w:date="2020-05-19T17:16:00Z">
            <w:rPr>
              <w:rFonts w:ascii="微软雅黑" w:eastAsia="微软雅黑" w:hAnsi="微软雅黑" w:cs="宋体"/>
              <w:color w:val="393939"/>
              <w:kern w:val="0"/>
              <w:sz w:val="20"/>
              <w:szCs w:val="20"/>
              <w:highlight w:val="yellow"/>
            </w:rPr>
          </w:rPrChange>
        </w:rPr>
        <w:t>分。</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1356"/>
        <w:gridCol w:w="578"/>
        <w:gridCol w:w="6382"/>
      </w:tblGrid>
      <w:tr w:rsidR="0051291E">
        <w:trPr>
          <w:tblHeader/>
        </w:trPr>
        <w:tc>
          <w:tcPr>
            <w:tcW w:w="135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评标项目</w:t>
            </w: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评标分值</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评标方法描述</w:t>
            </w:r>
          </w:p>
        </w:tc>
      </w:tr>
      <w:tr w:rsidR="0051291E">
        <w:tc>
          <w:tcPr>
            <w:tcW w:w="135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A1.</w:t>
            </w:r>
            <w:r>
              <w:rPr>
                <w:rFonts w:asciiTheme="minorEastAsia" w:hAnsiTheme="minorEastAsia" w:hint="eastAsia"/>
                <w:color w:val="000000"/>
                <w:sz w:val="24"/>
                <w:szCs w:val="24"/>
              </w:rPr>
              <w:t xml:space="preserve"> 投标响应情况</w:t>
            </w: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98623A"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16</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CF7CDE">
            <w:pPr>
              <w:rPr>
                <w:rFonts w:asciiTheme="minorEastAsia" w:hAnsiTheme="minorEastAsia"/>
                <w:color w:val="000000"/>
                <w:sz w:val="24"/>
                <w:szCs w:val="24"/>
              </w:rPr>
            </w:pPr>
            <w:r>
              <w:rPr>
                <w:rFonts w:ascii="宋体" w:eastAsia="宋体" w:hAnsi="宋体" w:cs="宋体"/>
                <w:sz w:val="24"/>
                <w:szCs w:val="24"/>
              </w:rPr>
              <w:t>据投标人针对招标文件第五章“招标内容及要求”中“二、技术和服务要求”</w:t>
            </w:r>
            <w:r>
              <w:rPr>
                <w:rFonts w:ascii="宋体" w:eastAsia="宋体" w:hAnsi="宋体" w:cs="宋体" w:hint="eastAsia"/>
                <w:sz w:val="24"/>
                <w:szCs w:val="24"/>
              </w:rPr>
              <w:t>的技术参数共1、2、3大点，其中带“</w:t>
            </w:r>
            <w:r>
              <w:rPr>
                <w:rFonts w:ascii="微软雅黑" w:eastAsia="微软雅黑" w:hAnsi="微软雅黑" w:cs="宋体" w:hint="eastAsia"/>
                <w:b/>
                <w:color w:val="393939"/>
                <w:kern w:val="0"/>
                <w:sz w:val="20"/>
                <w:szCs w:val="20"/>
              </w:rPr>
              <w:t>★</w:t>
            </w:r>
            <w:r>
              <w:rPr>
                <w:rFonts w:ascii="宋体" w:eastAsia="宋体" w:hAnsi="宋体" w:cs="宋体" w:hint="eastAsia"/>
                <w:sz w:val="24"/>
                <w:szCs w:val="24"/>
              </w:rPr>
              <w:t>”号的为实质性条款，有任何一条负偏离视为未实质性响应招标文件要求，按无效投标处理，</w:t>
            </w:r>
            <w:r w:rsidR="00681AA4" w:rsidRPr="008E5560">
              <w:rPr>
                <w:rFonts w:ascii="宋体" w:eastAsia="宋体" w:hAnsi="宋体" w:cs="宋体" w:hint="eastAsia"/>
                <w:sz w:val="24"/>
                <w:szCs w:val="24"/>
              </w:rPr>
              <w:t>其它一般参数条款（共计</w:t>
            </w:r>
            <w:r w:rsidR="00681AA4" w:rsidRPr="008E5560">
              <w:rPr>
                <w:rFonts w:ascii="宋体" w:eastAsia="宋体" w:hAnsi="宋体" w:cs="宋体"/>
                <w:sz w:val="24"/>
                <w:szCs w:val="24"/>
              </w:rPr>
              <w:t>47条）完全满足招标文件要求的得1</w:t>
            </w:r>
            <w:r w:rsidR="00CF7CDE" w:rsidRPr="008E5560">
              <w:rPr>
                <w:rFonts w:ascii="宋体" w:eastAsia="宋体" w:hAnsi="宋体" w:cs="宋体" w:hint="eastAsia"/>
                <w:sz w:val="24"/>
                <w:szCs w:val="24"/>
              </w:rPr>
              <w:t>6</w:t>
            </w:r>
            <w:r w:rsidR="001E37BF" w:rsidRPr="008E5560">
              <w:rPr>
                <w:rFonts w:ascii="宋体" w:eastAsia="宋体" w:hAnsi="宋体" w:cs="宋体"/>
                <w:sz w:val="24"/>
                <w:szCs w:val="24"/>
              </w:rPr>
              <w:t>分，</w:t>
            </w:r>
            <w:proofErr w:type="gramStart"/>
            <w:r w:rsidR="001E37BF" w:rsidRPr="008E5560">
              <w:rPr>
                <w:rFonts w:asciiTheme="minorEastAsia" w:hAnsiTheme="minorEastAsia" w:hint="eastAsia"/>
                <w:color w:val="000000"/>
                <w:sz w:val="24"/>
                <w:szCs w:val="24"/>
              </w:rPr>
              <w:t>每负偏离</w:t>
            </w:r>
            <w:proofErr w:type="gramEnd"/>
            <w:r w:rsidR="001E37BF" w:rsidRPr="008E5560">
              <w:rPr>
                <w:rFonts w:asciiTheme="minorEastAsia" w:hAnsiTheme="minorEastAsia"/>
                <w:color w:val="000000"/>
                <w:sz w:val="24"/>
                <w:szCs w:val="24"/>
              </w:rPr>
              <w:t>1项扣0.</w:t>
            </w:r>
            <w:r w:rsidR="00AA5895" w:rsidRPr="008E5560">
              <w:rPr>
                <w:rFonts w:asciiTheme="minorEastAsia" w:hAnsiTheme="minorEastAsia"/>
                <w:color w:val="000000"/>
                <w:sz w:val="24"/>
                <w:szCs w:val="24"/>
              </w:rPr>
              <w:t>3</w:t>
            </w:r>
            <w:r w:rsidR="00AA5895" w:rsidRPr="008E5560">
              <w:rPr>
                <w:rFonts w:asciiTheme="minorEastAsia" w:hAnsiTheme="minorEastAsia" w:hint="eastAsia"/>
                <w:color w:val="000000"/>
                <w:sz w:val="24"/>
                <w:szCs w:val="24"/>
              </w:rPr>
              <w:t>4</w:t>
            </w:r>
            <w:r w:rsidR="00681AA4" w:rsidRPr="008E5560">
              <w:rPr>
                <w:rFonts w:asciiTheme="minorEastAsia" w:hAnsiTheme="minorEastAsia"/>
                <w:color w:val="000000"/>
                <w:sz w:val="24"/>
                <w:szCs w:val="24"/>
              </w:rPr>
              <w:t>分</w:t>
            </w:r>
            <w:r w:rsidRPr="008E5560">
              <w:rPr>
                <w:rFonts w:asciiTheme="minorEastAsia" w:hAnsiTheme="minorEastAsia" w:hint="eastAsia"/>
                <w:color w:val="000000"/>
                <w:sz w:val="24"/>
                <w:szCs w:val="24"/>
              </w:rPr>
              <w:t>，</w:t>
            </w:r>
            <w:r>
              <w:rPr>
                <w:rFonts w:asciiTheme="minorEastAsia" w:hAnsiTheme="minorEastAsia" w:hint="eastAsia"/>
                <w:color w:val="000000"/>
                <w:sz w:val="24"/>
                <w:szCs w:val="24"/>
              </w:rPr>
              <w:lastRenderedPageBreak/>
              <w:t>直至扣完为止</w:t>
            </w:r>
            <w:r>
              <w:rPr>
                <w:rFonts w:ascii="宋体" w:eastAsia="宋体" w:hAnsi="宋体" w:cs="宋体"/>
                <w:kern w:val="0"/>
                <w:sz w:val="24"/>
                <w:szCs w:val="24"/>
              </w:rPr>
              <w:t>,正偏离不加分。</w:t>
            </w:r>
          </w:p>
        </w:tc>
      </w:tr>
      <w:tr w:rsidR="0051291E">
        <w:tc>
          <w:tcPr>
            <w:tcW w:w="1356" w:type="dxa"/>
            <w:vMerge w:val="restart"/>
            <w:tcBorders>
              <w:top w:val="single" w:sz="4" w:space="0" w:color="666666"/>
              <w:left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lastRenderedPageBreak/>
              <w:t>A2.</w:t>
            </w:r>
            <w:r>
              <w:rPr>
                <w:rFonts w:asciiTheme="minorEastAsia" w:hAnsiTheme="minorEastAsia" w:hint="eastAsia"/>
                <w:color w:val="000000"/>
                <w:sz w:val="24"/>
                <w:szCs w:val="24"/>
              </w:rPr>
              <w:t xml:space="preserve"> 分析本物业服务项目的管理特点和采用的管理方式</w:t>
            </w: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hint="eastAsia"/>
                <w:color w:val="000000"/>
                <w:sz w:val="24"/>
                <w:szCs w:val="24"/>
              </w:rPr>
              <w:t>投标人通过对本项目物业建筑架构、配套设施、周边环境等方面进行分析、综合其布局、功能上的特点，列出管理上的难点，提出相应管理措施，</w:t>
            </w:r>
            <w:r>
              <w:rPr>
                <w:rFonts w:asciiTheme="minorEastAsia" w:hAnsiTheme="minorEastAsia" w:cs="宋体"/>
                <w:sz w:val="24"/>
                <w:szCs w:val="24"/>
              </w:rPr>
              <w:t>据投标人针对以上提供的方案情况：方案详实、完整、可操作性强的得3分，方案部分详实或部分内容可操作性较强的得2分；方案阐述简短或无实质内容或方案可操作性不强的得1分；未提供或方案不合理的本项不得分。</w:t>
            </w:r>
          </w:p>
        </w:tc>
      </w:tr>
      <w:tr w:rsidR="0051291E">
        <w:tc>
          <w:tcPr>
            <w:tcW w:w="1356" w:type="dxa"/>
            <w:vMerge/>
            <w:tcBorders>
              <w:left w:val="single" w:sz="4" w:space="0" w:color="666666"/>
              <w:bottom w:val="single" w:sz="4" w:space="0" w:color="666666"/>
              <w:right w:val="single" w:sz="4" w:space="0" w:color="666666"/>
            </w:tcBorders>
            <w:shd w:val="clear" w:color="auto" w:fill="FFFFFF"/>
            <w:vAlign w:val="center"/>
          </w:tcPr>
          <w:p w:rsidR="0051291E" w:rsidRDefault="0051291E" w:rsidP="0012541F">
            <w:pPr>
              <w:widowControl/>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s="宋体"/>
                <w:kern w:val="0"/>
                <w:sz w:val="24"/>
                <w:szCs w:val="24"/>
              </w:rPr>
            </w:pPr>
            <w:r>
              <w:rPr>
                <w:rFonts w:asciiTheme="minorEastAsia" w:hAnsiTheme="minorEastAsia" w:cs="宋体"/>
                <w:sz w:val="24"/>
                <w:szCs w:val="24"/>
              </w:rPr>
              <w:t>投标人对投标物业的管理理念、管理方式的情况：管理理念、管理方式详实、完整、可操作性强的得3分，管理理念、管理方式部分详实或部分内容可操作性较强的得2分；管理理念、管理方式阐述简短或无实质内容或方案可操作性不强的得1分；未提供或管理理念、管理方式不合理的本项不得分。</w:t>
            </w:r>
          </w:p>
        </w:tc>
      </w:tr>
      <w:tr w:rsidR="0051291E">
        <w:trPr>
          <w:trHeight w:val="1070"/>
        </w:trPr>
        <w:tc>
          <w:tcPr>
            <w:tcW w:w="135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A3完整的组织机构和健全的规则制度</w:t>
            </w: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cs="宋体"/>
                <w:kern w:val="0"/>
                <w:sz w:val="24"/>
                <w:szCs w:val="24"/>
              </w:rPr>
              <w:t>根据投标人针对本项目制定的管理规章制度（含财务管理、人事管理、工作规范、卫生保障、用工培训、文明服务、物资采购、质量监督等制度），包含以上全部内容的得3分；包含大部分内容的得2分，包含小部分内容的得1分，未提供不得分。</w:t>
            </w:r>
          </w:p>
        </w:tc>
      </w:tr>
      <w:tr w:rsidR="0051291E">
        <w:trPr>
          <w:trHeight w:val="1070"/>
        </w:trPr>
        <w:tc>
          <w:tcPr>
            <w:tcW w:w="135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A4管理目标</w:t>
            </w: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宋体" w:hAnsi="宋体" w:hint="eastAsia"/>
                <w:color w:val="000000"/>
                <w:sz w:val="24"/>
                <w:szCs w:val="24"/>
              </w:rPr>
              <w:t>根据投标人拟定质量管理目标，即投标人在合同期内应取得怎样的社会效率、经济效率，其质量考核标准以国家职能部门和当地主管部门制度的相关法规文件为依据</w:t>
            </w:r>
            <w:r>
              <w:rPr>
                <w:rFonts w:ascii="宋体" w:hAnsi="宋体" w:hint="eastAsia"/>
                <w:sz w:val="24"/>
                <w:szCs w:val="24"/>
              </w:rPr>
              <w:t>的情况：管理目标科学，</w:t>
            </w:r>
            <w:proofErr w:type="gramStart"/>
            <w:r>
              <w:rPr>
                <w:rFonts w:ascii="宋体" w:hAnsi="宋体" w:hint="eastAsia"/>
                <w:sz w:val="24"/>
                <w:szCs w:val="24"/>
              </w:rPr>
              <w:t>可操性强</w:t>
            </w:r>
            <w:proofErr w:type="gramEnd"/>
            <w:r>
              <w:rPr>
                <w:rFonts w:ascii="宋体" w:hAnsi="宋体" w:hint="eastAsia"/>
                <w:sz w:val="24"/>
                <w:szCs w:val="24"/>
              </w:rPr>
              <w:t>的得3分，管理目标较科学，</w:t>
            </w:r>
            <w:proofErr w:type="gramStart"/>
            <w:r>
              <w:rPr>
                <w:rFonts w:ascii="宋体" w:hAnsi="宋体" w:hint="eastAsia"/>
                <w:sz w:val="24"/>
                <w:szCs w:val="24"/>
              </w:rPr>
              <w:t>可操性较强</w:t>
            </w:r>
            <w:proofErr w:type="gramEnd"/>
            <w:r>
              <w:rPr>
                <w:rFonts w:ascii="宋体" w:hAnsi="宋体" w:hint="eastAsia"/>
                <w:sz w:val="24"/>
                <w:szCs w:val="24"/>
              </w:rPr>
              <w:t>的得2分，管理目标一般，</w:t>
            </w:r>
            <w:proofErr w:type="gramStart"/>
            <w:r>
              <w:rPr>
                <w:rFonts w:ascii="宋体" w:hAnsi="宋体" w:hint="eastAsia"/>
                <w:sz w:val="24"/>
                <w:szCs w:val="24"/>
              </w:rPr>
              <w:t>可操性一般</w:t>
            </w:r>
            <w:proofErr w:type="gramEnd"/>
            <w:r>
              <w:rPr>
                <w:rFonts w:ascii="宋体" w:hAnsi="宋体" w:hint="eastAsia"/>
                <w:sz w:val="24"/>
                <w:szCs w:val="24"/>
              </w:rPr>
              <w:t>的得1分，管理目标无针对性或未提供的不得分</w:t>
            </w:r>
            <w:r>
              <w:rPr>
                <w:rFonts w:ascii="宋体" w:hAnsi="宋体" w:hint="eastAsia"/>
                <w:color w:val="000000"/>
                <w:sz w:val="24"/>
                <w:szCs w:val="24"/>
              </w:rPr>
              <w:t xml:space="preserve"> </w:t>
            </w:r>
          </w:p>
        </w:tc>
      </w:tr>
      <w:tr w:rsidR="0051291E">
        <w:trPr>
          <w:trHeight w:val="1709"/>
        </w:trPr>
        <w:tc>
          <w:tcPr>
            <w:tcW w:w="1356" w:type="dxa"/>
            <w:vMerge w:val="restart"/>
            <w:tcBorders>
              <w:top w:val="single" w:sz="4" w:space="0" w:color="666666"/>
              <w:left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A5物业管理服务方案</w:t>
            </w:r>
          </w:p>
          <w:p w:rsidR="0051291E" w:rsidRDefault="0051291E" w:rsidP="0012541F">
            <w:pPr>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宋体" w:hAnsi="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CF7CDE">
            <w:pPr>
              <w:rPr>
                <w:rFonts w:asciiTheme="minorEastAsia" w:hAnsiTheme="minorEastAsia"/>
                <w:color w:val="000000"/>
                <w:sz w:val="24"/>
                <w:szCs w:val="24"/>
              </w:rPr>
            </w:pPr>
            <w:r>
              <w:rPr>
                <w:rFonts w:ascii="宋体" w:hAnsi="宋体" w:hint="eastAsia"/>
                <w:sz w:val="24"/>
                <w:szCs w:val="24"/>
              </w:rPr>
              <w:t>根据投标人所提供的</w:t>
            </w:r>
            <w:r>
              <w:rPr>
                <w:rFonts w:ascii="宋体" w:hAnsi="宋体" w:hint="eastAsia"/>
                <w:color w:val="000000"/>
                <w:sz w:val="24"/>
                <w:szCs w:val="24"/>
              </w:rPr>
              <w:t>综合管</w:t>
            </w:r>
            <w:r>
              <w:rPr>
                <w:rFonts w:ascii="宋体" w:hAnsi="宋体" w:hint="eastAsia"/>
                <w:sz w:val="24"/>
                <w:szCs w:val="24"/>
              </w:rPr>
              <w:t>理措施方案</w:t>
            </w:r>
            <w:r w:rsidR="00CF7CDE" w:rsidRPr="008E5560">
              <w:rPr>
                <w:rFonts w:ascii="宋体" w:eastAsia="宋体" w:hAnsi="宋体" w:cs="宋体"/>
                <w:kern w:val="0"/>
                <w:sz w:val="24"/>
                <w:szCs w:val="24"/>
              </w:rPr>
              <w:t>（含财务管理、人事管理、工作规范、卫生保障、用工培训、文明服务、物资采购、质量监督等</w:t>
            </w:r>
            <w:r w:rsidR="00CF7CDE" w:rsidRPr="008E5560">
              <w:rPr>
                <w:rFonts w:ascii="宋体" w:eastAsia="宋体" w:hAnsi="宋体" w:cs="宋体" w:hint="eastAsia"/>
                <w:kern w:val="0"/>
                <w:sz w:val="24"/>
                <w:szCs w:val="24"/>
              </w:rPr>
              <w:t>管理措施方案</w:t>
            </w:r>
            <w:r w:rsidR="00CF7CDE" w:rsidRPr="008E5560">
              <w:rPr>
                <w:rFonts w:ascii="宋体" w:eastAsia="宋体" w:hAnsi="宋体" w:cs="宋体"/>
                <w:kern w:val="0"/>
                <w:sz w:val="24"/>
                <w:szCs w:val="24"/>
              </w:rPr>
              <w:t>）</w:t>
            </w:r>
            <w:r>
              <w:rPr>
                <w:rFonts w:ascii="宋体" w:hAnsi="宋体" w:hint="eastAsia"/>
                <w:sz w:val="24"/>
                <w:szCs w:val="24"/>
              </w:rPr>
              <w:t>：方案详实、完整、可操作性强的得3分，方案部分详实或部分内容可操作性较强的得2分；方案阐述简短或无实质内容或方案可操作性不强的得1分；未提供或方案不合理的本项不得分。</w:t>
            </w:r>
          </w:p>
        </w:tc>
      </w:tr>
      <w:tr w:rsidR="0051291E">
        <w:trPr>
          <w:trHeight w:val="1443"/>
        </w:trPr>
        <w:tc>
          <w:tcPr>
            <w:tcW w:w="1356" w:type="dxa"/>
            <w:vMerge/>
            <w:tcBorders>
              <w:left w:val="single" w:sz="4" w:space="0" w:color="666666"/>
              <w:right w:val="single" w:sz="4" w:space="0" w:color="666666"/>
            </w:tcBorders>
            <w:shd w:val="clear" w:color="auto" w:fill="FFFFFF"/>
            <w:vAlign w:val="center"/>
          </w:tcPr>
          <w:p w:rsidR="0051291E" w:rsidRDefault="0051291E" w:rsidP="0012541F">
            <w:pPr>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color w:val="000000"/>
                <w:sz w:val="24"/>
                <w:szCs w:val="24"/>
              </w:rPr>
              <w:t>根据投标人所提供的</w:t>
            </w:r>
            <w:r>
              <w:rPr>
                <w:rFonts w:asciiTheme="minorEastAsia" w:hAnsiTheme="minorEastAsia" w:hint="eastAsia"/>
                <w:color w:val="000000"/>
                <w:sz w:val="24"/>
                <w:szCs w:val="24"/>
              </w:rPr>
              <w:t>本物业区域的安全防范工作（含上访人员疏导、信访接待场所维稳、</w:t>
            </w:r>
            <w:r>
              <w:rPr>
                <w:rFonts w:asciiTheme="minorEastAsia" w:hAnsiTheme="minorEastAsia"/>
                <w:color w:val="000000"/>
                <w:sz w:val="24"/>
                <w:szCs w:val="24"/>
              </w:rPr>
              <w:t>保卫值班、保卫巡查、车辆管理、财物防盗、</w:t>
            </w:r>
            <w:r>
              <w:rPr>
                <w:rFonts w:asciiTheme="minorEastAsia" w:hAnsiTheme="minorEastAsia" w:hint="eastAsia"/>
                <w:color w:val="000000"/>
                <w:sz w:val="24"/>
                <w:szCs w:val="24"/>
              </w:rPr>
              <w:t>日常安保等）</w:t>
            </w:r>
            <w:r>
              <w:rPr>
                <w:rFonts w:asciiTheme="minorEastAsia" w:hAnsiTheme="minorEastAsia"/>
                <w:color w:val="000000"/>
                <w:sz w:val="24"/>
                <w:szCs w:val="24"/>
              </w:rPr>
              <w:t>方案：方案详实、完整、可操作性强的得3分，方案部分详实或部分内容可操作性较强的得2分；方案阐述简短或无实质内容或方案可操作性不强的得1分；未提供或方案不合理的本项不得分。</w:t>
            </w:r>
          </w:p>
        </w:tc>
      </w:tr>
      <w:tr w:rsidR="0051291E">
        <w:trPr>
          <w:trHeight w:val="950"/>
        </w:trPr>
        <w:tc>
          <w:tcPr>
            <w:tcW w:w="1356" w:type="dxa"/>
            <w:vMerge/>
            <w:tcBorders>
              <w:left w:val="single" w:sz="4" w:space="0" w:color="666666"/>
              <w:right w:val="single" w:sz="4" w:space="0" w:color="666666"/>
            </w:tcBorders>
            <w:shd w:val="clear" w:color="auto" w:fill="FFFFFF"/>
            <w:vAlign w:val="center"/>
          </w:tcPr>
          <w:p w:rsidR="0051291E" w:rsidRDefault="0051291E" w:rsidP="0012541F">
            <w:pPr>
              <w:widowControl/>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CF7CDE">
            <w:pPr>
              <w:rPr>
                <w:rFonts w:asciiTheme="minorEastAsia" w:hAnsiTheme="minorEastAsia" w:cs="宋体"/>
                <w:kern w:val="0"/>
                <w:sz w:val="24"/>
                <w:szCs w:val="24"/>
              </w:rPr>
            </w:pPr>
            <w:r>
              <w:rPr>
                <w:rFonts w:asciiTheme="minorEastAsia" w:hAnsiTheme="minorEastAsia" w:cs="宋体"/>
                <w:sz w:val="24"/>
                <w:szCs w:val="24"/>
              </w:rPr>
              <w:t>根据投标人所提供的</w:t>
            </w:r>
            <w:r>
              <w:rPr>
                <w:rFonts w:asciiTheme="minorEastAsia" w:hAnsiTheme="minorEastAsia" w:cs="宋体" w:hint="eastAsia"/>
                <w:kern w:val="0"/>
                <w:sz w:val="24"/>
                <w:szCs w:val="24"/>
              </w:rPr>
              <w:t>日常保洁</w:t>
            </w:r>
            <w:r>
              <w:rPr>
                <w:rFonts w:asciiTheme="minorEastAsia" w:hAnsiTheme="minorEastAsia" w:cs="宋体"/>
                <w:sz w:val="24"/>
                <w:szCs w:val="24"/>
              </w:rPr>
              <w:t>方案</w:t>
            </w:r>
            <w:r w:rsidR="00AA5895" w:rsidRPr="008E5560">
              <w:rPr>
                <w:rFonts w:asciiTheme="minorEastAsia" w:hAnsiTheme="minorEastAsia" w:cs="宋体" w:hint="eastAsia"/>
                <w:sz w:val="24"/>
                <w:szCs w:val="24"/>
              </w:rPr>
              <w:t>（</w:t>
            </w:r>
            <w:r w:rsidR="00AA5895" w:rsidRPr="008E5560">
              <w:rPr>
                <w:rFonts w:ascii="宋体" w:eastAsia="宋体" w:hAnsi="宋体" w:cs="宋体"/>
                <w:sz w:val="24"/>
                <w:szCs w:val="24"/>
              </w:rPr>
              <w:t>含保洁、消杀、垃圾分类等管理</w:t>
            </w:r>
            <w:r w:rsidR="00AA5895" w:rsidRPr="008E5560">
              <w:rPr>
                <w:rFonts w:asciiTheme="minorEastAsia" w:hAnsiTheme="minorEastAsia" w:cs="宋体" w:hint="eastAsia"/>
                <w:sz w:val="24"/>
                <w:szCs w:val="24"/>
              </w:rPr>
              <w:t>）</w:t>
            </w:r>
            <w:r w:rsidRPr="008E5560">
              <w:rPr>
                <w:rFonts w:asciiTheme="minorEastAsia" w:hAnsiTheme="minorEastAsia" w:cs="宋体"/>
                <w:sz w:val="24"/>
                <w:szCs w:val="24"/>
              </w:rPr>
              <w:t>：</w:t>
            </w:r>
            <w:r>
              <w:rPr>
                <w:rFonts w:asciiTheme="minorEastAsia" w:hAnsiTheme="minorEastAsia" w:cs="宋体"/>
                <w:sz w:val="24"/>
                <w:szCs w:val="24"/>
              </w:rPr>
              <w:t>方案详实、完整、可操作性强的得3分，方案部分详实或部分内容可操作性较强的得2分；方案阐述简短或无实质内容或方案可操作性不强的得1分；未提供或方案不合理的本项不得分。</w:t>
            </w:r>
          </w:p>
        </w:tc>
      </w:tr>
      <w:tr w:rsidR="0051291E">
        <w:trPr>
          <w:trHeight w:val="708"/>
        </w:trPr>
        <w:tc>
          <w:tcPr>
            <w:tcW w:w="1356" w:type="dxa"/>
            <w:vMerge/>
            <w:tcBorders>
              <w:left w:val="single" w:sz="4" w:space="0" w:color="666666"/>
              <w:right w:val="single" w:sz="4" w:space="0" w:color="666666"/>
            </w:tcBorders>
            <w:shd w:val="clear" w:color="auto" w:fill="FFFFFF"/>
            <w:vAlign w:val="center"/>
          </w:tcPr>
          <w:p w:rsidR="0051291E" w:rsidRDefault="0051291E" w:rsidP="0012541F">
            <w:pPr>
              <w:widowControl/>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CF7CDE">
            <w:pPr>
              <w:rPr>
                <w:rFonts w:asciiTheme="minorEastAsia" w:hAnsiTheme="minorEastAsia" w:cs="宋体"/>
                <w:kern w:val="0"/>
                <w:sz w:val="24"/>
                <w:szCs w:val="24"/>
              </w:rPr>
            </w:pPr>
            <w:r>
              <w:rPr>
                <w:rFonts w:ascii="宋体" w:hAnsi="宋体" w:hint="eastAsia"/>
                <w:sz w:val="24"/>
                <w:szCs w:val="24"/>
              </w:rPr>
              <w:t>根据投标人所提供的绿化管理方案</w:t>
            </w:r>
            <w:r w:rsidR="00AA5895" w:rsidRPr="008E5560">
              <w:rPr>
                <w:rFonts w:ascii="宋体" w:eastAsia="宋体" w:hAnsi="宋体" w:cs="宋体"/>
                <w:sz w:val="24"/>
                <w:szCs w:val="24"/>
              </w:rPr>
              <w:t>（</w:t>
            </w:r>
            <w:r w:rsidR="00CF7CDE" w:rsidRPr="008E5560">
              <w:rPr>
                <w:rFonts w:ascii="宋体" w:eastAsia="宋体" w:hAnsi="宋体" w:cs="宋体" w:hint="eastAsia"/>
                <w:sz w:val="24"/>
                <w:szCs w:val="24"/>
              </w:rPr>
              <w:t>含</w:t>
            </w:r>
            <w:r w:rsidR="00AA5895" w:rsidRPr="008E5560">
              <w:rPr>
                <w:rFonts w:ascii="宋体" w:eastAsia="宋体" w:hAnsi="宋体" w:cs="宋体"/>
                <w:sz w:val="24"/>
                <w:szCs w:val="24"/>
              </w:rPr>
              <w:t>绿地及设施的维护、草坪上的杂物、补植等）</w:t>
            </w:r>
            <w:r>
              <w:rPr>
                <w:rFonts w:ascii="宋体" w:hAnsi="宋体" w:hint="eastAsia"/>
                <w:sz w:val="24"/>
                <w:szCs w:val="24"/>
              </w:rPr>
              <w:t>：方案详实、完整、可操作性强的得3分，方案部分详实或部分内容可操作性较强的得2分；方案阐</w:t>
            </w:r>
            <w:r>
              <w:rPr>
                <w:rFonts w:ascii="宋体" w:hAnsi="宋体" w:hint="eastAsia"/>
                <w:sz w:val="24"/>
                <w:szCs w:val="24"/>
              </w:rPr>
              <w:lastRenderedPageBreak/>
              <w:t>述简短或无实质内容或方案可操作性不强的得1分；未提供或方案不合理的本项不得分。</w:t>
            </w:r>
          </w:p>
        </w:tc>
      </w:tr>
      <w:tr w:rsidR="0051291E">
        <w:tc>
          <w:tcPr>
            <w:tcW w:w="1356" w:type="dxa"/>
            <w:vMerge/>
            <w:tcBorders>
              <w:left w:val="single" w:sz="4" w:space="0" w:color="666666"/>
              <w:right w:val="single" w:sz="4" w:space="0" w:color="666666"/>
            </w:tcBorders>
            <w:shd w:val="clear" w:color="auto" w:fill="FFFFFF"/>
            <w:vAlign w:val="center"/>
          </w:tcPr>
          <w:p w:rsidR="0051291E" w:rsidRDefault="0051291E" w:rsidP="0012541F">
            <w:pPr>
              <w:widowControl/>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s="宋体"/>
                <w:kern w:val="0"/>
                <w:sz w:val="24"/>
                <w:szCs w:val="24"/>
              </w:rPr>
            </w:pPr>
            <w:r>
              <w:rPr>
                <w:rFonts w:asciiTheme="minorEastAsia" w:hAnsiTheme="minorEastAsia" w:cs="宋体"/>
                <w:sz w:val="24"/>
                <w:szCs w:val="24"/>
              </w:rPr>
              <w:t>根据投标人所提供的</w:t>
            </w:r>
            <w:r>
              <w:rPr>
                <w:rFonts w:asciiTheme="minorEastAsia" w:hAnsiTheme="minorEastAsia" w:cs="宋体" w:hint="eastAsia"/>
                <w:kern w:val="0"/>
                <w:sz w:val="24"/>
                <w:szCs w:val="24"/>
              </w:rPr>
              <w:t>会务管理（</w:t>
            </w:r>
            <w:proofErr w:type="gramStart"/>
            <w:r>
              <w:rPr>
                <w:rFonts w:asciiTheme="minorEastAsia" w:hAnsiTheme="minorEastAsia" w:cs="宋体" w:hint="eastAsia"/>
                <w:kern w:val="0"/>
                <w:sz w:val="24"/>
                <w:szCs w:val="24"/>
              </w:rPr>
              <w:t>含临时</w:t>
            </w:r>
            <w:proofErr w:type="gramEnd"/>
            <w:r>
              <w:rPr>
                <w:rFonts w:asciiTheme="minorEastAsia" w:hAnsiTheme="minorEastAsia" w:cs="宋体" w:hint="eastAsia"/>
                <w:kern w:val="0"/>
                <w:sz w:val="24"/>
                <w:szCs w:val="24"/>
              </w:rPr>
              <w:t>接待及其他重大活动管理）</w:t>
            </w:r>
            <w:r>
              <w:rPr>
                <w:rFonts w:asciiTheme="minorEastAsia" w:hAnsiTheme="minorEastAsia" w:cs="宋体"/>
                <w:sz w:val="24"/>
                <w:szCs w:val="24"/>
              </w:rPr>
              <w:t>方案：方案详实、完整、可操作性强的得3分，方案部分详实或部分内容可操作性较强的得2分；方案阐述简短或无实质内容或方案可操作性不强的得1分；未提供或方案不合理的本项不得分。</w:t>
            </w:r>
          </w:p>
        </w:tc>
      </w:tr>
      <w:tr w:rsidR="0051291E">
        <w:trPr>
          <w:trHeight w:val="177"/>
        </w:trPr>
        <w:tc>
          <w:tcPr>
            <w:tcW w:w="1356" w:type="dxa"/>
            <w:vMerge/>
            <w:tcBorders>
              <w:left w:val="single" w:sz="4" w:space="0" w:color="666666"/>
              <w:right w:val="single" w:sz="4" w:space="0" w:color="666666"/>
            </w:tcBorders>
            <w:shd w:val="clear" w:color="auto" w:fill="FFFFFF"/>
            <w:vAlign w:val="center"/>
          </w:tcPr>
          <w:p w:rsidR="0051291E" w:rsidRDefault="0051291E" w:rsidP="0012541F">
            <w:pPr>
              <w:widowControl/>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cs="宋体"/>
                <w:sz w:val="24"/>
                <w:szCs w:val="24"/>
              </w:rPr>
              <w:t>根据投标人所提供的</w:t>
            </w:r>
            <w:r>
              <w:rPr>
                <w:rFonts w:asciiTheme="minorEastAsia" w:hAnsiTheme="minorEastAsia" w:hint="eastAsia"/>
                <w:color w:val="000000"/>
                <w:sz w:val="24"/>
                <w:szCs w:val="24"/>
              </w:rPr>
              <w:t>突发事件的应急预案（含风、火灾或洪水等）的</w:t>
            </w:r>
            <w:r>
              <w:rPr>
                <w:rFonts w:asciiTheme="minorEastAsia" w:hAnsiTheme="minorEastAsia" w:cs="宋体"/>
                <w:sz w:val="24"/>
                <w:szCs w:val="24"/>
              </w:rPr>
              <w:t>方案：方案详实、完整、可操作性强的得3分，方案部分详实或部分内容可操作性较强的得2分；方案阐述简短或无实质内容或方案可操作性不强的得1分；未提供或方案不合理的本项不得分。</w:t>
            </w:r>
          </w:p>
        </w:tc>
      </w:tr>
      <w:tr w:rsidR="0051291E">
        <w:trPr>
          <w:trHeight w:val="177"/>
        </w:trPr>
        <w:tc>
          <w:tcPr>
            <w:tcW w:w="1356" w:type="dxa"/>
            <w:vMerge/>
            <w:tcBorders>
              <w:left w:val="single" w:sz="4" w:space="0" w:color="666666"/>
              <w:right w:val="single" w:sz="4" w:space="0" w:color="666666"/>
            </w:tcBorders>
            <w:shd w:val="clear" w:color="auto" w:fill="FFFFFF"/>
            <w:vAlign w:val="center"/>
          </w:tcPr>
          <w:p w:rsidR="0051291E" w:rsidRDefault="0051291E" w:rsidP="0012541F">
            <w:pPr>
              <w:widowControl/>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cs="宋体"/>
                <w:kern w:val="0"/>
                <w:sz w:val="24"/>
                <w:szCs w:val="24"/>
              </w:rPr>
              <w:t>根据投标人针对本项目制定的物质装备计划（含各类安保工具，吸尘器、高压清洗机</w:t>
            </w:r>
            <w:r>
              <w:rPr>
                <w:rFonts w:asciiTheme="minorEastAsia" w:hAnsiTheme="minorEastAsia" w:cs="宋体" w:hint="eastAsia"/>
                <w:kern w:val="0"/>
                <w:sz w:val="24"/>
                <w:szCs w:val="24"/>
              </w:rPr>
              <w:t>、消杀喷雾器</w:t>
            </w:r>
            <w:r>
              <w:rPr>
                <w:rFonts w:asciiTheme="minorEastAsia" w:hAnsiTheme="minorEastAsia" w:cs="宋体"/>
                <w:kern w:val="0"/>
                <w:sz w:val="24"/>
                <w:szCs w:val="24"/>
              </w:rPr>
              <w:t>等工具），现代化装备齐全、完全符合服务要求且针对性强的得3分，装备齐全且较符合服务要求的得2分，装备较齐全的得1分，未提供不得分。</w:t>
            </w:r>
          </w:p>
        </w:tc>
      </w:tr>
      <w:tr w:rsidR="0051291E">
        <w:trPr>
          <w:trHeight w:val="177"/>
        </w:trPr>
        <w:tc>
          <w:tcPr>
            <w:tcW w:w="1356" w:type="dxa"/>
            <w:vMerge/>
            <w:tcBorders>
              <w:left w:val="single" w:sz="4" w:space="0" w:color="666666"/>
              <w:bottom w:val="single" w:sz="4" w:space="0" w:color="666666"/>
              <w:right w:val="single" w:sz="4" w:space="0" w:color="666666"/>
            </w:tcBorders>
            <w:shd w:val="clear" w:color="auto" w:fill="FFFFFF"/>
            <w:vAlign w:val="center"/>
          </w:tcPr>
          <w:p w:rsidR="0051291E" w:rsidRDefault="0051291E" w:rsidP="0012541F">
            <w:pPr>
              <w:widowControl/>
              <w:jc w:val="left"/>
              <w:rPr>
                <w:rFonts w:asciiTheme="minorEastAsia" w:hAnsiTheme="minorEastAsia" w:cs="宋体"/>
                <w:kern w:val="0"/>
                <w:sz w:val="24"/>
                <w:szCs w:val="24"/>
              </w:rPr>
            </w:pP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cs="宋体"/>
                <w:sz w:val="24"/>
                <w:szCs w:val="24"/>
              </w:rPr>
              <w:t>根据投标人所提供</w:t>
            </w:r>
            <w:r>
              <w:rPr>
                <w:rFonts w:asciiTheme="minorEastAsia" w:hAnsiTheme="minorEastAsia" w:cs="宋体" w:hint="eastAsia"/>
                <w:sz w:val="24"/>
                <w:szCs w:val="24"/>
              </w:rPr>
              <w:t>的</w:t>
            </w:r>
            <w:r>
              <w:rPr>
                <w:rFonts w:asciiTheme="minorEastAsia" w:hAnsiTheme="minorEastAsia" w:hint="eastAsia"/>
                <w:color w:val="000000"/>
                <w:sz w:val="24"/>
                <w:szCs w:val="24"/>
              </w:rPr>
              <w:t>人员配备（满足招标文件要求的基础上，根据人员配备的数量、合理性、素质等各方面）</w:t>
            </w:r>
            <w:r>
              <w:rPr>
                <w:rFonts w:asciiTheme="minorEastAsia" w:hAnsiTheme="minorEastAsia" w:cs="宋体"/>
                <w:sz w:val="24"/>
                <w:szCs w:val="24"/>
              </w:rPr>
              <w:t>方案情况：方案合理、可操作性强的得3分，方案较合理或部分内容可操作性较强的得2分；方案无实质内容或方案可操作性不强的得1分；未提供或方案不合理的本项不得分。</w:t>
            </w:r>
          </w:p>
        </w:tc>
      </w:tr>
      <w:tr w:rsidR="0051291E">
        <w:trPr>
          <w:trHeight w:val="177"/>
        </w:trPr>
        <w:tc>
          <w:tcPr>
            <w:tcW w:w="135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A6档案的建立与管理</w:t>
            </w: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hint="eastAsia"/>
                <w:color w:val="000000"/>
                <w:sz w:val="24"/>
                <w:szCs w:val="24"/>
              </w:rPr>
              <w:t>根据投标人提供物业管理档案、安全档案、保洁档案、设备档案、财务档案以及其他档案的建立及档案管理的</w:t>
            </w:r>
            <w:r>
              <w:rPr>
                <w:rFonts w:asciiTheme="minorEastAsia" w:hAnsiTheme="minorEastAsia" w:cs="宋体"/>
                <w:sz w:val="24"/>
                <w:szCs w:val="24"/>
              </w:rPr>
              <w:t>方案情</w:t>
            </w:r>
            <w:r>
              <w:rPr>
                <w:rFonts w:asciiTheme="minorEastAsia" w:hAnsiTheme="minorEastAsia"/>
                <w:color w:val="000000"/>
                <w:sz w:val="24"/>
                <w:szCs w:val="24"/>
              </w:rPr>
              <w:t>况：方案科学、针对性强、安全度高的得3分，方案较科学、针对性较强、安全度较高的得2分，方案一般的得1分，未提供的不得分。</w:t>
            </w:r>
          </w:p>
        </w:tc>
      </w:tr>
      <w:tr w:rsidR="0051291E">
        <w:trPr>
          <w:trHeight w:val="177"/>
        </w:trPr>
        <w:tc>
          <w:tcPr>
            <w:tcW w:w="135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A7</w:t>
            </w:r>
            <w:r>
              <w:rPr>
                <w:rFonts w:asciiTheme="minorEastAsia" w:hAnsiTheme="minorEastAsia" w:cs="宋体"/>
                <w:kern w:val="0"/>
                <w:sz w:val="24"/>
                <w:szCs w:val="24"/>
              </w:rPr>
              <w:t>公共设施设备管理方案</w:t>
            </w:r>
          </w:p>
        </w:tc>
        <w:tc>
          <w:tcPr>
            <w:tcW w:w="578"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38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cs="宋体"/>
                <w:kern w:val="0"/>
                <w:sz w:val="24"/>
                <w:szCs w:val="24"/>
              </w:rPr>
              <w:t>根据投标人针对本项目要求，编制房屋建筑本体管理、设备设施运行、维修养护管理方案（包含机房管理、设备设施维护保养、给排水设备运行维护、供电设备管理维护、电梯维护及运行管理、避雷系统管理、监控系统管理等）</w:t>
            </w:r>
            <w:r>
              <w:rPr>
                <w:rFonts w:asciiTheme="minorEastAsia" w:hAnsiTheme="minorEastAsia" w:cs="宋体"/>
                <w:sz w:val="24"/>
                <w:szCs w:val="24"/>
              </w:rPr>
              <w:t>方案情</w:t>
            </w:r>
            <w:r>
              <w:rPr>
                <w:rFonts w:asciiTheme="minorEastAsia" w:hAnsiTheme="minorEastAsia"/>
                <w:color w:val="000000"/>
                <w:sz w:val="24"/>
                <w:szCs w:val="24"/>
              </w:rPr>
              <w:t>况</w:t>
            </w:r>
            <w:r>
              <w:rPr>
                <w:rFonts w:asciiTheme="minorEastAsia" w:hAnsiTheme="minorEastAsia" w:cs="宋体" w:hint="eastAsia"/>
                <w:kern w:val="0"/>
                <w:sz w:val="24"/>
                <w:szCs w:val="24"/>
              </w:rPr>
              <w:t>：</w:t>
            </w:r>
            <w:r>
              <w:rPr>
                <w:rFonts w:asciiTheme="minorEastAsia" w:hAnsiTheme="minorEastAsia" w:cs="宋体"/>
                <w:kern w:val="0"/>
                <w:sz w:val="24"/>
                <w:szCs w:val="24"/>
              </w:rPr>
              <w:t>方案完整、合理、可行的得3分，方案较合理、可行的得2分，方案一般的得1分，未提供的不得分。</w:t>
            </w:r>
          </w:p>
        </w:tc>
      </w:tr>
    </w:tbl>
    <w:p w:rsidR="0051291E" w:rsidRPr="0002637A" w:rsidRDefault="00D568C3">
      <w:pPr>
        <w:widowControl/>
        <w:shd w:val="clear" w:color="auto" w:fill="FFFFFF"/>
        <w:spacing w:after="107"/>
        <w:ind w:firstLine="344"/>
        <w:jc w:val="left"/>
        <w:rPr>
          <w:rFonts w:ascii="微软雅黑" w:eastAsia="微软雅黑" w:hAnsi="微软雅黑" w:cs="宋体"/>
          <w:color w:val="393939"/>
          <w:kern w:val="0"/>
          <w:sz w:val="20"/>
          <w:szCs w:val="20"/>
          <w:shd w:val="pct15" w:color="auto" w:fill="FFFFFF"/>
          <w:rPrChange w:id="10" w:author="Administrator" w:date="2020-05-19T17:16:00Z">
            <w:rPr>
              <w:rFonts w:ascii="微软雅黑" w:eastAsia="微软雅黑" w:hAnsi="微软雅黑" w:cs="宋体"/>
              <w:color w:val="393939"/>
              <w:kern w:val="0"/>
              <w:sz w:val="20"/>
              <w:szCs w:val="20"/>
            </w:rPr>
          </w:rPrChange>
        </w:rPr>
      </w:pPr>
      <w:r w:rsidRPr="0002637A">
        <w:rPr>
          <w:rFonts w:ascii="微软雅黑" w:eastAsia="微软雅黑" w:hAnsi="微软雅黑" w:cs="宋体" w:hint="eastAsia"/>
          <w:color w:val="393939"/>
          <w:kern w:val="0"/>
          <w:sz w:val="20"/>
          <w:szCs w:val="20"/>
          <w:shd w:val="pct15" w:color="auto" w:fill="FFFFFF"/>
          <w:rPrChange w:id="11" w:author="Administrator" w:date="2020-05-19T17:16:00Z">
            <w:rPr>
              <w:rFonts w:ascii="微软雅黑" w:eastAsia="微软雅黑" w:hAnsi="微软雅黑" w:cs="宋体" w:hint="eastAsia"/>
              <w:color w:val="393939"/>
              <w:kern w:val="0"/>
              <w:sz w:val="20"/>
              <w:szCs w:val="20"/>
              <w:highlight w:val="yellow"/>
            </w:rPr>
          </w:rPrChange>
        </w:rPr>
        <w:t>③</w:t>
      </w:r>
      <w:r w:rsidRPr="0002637A">
        <w:rPr>
          <w:rFonts w:ascii="微软雅黑" w:eastAsia="微软雅黑" w:hAnsi="微软雅黑" w:cs="宋体"/>
          <w:color w:val="393939"/>
          <w:kern w:val="0"/>
          <w:sz w:val="20"/>
          <w:szCs w:val="20"/>
          <w:shd w:val="pct15" w:color="auto" w:fill="FFFFFF"/>
          <w:rPrChange w:id="12" w:author="Administrator" w:date="2020-05-19T17:16:00Z">
            <w:rPr>
              <w:rFonts w:ascii="微软雅黑" w:eastAsia="微软雅黑" w:hAnsi="微软雅黑" w:cs="宋体"/>
              <w:color w:val="393939"/>
              <w:kern w:val="0"/>
              <w:sz w:val="20"/>
              <w:szCs w:val="20"/>
              <w:highlight w:val="yellow"/>
            </w:rPr>
          </w:rPrChange>
        </w:rPr>
        <w:t>商务项（F3×A3）满分为</w:t>
      </w:r>
      <w:r w:rsidR="001B67DB" w:rsidRPr="0002637A">
        <w:rPr>
          <w:rFonts w:ascii="微软雅黑" w:eastAsia="微软雅黑" w:hAnsi="微软雅黑" w:cs="宋体" w:hint="eastAsia"/>
          <w:color w:val="393939"/>
          <w:kern w:val="0"/>
          <w:sz w:val="20"/>
          <w:szCs w:val="20"/>
          <w:u w:val="single"/>
          <w:shd w:val="pct15" w:color="auto" w:fill="FFFFFF"/>
          <w:rPrChange w:id="13" w:author="Administrator" w:date="2020-05-19T17:16:00Z">
            <w:rPr>
              <w:rFonts w:ascii="微软雅黑" w:eastAsia="微软雅黑" w:hAnsi="微软雅黑" w:cs="宋体" w:hint="eastAsia"/>
              <w:color w:val="393939"/>
              <w:kern w:val="0"/>
              <w:sz w:val="20"/>
              <w:szCs w:val="20"/>
              <w:highlight w:val="yellow"/>
              <w:u w:val="single"/>
            </w:rPr>
          </w:rPrChange>
        </w:rPr>
        <w:t>22</w:t>
      </w:r>
      <w:r w:rsidRPr="0002637A">
        <w:rPr>
          <w:rFonts w:ascii="微软雅黑" w:eastAsia="微软雅黑" w:hAnsi="微软雅黑" w:cs="宋体"/>
          <w:color w:val="393939"/>
          <w:kern w:val="0"/>
          <w:sz w:val="20"/>
          <w:szCs w:val="20"/>
          <w:shd w:val="pct15" w:color="auto" w:fill="FFFFFF"/>
          <w:rPrChange w:id="14" w:author="Administrator" w:date="2020-05-19T17:16:00Z">
            <w:rPr>
              <w:rFonts w:ascii="微软雅黑" w:eastAsia="微软雅黑" w:hAnsi="微软雅黑" w:cs="宋体"/>
              <w:color w:val="393939"/>
              <w:kern w:val="0"/>
              <w:sz w:val="20"/>
              <w:szCs w:val="20"/>
              <w:highlight w:val="yellow"/>
            </w:rPr>
          </w:rPrChange>
        </w:rPr>
        <w:t>分。</w:t>
      </w:r>
    </w:p>
    <w:tbl>
      <w:tblPr>
        <w:tblW w:w="22358" w:type="dxa"/>
        <w:tblLayout w:type="fixed"/>
        <w:tblCellMar>
          <w:left w:w="0" w:type="dxa"/>
          <w:right w:w="0" w:type="dxa"/>
        </w:tblCellMar>
        <w:tblLook w:val="04A0"/>
      </w:tblPr>
      <w:tblGrid>
        <w:gridCol w:w="763"/>
        <w:gridCol w:w="686"/>
        <w:gridCol w:w="6867"/>
        <w:gridCol w:w="7021"/>
        <w:gridCol w:w="7021"/>
      </w:tblGrid>
      <w:tr w:rsidR="0051291E" w:rsidTr="00FD57E9">
        <w:trPr>
          <w:gridAfter w:val="2"/>
          <w:wAfter w:w="14042" w:type="dxa"/>
          <w:tblHeader/>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评标项目</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评标分值</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评标方法描述</w:t>
            </w:r>
          </w:p>
        </w:tc>
      </w:tr>
      <w:tr w:rsidR="0051291E" w:rsidTr="00FD57E9">
        <w:trPr>
          <w:gridAfter w:val="2"/>
          <w:wAfter w:w="14042" w:type="dxa"/>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800BE" w:rsidP="00D800BE">
            <w:pPr>
              <w:widowControl/>
              <w:jc w:val="left"/>
              <w:rPr>
                <w:rFonts w:asciiTheme="minorEastAsia" w:hAnsiTheme="minorEastAsia" w:cs="宋体"/>
                <w:kern w:val="0"/>
                <w:sz w:val="24"/>
                <w:szCs w:val="24"/>
              </w:rPr>
            </w:pPr>
            <w:r>
              <w:rPr>
                <w:rFonts w:asciiTheme="minorEastAsia" w:hAnsiTheme="minorEastAsia" w:cs="宋体"/>
                <w:kern w:val="0"/>
                <w:sz w:val="24"/>
                <w:szCs w:val="24"/>
              </w:rPr>
              <w:t>B</w:t>
            </w:r>
            <w:r>
              <w:rPr>
                <w:rFonts w:asciiTheme="minorEastAsia" w:hAnsiTheme="minorEastAsia" w:cs="宋体" w:hint="eastAsia"/>
                <w:kern w:val="0"/>
                <w:sz w:val="24"/>
                <w:szCs w:val="24"/>
              </w:rPr>
              <w:t>1</w:t>
            </w:r>
            <w:r w:rsidR="00D568C3">
              <w:rPr>
                <w:rFonts w:asciiTheme="minorEastAsia" w:hAnsiTheme="minorEastAsia" w:cs="宋体"/>
                <w:kern w:val="0"/>
                <w:sz w:val="24"/>
                <w:szCs w:val="24"/>
              </w:rPr>
              <w:t>.</w:t>
            </w:r>
            <w:r w:rsidR="00D568C3">
              <w:rPr>
                <w:rFonts w:asciiTheme="minorEastAsia" w:hAnsiTheme="minorEastAsia" w:hint="eastAsia"/>
                <w:color w:val="000000"/>
                <w:sz w:val="24"/>
                <w:szCs w:val="24"/>
              </w:rPr>
              <w:t xml:space="preserve"> 职工权益保障</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1B67DB"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E037FB">
            <w:pPr>
              <w:rPr>
                <w:rFonts w:asciiTheme="minorEastAsia" w:hAnsiTheme="minorEastAsia"/>
                <w:color w:val="000000"/>
                <w:sz w:val="24"/>
                <w:szCs w:val="24"/>
              </w:rPr>
            </w:pPr>
            <w:r>
              <w:rPr>
                <w:rFonts w:asciiTheme="minorEastAsia" w:hAnsiTheme="minorEastAsia" w:hint="eastAsia"/>
                <w:color w:val="000000"/>
                <w:sz w:val="24"/>
                <w:szCs w:val="24"/>
              </w:rPr>
              <w:t>投标人在投标截止日期前，有成立企业党支部的得</w:t>
            </w:r>
            <w:r w:rsidR="001B67DB">
              <w:rPr>
                <w:rFonts w:asciiTheme="minorEastAsia" w:hAnsiTheme="minorEastAsia" w:hint="eastAsia"/>
                <w:color w:val="000000"/>
                <w:sz w:val="24"/>
                <w:szCs w:val="24"/>
              </w:rPr>
              <w:t>0.5</w:t>
            </w:r>
            <w:r>
              <w:rPr>
                <w:rFonts w:asciiTheme="minorEastAsia" w:hAnsiTheme="minorEastAsia" w:hint="eastAsia"/>
                <w:color w:val="000000"/>
                <w:sz w:val="24"/>
                <w:szCs w:val="24"/>
              </w:rPr>
              <w:t>分，有成立工会组织的得</w:t>
            </w:r>
            <w:r w:rsidR="001B67DB">
              <w:rPr>
                <w:rFonts w:asciiTheme="minorEastAsia" w:hAnsiTheme="minorEastAsia" w:hint="eastAsia"/>
                <w:color w:val="000000"/>
                <w:sz w:val="24"/>
                <w:szCs w:val="24"/>
              </w:rPr>
              <w:t>0.5</w:t>
            </w:r>
            <w:r>
              <w:rPr>
                <w:rFonts w:asciiTheme="minorEastAsia" w:hAnsiTheme="minorEastAsia" w:hint="eastAsia"/>
                <w:color w:val="000000"/>
                <w:sz w:val="24"/>
                <w:szCs w:val="24"/>
              </w:rPr>
              <w:t>分。成立党支部的须提供成立党支部批复证明文件，成立工会组织的须提供上级工会批复文件及《工会法人资格证书》复印件的证明材料。</w:t>
            </w:r>
          </w:p>
        </w:tc>
      </w:tr>
      <w:tr w:rsidR="0051291E" w:rsidTr="00FD57E9">
        <w:trPr>
          <w:gridAfter w:val="2"/>
          <w:wAfter w:w="14042" w:type="dxa"/>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800BE" w:rsidP="00D800BE">
            <w:pPr>
              <w:widowControl/>
              <w:jc w:val="left"/>
              <w:rPr>
                <w:rFonts w:asciiTheme="minorEastAsia" w:hAnsiTheme="minorEastAsia" w:cs="宋体"/>
                <w:kern w:val="0"/>
                <w:sz w:val="24"/>
                <w:szCs w:val="24"/>
              </w:rPr>
            </w:pPr>
            <w:r>
              <w:rPr>
                <w:rFonts w:asciiTheme="minorEastAsia" w:hAnsiTheme="minorEastAsia" w:cs="宋体"/>
                <w:kern w:val="0"/>
                <w:sz w:val="24"/>
                <w:szCs w:val="24"/>
              </w:rPr>
              <w:t>B</w:t>
            </w:r>
            <w:r>
              <w:rPr>
                <w:rFonts w:asciiTheme="minorEastAsia" w:hAnsiTheme="minorEastAsia" w:cs="宋体" w:hint="eastAsia"/>
                <w:kern w:val="0"/>
                <w:sz w:val="24"/>
                <w:szCs w:val="24"/>
              </w:rPr>
              <w:t>2</w:t>
            </w:r>
            <w:r w:rsidR="00D568C3">
              <w:rPr>
                <w:rFonts w:asciiTheme="minorEastAsia" w:hAnsiTheme="minorEastAsia" w:cs="宋体"/>
                <w:kern w:val="0"/>
                <w:sz w:val="24"/>
                <w:szCs w:val="24"/>
              </w:rPr>
              <w:t>.</w:t>
            </w:r>
            <w:r w:rsidR="00D568C3">
              <w:rPr>
                <w:rFonts w:asciiTheme="minorEastAsia" w:hAnsiTheme="minorEastAsia" w:hint="eastAsia"/>
                <w:color w:val="000000"/>
                <w:sz w:val="24"/>
                <w:szCs w:val="24"/>
              </w:rPr>
              <w:t xml:space="preserve"> 企</w:t>
            </w:r>
            <w:r w:rsidR="00D568C3">
              <w:rPr>
                <w:rFonts w:asciiTheme="minorEastAsia" w:hAnsiTheme="minorEastAsia" w:hint="eastAsia"/>
                <w:color w:val="000000"/>
                <w:sz w:val="24"/>
                <w:szCs w:val="24"/>
              </w:rPr>
              <w:lastRenderedPageBreak/>
              <w:t>业荣誉</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8D1C40"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A06A2D">
            <w:pPr>
              <w:rPr>
                <w:rFonts w:asciiTheme="minorEastAsia" w:hAnsiTheme="minorEastAsia"/>
                <w:color w:val="000000"/>
                <w:sz w:val="24"/>
                <w:szCs w:val="24"/>
              </w:rPr>
            </w:pPr>
            <w:r>
              <w:rPr>
                <w:rFonts w:asciiTheme="minorEastAsia" w:hAnsiTheme="minorEastAsia" w:hint="eastAsia"/>
                <w:color w:val="000000"/>
                <w:sz w:val="24"/>
                <w:szCs w:val="24"/>
              </w:rPr>
              <w:t>投标人获得省级行政主管部门通报、表彰的相关书面证明材料复印</w:t>
            </w:r>
            <w:r>
              <w:rPr>
                <w:rFonts w:asciiTheme="minorEastAsia" w:hAnsiTheme="minorEastAsia" w:hint="eastAsia"/>
                <w:color w:val="000000"/>
                <w:sz w:val="24"/>
                <w:szCs w:val="24"/>
              </w:rPr>
              <w:lastRenderedPageBreak/>
              <w:t>件的得1分</w:t>
            </w:r>
            <w:r w:rsidR="00A06A2D">
              <w:rPr>
                <w:rFonts w:asciiTheme="minorEastAsia" w:hAnsiTheme="minorEastAsia" w:hint="eastAsia"/>
                <w:color w:val="000000"/>
                <w:sz w:val="24"/>
                <w:szCs w:val="24"/>
              </w:rPr>
              <w:t>。</w:t>
            </w:r>
          </w:p>
        </w:tc>
      </w:tr>
      <w:tr w:rsidR="00D800BE" w:rsidTr="00FD57E9">
        <w:trPr>
          <w:gridAfter w:val="2"/>
          <w:wAfter w:w="14042" w:type="dxa"/>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D800BE" w:rsidRDefault="00D800BE" w:rsidP="00D800BE">
            <w:pPr>
              <w:widowControl/>
              <w:jc w:val="left"/>
              <w:rPr>
                <w:rFonts w:asciiTheme="minorEastAsia" w:hAnsiTheme="minorEastAsia" w:cs="宋体"/>
                <w:kern w:val="0"/>
                <w:sz w:val="24"/>
                <w:szCs w:val="24"/>
              </w:rPr>
            </w:pPr>
            <w:r>
              <w:rPr>
                <w:rFonts w:asciiTheme="minorEastAsia" w:hAnsiTheme="minorEastAsia" w:cs="宋体"/>
                <w:kern w:val="0"/>
                <w:sz w:val="24"/>
                <w:szCs w:val="24"/>
              </w:rPr>
              <w:lastRenderedPageBreak/>
              <w:t>B</w:t>
            </w:r>
            <w:r>
              <w:rPr>
                <w:rFonts w:asciiTheme="minorEastAsia" w:hAnsiTheme="minorEastAsia" w:cs="宋体" w:hint="eastAsia"/>
                <w:kern w:val="0"/>
                <w:sz w:val="24"/>
                <w:szCs w:val="24"/>
              </w:rPr>
              <w:t>3</w:t>
            </w:r>
            <w:r>
              <w:rPr>
                <w:rFonts w:asciiTheme="minorEastAsia" w:hAnsiTheme="minorEastAsia" w:cs="宋体"/>
                <w:kern w:val="0"/>
                <w:sz w:val="24"/>
                <w:szCs w:val="24"/>
              </w:rPr>
              <w:t>.</w:t>
            </w:r>
            <w:r>
              <w:rPr>
                <w:rFonts w:asciiTheme="minorEastAsia" w:hAnsiTheme="minorEastAsia" w:hint="eastAsia"/>
                <w:color w:val="000000"/>
                <w:sz w:val="24"/>
                <w:szCs w:val="24"/>
              </w:rPr>
              <w:t xml:space="preserve"> 企业荣誉</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D800BE" w:rsidRDefault="00D800BE"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D800BE" w:rsidRDefault="008D1C40" w:rsidP="0012541F">
            <w:pPr>
              <w:rPr>
                <w:rFonts w:asciiTheme="minorEastAsia" w:hAnsiTheme="minorEastAsia"/>
                <w:color w:val="000000"/>
                <w:sz w:val="24"/>
                <w:szCs w:val="24"/>
              </w:rPr>
            </w:pPr>
            <w:r>
              <w:rPr>
                <w:rFonts w:asciiTheme="minorEastAsia" w:hAnsiTheme="minorEastAsia" w:hint="eastAsia"/>
                <w:color w:val="000000"/>
                <w:sz w:val="24"/>
                <w:szCs w:val="24"/>
              </w:rPr>
              <w:t>投标人获得行政主管部门评定的“文明诚信企业”的得1分，</w:t>
            </w:r>
            <w:proofErr w:type="gramStart"/>
            <w:r>
              <w:rPr>
                <w:rFonts w:asciiTheme="minorEastAsia" w:hAnsiTheme="minorEastAsia" w:hint="eastAsia"/>
                <w:color w:val="000000"/>
                <w:sz w:val="24"/>
                <w:szCs w:val="24"/>
              </w:rPr>
              <w:t>须相关</w:t>
            </w:r>
            <w:proofErr w:type="gramEnd"/>
            <w:r>
              <w:rPr>
                <w:rFonts w:asciiTheme="minorEastAsia" w:hAnsiTheme="minorEastAsia" w:hint="eastAsia"/>
                <w:color w:val="000000"/>
                <w:sz w:val="24"/>
                <w:szCs w:val="24"/>
              </w:rPr>
              <w:t>书面证明材料复印件或行政主管</w:t>
            </w:r>
            <w:proofErr w:type="gramStart"/>
            <w:r>
              <w:rPr>
                <w:rFonts w:asciiTheme="minorEastAsia" w:hAnsiTheme="minorEastAsia" w:hint="eastAsia"/>
                <w:color w:val="000000"/>
                <w:sz w:val="24"/>
                <w:szCs w:val="24"/>
              </w:rPr>
              <w:t>部门官网查询</w:t>
            </w:r>
            <w:proofErr w:type="gramEnd"/>
            <w:r>
              <w:rPr>
                <w:rFonts w:asciiTheme="minorEastAsia" w:hAnsiTheme="minorEastAsia" w:hint="eastAsia"/>
                <w:color w:val="000000"/>
                <w:sz w:val="24"/>
                <w:szCs w:val="24"/>
              </w:rPr>
              <w:t>网址及截图。</w:t>
            </w:r>
          </w:p>
        </w:tc>
      </w:tr>
      <w:tr w:rsidR="0051291E" w:rsidTr="00FD57E9">
        <w:trPr>
          <w:gridAfter w:val="2"/>
          <w:wAfter w:w="14042" w:type="dxa"/>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B4.</w:t>
            </w:r>
            <w:r>
              <w:rPr>
                <w:rFonts w:asciiTheme="minorEastAsia" w:hAnsiTheme="minorEastAsia" w:hint="eastAsia"/>
                <w:color w:val="000000"/>
                <w:sz w:val="24"/>
                <w:szCs w:val="24"/>
              </w:rPr>
              <w:t xml:space="preserve"> 企业荣誉</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rPr>
                <w:rFonts w:asciiTheme="minorEastAsia" w:hAnsiTheme="minorEastAsia"/>
                <w:color w:val="000000"/>
                <w:sz w:val="24"/>
                <w:szCs w:val="24"/>
              </w:rPr>
            </w:pPr>
            <w:r>
              <w:rPr>
                <w:rFonts w:asciiTheme="minorEastAsia" w:hAnsiTheme="minorEastAsia" w:hint="eastAsia"/>
                <w:color w:val="000000"/>
                <w:sz w:val="24"/>
                <w:szCs w:val="24"/>
              </w:rPr>
              <w:t>投标人获得省级及以上住房和城乡建设部门授予物业服务企业信用综合评价AA级及以上的得1分，A级的得0.5分，其它不得分。须提供建设主管部门网站</w:t>
            </w:r>
            <w:proofErr w:type="gramStart"/>
            <w:r>
              <w:rPr>
                <w:rFonts w:asciiTheme="minorEastAsia" w:hAnsiTheme="minorEastAsia" w:hint="eastAsia"/>
                <w:color w:val="000000"/>
                <w:sz w:val="24"/>
                <w:szCs w:val="24"/>
              </w:rPr>
              <w:t>截图且注明</w:t>
            </w:r>
            <w:proofErr w:type="gramEnd"/>
            <w:r>
              <w:rPr>
                <w:rFonts w:asciiTheme="minorEastAsia" w:hAnsiTheme="minorEastAsia" w:hint="eastAsia"/>
                <w:color w:val="000000"/>
                <w:sz w:val="24"/>
                <w:szCs w:val="24"/>
              </w:rPr>
              <w:t>网址，否则本项不得分，未提供或提供不全的不得分。</w:t>
            </w:r>
          </w:p>
        </w:tc>
      </w:tr>
      <w:tr w:rsidR="000533B6" w:rsidTr="00FD57E9">
        <w:trPr>
          <w:gridAfter w:val="2"/>
          <w:wAfter w:w="14042" w:type="dxa"/>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33B6" w:rsidRDefault="000533B6" w:rsidP="0012541F">
            <w:pPr>
              <w:widowControl/>
              <w:jc w:val="left"/>
              <w:rPr>
                <w:rFonts w:asciiTheme="minorEastAsia" w:hAnsiTheme="minorEastAsia" w:cs="宋体"/>
                <w:kern w:val="0"/>
                <w:sz w:val="24"/>
                <w:szCs w:val="24"/>
              </w:rPr>
            </w:pPr>
            <w:r>
              <w:rPr>
                <w:rFonts w:asciiTheme="minorEastAsia" w:hAnsiTheme="minorEastAsia" w:cs="宋体"/>
                <w:kern w:val="0"/>
                <w:sz w:val="24"/>
                <w:szCs w:val="24"/>
              </w:rPr>
              <w:t>B</w:t>
            </w:r>
            <w:r>
              <w:rPr>
                <w:rFonts w:asciiTheme="minorEastAsia" w:hAnsiTheme="minorEastAsia" w:cs="宋体" w:hint="eastAsia"/>
                <w:kern w:val="0"/>
                <w:sz w:val="24"/>
                <w:szCs w:val="24"/>
              </w:rPr>
              <w:t>5</w:t>
            </w:r>
            <w:r>
              <w:rPr>
                <w:rFonts w:asciiTheme="minorEastAsia" w:hAnsiTheme="minorEastAsia" w:cs="宋体"/>
                <w:kern w:val="0"/>
                <w:sz w:val="24"/>
                <w:szCs w:val="24"/>
              </w:rPr>
              <w:t>.</w:t>
            </w:r>
            <w:r>
              <w:rPr>
                <w:rFonts w:asciiTheme="minorEastAsia" w:hAnsiTheme="minorEastAsia" w:cs="宋体" w:hint="eastAsia"/>
                <w:kern w:val="0"/>
                <w:sz w:val="24"/>
                <w:szCs w:val="24"/>
              </w:rPr>
              <w:t>企业信用</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33B6" w:rsidRDefault="000533B6"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33B6" w:rsidRDefault="0098623A" w:rsidP="00CF7CDE">
            <w:pPr>
              <w:rPr>
                <w:rFonts w:asciiTheme="minorEastAsia" w:hAnsiTheme="minorEastAsia"/>
                <w:color w:val="000000"/>
                <w:sz w:val="24"/>
                <w:szCs w:val="24"/>
              </w:rPr>
            </w:pPr>
            <w:r w:rsidRPr="0098623A">
              <w:rPr>
                <w:rFonts w:asciiTheme="minorEastAsia" w:hAnsiTheme="minorEastAsia" w:hint="eastAsia"/>
                <w:color w:val="000000"/>
                <w:sz w:val="24"/>
                <w:szCs w:val="24"/>
              </w:rPr>
              <w:t>根据投标人所提供的201</w:t>
            </w:r>
            <w:r>
              <w:rPr>
                <w:rFonts w:asciiTheme="minorEastAsia" w:hAnsiTheme="minorEastAsia" w:hint="eastAsia"/>
                <w:color w:val="000000"/>
                <w:sz w:val="24"/>
                <w:szCs w:val="24"/>
              </w:rPr>
              <w:t>7</w:t>
            </w:r>
            <w:r w:rsidRPr="0098623A">
              <w:rPr>
                <w:rFonts w:asciiTheme="minorEastAsia" w:hAnsiTheme="minorEastAsia" w:hint="eastAsia"/>
                <w:color w:val="000000"/>
                <w:sz w:val="24"/>
                <w:szCs w:val="24"/>
              </w:rPr>
              <w:t>年1月1日起至本项目投标截止时间止</w:t>
            </w:r>
            <w:r w:rsidR="00E339CD" w:rsidRPr="00E339CD">
              <w:rPr>
                <w:rFonts w:asciiTheme="minorEastAsia" w:hAnsiTheme="minorEastAsia"/>
                <w:color w:val="000000"/>
                <w:sz w:val="24"/>
                <w:szCs w:val="24"/>
              </w:rPr>
              <w:t>，</w:t>
            </w:r>
            <w:r w:rsidR="00E339CD" w:rsidRPr="00E339CD">
              <w:rPr>
                <w:rFonts w:asciiTheme="minorEastAsia" w:hAnsiTheme="minorEastAsia" w:hint="eastAsia"/>
                <w:color w:val="000000"/>
                <w:sz w:val="24"/>
                <w:szCs w:val="24"/>
              </w:rPr>
              <w:t>没有受过省、市、区相关行政管理部门</w:t>
            </w:r>
            <w:r w:rsidR="008E5560">
              <w:rPr>
                <w:rFonts w:asciiTheme="minorEastAsia" w:hAnsiTheme="minorEastAsia" w:hint="eastAsia"/>
                <w:color w:val="000000"/>
                <w:sz w:val="24"/>
                <w:szCs w:val="24"/>
              </w:rPr>
              <w:t>(</w:t>
            </w:r>
            <w:r w:rsidR="008E5560" w:rsidRPr="001A57C9">
              <w:rPr>
                <w:rFonts w:ascii="宋体" w:eastAsia="宋体" w:hAnsi="宋体" w:cs="宋体"/>
                <w:kern w:val="0"/>
                <w:sz w:val="24"/>
                <w:szCs w:val="24"/>
              </w:rPr>
              <w:t>包括物业行业主管部门、公安部门、税务工商部门、其他行政部门</w:t>
            </w:r>
            <w:r w:rsidR="008E5560">
              <w:rPr>
                <w:rFonts w:ascii="宋体" w:eastAsia="宋体" w:hAnsi="宋体" w:cs="宋体" w:hint="eastAsia"/>
                <w:kern w:val="0"/>
                <w:sz w:val="24"/>
                <w:szCs w:val="24"/>
              </w:rPr>
              <w:t>)</w:t>
            </w:r>
            <w:r w:rsidR="00E339CD" w:rsidRPr="00E339CD">
              <w:rPr>
                <w:rFonts w:asciiTheme="minorEastAsia" w:hAnsiTheme="minorEastAsia" w:hint="eastAsia"/>
                <w:color w:val="000000"/>
                <w:sz w:val="24"/>
                <w:szCs w:val="24"/>
              </w:rPr>
              <w:t>黄牌通告或挂红牌的，得</w:t>
            </w:r>
            <w:r w:rsidR="00E339CD" w:rsidRPr="00E339CD">
              <w:rPr>
                <w:rFonts w:asciiTheme="minorEastAsia" w:hAnsiTheme="minorEastAsia"/>
                <w:color w:val="000000"/>
                <w:sz w:val="24"/>
                <w:szCs w:val="24"/>
              </w:rPr>
              <w:t>1</w:t>
            </w:r>
            <w:r w:rsidR="00E339CD" w:rsidRPr="00E339CD">
              <w:rPr>
                <w:rFonts w:asciiTheme="minorEastAsia" w:hAnsiTheme="minorEastAsia" w:hint="eastAsia"/>
                <w:color w:val="000000"/>
                <w:sz w:val="24"/>
                <w:szCs w:val="24"/>
              </w:rPr>
              <w:t>分，需提供承诺函，否则不得分，如发现虚假信息，投标无效。</w:t>
            </w:r>
          </w:p>
        </w:tc>
      </w:tr>
      <w:tr w:rsidR="0051291E" w:rsidTr="00FD57E9">
        <w:trPr>
          <w:gridAfter w:val="2"/>
          <w:wAfter w:w="14042" w:type="dxa"/>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0533B6" w:rsidP="000533B6">
            <w:pPr>
              <w:widowControl/>
              <w:jc w:val="left"/>
              <w:rPr>
                <w:rFonts w:asciiTheme="minorEastAsia" w:hAnsiTheme="minorEastAsia" w:cs="宋体"/>
                <w:kern w:val="0"/>
                <w:sz w:val="24"/>
                <w:szCs w:val="24"/>
              </w:rPr>
            </w:pPr>
            <w:r>
              <w:rPr>
                <w:rFonts w:asciiTheme="minorEastAsia" w:hAnsiTheme="minorEastAsia" w:cs="宋体"/>
                <w:kern w:val="0"/>
                <w:sz w:val="24"/>
                <w:szCs w:val="24"/>
              </w:rPr>
              <w:t>B</w:t>
            </w:r>
            <w:r>
              <w:rPr>
                <w:rFonts w:asciiTheme="minorEastAsia" w:hAnsiTheme="minorEastAsia" w:cs="宋体" w:hint="eastAsia"/>
                <w:kern w:val="0"/>
                <w:sz w:val="24"/>
                <w:szCs w:val="24"/>
              </w:rPr>
              <w:t>6</w:t>
            </w:r>
            <w:r w:rsidR="00D568C3">
              <w:rPr>
                <w:rFonts w:asciiTheme="minorEastAsia" w:hAnsiTheme="minorEastAsia" w:cs="宋体"/>
                <w:kern w:val="0"/>
                <w:sz w:val="24"/>
                <w:szCs w:val="24"/>
              </w:rPr>
              <w:t>.</w:t>
            </w:r>
            <w:r w:rsidR="00D568C3">
              <w:rPr>
                <w:rFonts w:asciiTheme="minorEastAsia" w:hAnsiTheme="minorEastAsia" w:cs="宋体" w:hint="eastAsia"/>
                <w:kern w:val="0"/>
                <w:sz w:val="24"/>
                <w:szCs w:val="24"/>
              </w:rPr>
              <w:t>体系认证</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A47C8E">
            <w:pPr>
              <w:jc w:val="left"/>
              <w:rPr>
                <w:rFonts w:asciiTheme="minorEastAsia" w:hAnsiTheme="minorEastAsia" w:cs="宋体"/>
                <w:kern w:val="0"/>
                <w:sz w:val="24"/>
                <w:szCs w:val="24"/>
              </w:rPr>
            </w:pPr>
            <w:r>
              <w:rPr>
                <w:rFonts w:asciiTheme="minorEastAsia" w:hAnsiTheme="minorEastAsia"/>
                <w:color w:val="000000"/>
                <w:sz w:val="24"/>
                <w:szCs w:val="24"/>
              </w:rPr>
              <w:t>投标人具有有效期内的ISO9001质量管理体系认证证书的得1分；具有有效期内的IS014001环境管理体系认证证书的得1分；具有有效期内的OHSAS 18001职业健康安全管理体系认证证书的得1分。须</w:t>
            </w:r>
            <w:proofErr w:type="gramStart"/>
            <w:r>
              <w:rPr>
                <w:rFonts w:asciiTheme="minorEastAsia" w:hAnsiTheme="minorEastAsia"/>
                <w:color w:val="000000"/>
                <w:sz w:val="24"/>
                <w:szCs w:val="24"/>
              </w:rPr>
              <w:t>提供证</w:t>
            </w:r>
            <w:proofErr w:type="gramEnd"/>
            <w:r>
              <w:rPr>
                <w:rFonts w:asciiTheme="minorEastAsia" w:hAnsiTheme="minorEastAsia"/>
                <w:color w:val="000000"/>
                <w:sz w:val="24"/>
                <w:szCs w:val="24"/>
              </w:rPr>
              <w:t>中国合格评定国家认可委员会(https://www.cnas.org.cn)（或中国国家认证认可监督管理委员会(http://www.cnca.gov.cn)）网站的下载网页并注明网址，</w:t>
            </w:r>
            <w:r w:rsidR="00A47C8E">
              <w:rPr>
                <w:rFonts w:ascii="宋体" w:eastAsia="宋体" w:hAnsi="宋体" w:cs="宋体" w:hint="eastAsia"/>
                <w:color w:val="000000" w:themeColor="text1"/>
                <w:kern w:val="0"/>
                <w:sz w:val="24"/>
              </w:rPr>
              <w:t>评标过程中如发现投标人提供的信息与下载网页不一致的，本项不得分。</w:t>
            </w:r>
          </w:p>
        </w:tc>
      </w:tr>
      <w:tr w:rsidR="0051291E" w:rsidTr="00FD57E9">
        <w:trPr>
          <w:gridAfter w:val="2"/>
          <w:wAfter w:w="14042" w:type="dxa"/>
          <w:trHeight w:val="322"/>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0533B6" w:rsidP="000533B6">
            <w:pPr>
              <w:widowControl/>
              <w:jc w:val="left"/>
              <w:rPr>
                <w:rFonts w:asciiTheme="minorEastAsia" w:hAnsiTheme="minorEastAsia" w:cs="宋体"/>
                <w:kern w:val="0"/>
                <w:sz w:val="24"/>
                <w:szCs w:val="24"/>
              </w:rPr>
            </w:pPr>
            <w:r>
              <w:rPr>
                <w:rFonts w:asciiTheme="minorEastAsia" w:hAnsiTheme="minorEastAsia" w:cs="宋体"/>
                <w:kern w:val="0"/>
                <w:sz w:val="24"/>
                <w:szCs w:val="24"/>
              </w:rPr>
              <w:t>B</w:t>
            </w:r>
            <w:r>
              <w:rPr>
                <w:rFonts w:asciiTheme="minorEastAsia" w:hAnsiTheme="minorEastAsia" w:cs="宋体" w:hint="eastAsia"/>
                <w:kern w:val="0"/>
                <w:sz w:val="24"/>
                <w:szCs w:val="24"/>
              </w:rPr>
              <w:t>7</w:t>
            </w:r>
            <w:r w:rsidR="00D568C3">
              <w:rPr>
                <w:rFonts w:asciiTheme="minorEastAsia" w:hAnsiTheme="minorEastAsia" w:cs="宋体"/>
                <w:kern w:val="0"/>
                <w:sz w:val="24"/>
                <w:szCs w:val="24"/>
              </w:rPr>
              <w:t>.</w:t>
            </w:r>
            <w:r w:rsidR="00D568C3">
              <w:rPr>
                <w:rFonts w:asciiTheme="minorEastAsia" w:hAnsiTheme="minorEastAsia" w:cs="宋体" w:hint="eastAsia"/>
                <w:kern w:val="0"/>
                <w:sz w:val="24"/>
                <w:szCs w:val="24"/>
              </w:rPr>
              <w:t>项目业绩</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98623A" w:rsidP="005618A6">
            <w:pPr>
              <w:rPr>
                <w:rFonts w:asciiTheme="minorEastAsia" w:hAnsiTheme="minorEastAsia"/>
                <w:sz w:val="24"/>
                <w:szCs w:val="24"/>
              </w:rPr>
            </w:pPr>
            <w:r w:rsidRPr="0098623A">
              <w:rPr>
                <w:rFonts w:asciiTheme="minorEastAsia" w:hAnsiTheme="minorEastAsia" w:hint="eastAsia"/>
                <w:color w:val="000000"/>
                <w:sz w:val="24"/>
                <w:szCs w:val="24"/>
              </w:rPr>
              <w:t>根据投标人所提供的201</w:t>
            </w:r>
            <w:r>
              <w:rPr>
                <w:rFonts w:asciiTheme="minorEastAsia" w:hAnsiTheme="minorEastAsia" w:hint="eastAsia"/>
                <w:color w:val="000000"/>
                <w:sz w:val="24"/>
                <w:szCs w:val="24"/>
              </w:rPr>
              <w:t>7</w:t>
            </w:r>
            <w:r w:rsidRPr="0098623A">
              <w:rPr>
                <w:rFonts w:asciiTheme="minorEastAsia" w:hAnsiTheme="minorEastAsia" w:hint="eastAsia"/>
                <w:color w:val="000000"/>
                <w:sz w:val="24"/>
                <w:szCs w:val="24"/>
              </w:rPr>
              <w:t>年1月1日起至本项目投标截止时间</w:t>
            </w:r>
            <w:r w:rsidR="004070D8" w:rsidRPr="00BF129F">
              <w:rPr>
                <w:rFonts w:asciiTheme="minorEastAsia" w:hAnsiTheme="minorEastAsia"/>
                <w:sz w:val="24"/>
                <w:szCs w:val="24"/>
              </w:rPr>
              <w:t>止</w:t>
            </w:r>
            <w:r w:rsidR="00D568C3" w:rsidRPr="00BF129F">
              <w:rPr>
                <w:rFonts w:asciiTheme="minorEastAsia" w:hAnsiTheme="minorEastAsia"/>
                <w:sz w:val="24"/>
                <w:szCs w:val="24"/>
              </w:rPr>
              <w:t>(日期以签订合同时间为准)</w:t>
            </w:r>
            <w:r w:rsidR="004070D8">
              <w:rPr>
                <w:rFonts w:asciiTheme="minorEastAsia" w:hAnsiTheme="minorEastAsia" w:hint="eastAsia"/>
                <w:sz w:val="24"/>
                <w:szCs w:val="24"/>
              </w:rPr>
              <w:t>，</w:t>
            </w:r>
            <w:r w:rsidR="004070D8" w:rsidRPr="00BF129F">
              <w:rPr>
                <w:rFonts w:asciiTheme="minorEastAsia" w:hAnsiTheme="minorEastAsia"/>
                <w:sz w:val="24"/>
                <w:szCs w:val="24"/>
              </w:rPr>
              <w:t>投标人</w:t>
            </w:r>
            <w:r w:rsidR="00F43066" w:rsidRPr="009741E1">
              <w:rPr>
                <w:rFonts w:asciiTheme="minorEastAsia" w:hAnsiTheme="minorEastAsia" w:hint="eastAsia"/>
                <w:sz w:val="24"/>
                <w:szCs w:val="24"/>
              </w:rPr>
              <w:t>已</w:t>
            </w:r>
            <w:r w:rsidR="004070D8" w:rsidRPr="00BF129F">
              <w:rPr>
                <w:rFonts w:asciiTheme="minorEastAsia" w:hAnsiTheme="minorEastAsia"/>
                <w:sz w:val="24"/>
                <w:szCs w:val="24"/>
              </w:rPr>
              <w:t>完成的或在管</w:t>
            </w:r>
            <w:r w:rsidR="00D568C3" w:rsidRPr="00BF129F">
              <w:rPr>
                <w:rFonts w:asciiTheme="minorEastAsia" w:hAnsiTheme="minorEastAsia"/>
                <w:sz w:val="24"/>
                <w:szCs w:val="24"/>
              </w:rPr>
              <w:t>的</w:t>
            </w:r>
            <w:r w:rsidR="00D568C3" w:rsidRPr="00BF129F">
              <w:rPr>
                <w:rFonts w:asciiTheme="minorEastAsia" w:hAnsiTheme="minorEastAsia" w:hint="eastAsia"/>
                <w:sz w:val="24"/>
                <w:szCs w:val="24"/>
              </w:rPr>
              <w:t>物业</w:t>
            </w:r>
            <w:r w:rsidR="00D568C3" w:rsidRPr="00BF129F">
              <w:rPr>
                <w:rFonts w:asciiTheme="minorEastAsia" w:hAnsiTheme="minorEastAsia"/>
                <w:sz w:val="24"/>
                <w:szCs w:val="24"/>
              </w:rPr>
              <w:t>服务项目业绩情况进行打分，每提供</w:t>
            </w:r>
            <w:r w:rsidR="003D71B0" w:rsidRPr="00BF129F">
              <w:rPr>
                <w:rFonts w:asciiTheme="minorEastAsia" w:hAnsiTheme="minorEastAsia" w:hint="eastAsia"/>
                <w:sz w:val="24"/>
                <w:szCs w:val="24"/>
              </w:rPr>
              <w:t>一</w:t>
            </w:r>
            <w:r w:rsidR="00D568C3" w:rsidRPr="00BF129F">
              <w:rPr>
                <w:rFonts w:asciiTheme="minorEastAsia" w:hAnsiTheme="minorEastAsia"/>
                <w:sz w:val="24"/>
                <w:szCs w:val="24"/>
              </w:rPr>
              <w:t>份</w:t>
            </w:r>
            <w:bookmarkStart w:id="15" w:name="_GoBack"/>
            <w:bookmarkEnd w:id="15"/>
            <w:r w:rsidR="00D568C3" w:rsidRPr="00BF129F">
              <w:rPr>
                <w:rFonts w:asciiTheme="minorEastAsia" w:hAnsiTheme="minorEastAsia"/>
                <w:sz w:val="24"/>
                <w:szCs w:val="24"/>
              </w:rPr>
              <w:t>的得1分，满分3分。</w:t>
            </w:r>
            <w:r w:rsidR="00D568C3" w:rsidRPr="00BF129F">
              <w:rPr>
                <w:rFonts w:ascii="宋体" w:hAnsi="宋体" w:cs="宋体"/>
                <w:kern w:val="0"/>
                <w:sz w:val="24"/>
              </w:rPr>
              <w:t>【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原件备查】</w:t>
            </w:r>
            <w:r w:rsidR="00D568C3" w:rsidRPr="00BF129F">
              <w:rPr>
                <w:rFonts w:asciiTheme="minorEastAsia" w:hAnsiTheme="minorEastAsia"/>
                <w:sz w:val="24"/>
                <w:szCs w:val="24"/>
              </w:rPr>
              <w:t>。 （</w:t>
            </w:r>
            <w:r w:rsidR="00224BF8" w:rsidRPr="00BF129F">
              <w:rPr>
                <w:rFonts w:ascii="宋体" w:eastAsia="宋体" w:hAnsi="宋体" w:cs="宋体"/>
                <w:sz w:val="24"/>
                <w:szCs w:val="24"/>
              </w:rPr>
              <w:t>注：同</w:t>
            </w:r>
            <w:proofErr w:type="gramStart"/>
            <w:r w:rsidR="00224BF8" w:rsidRPr="00BF129F">
              <w:rPr>
                <w:rFonts w:ascii="宋体" w:eastAsia="宋体" w:hAnsi="宋体" w:cs="宋体"/>
                <w:sz w:val="24"/>
                <w:szCs w:val="24"/>
              </w:rPr>
              <w:t>一业绩</w:t>
            </w:r>
            <w:proofErr w:type="gramEnd"/>
            <w:r w:rsidR="00224BF8" w:rsidRPr="00BF129F">
              <w:rPr>
                <w:rFonts w:ascii="宋体" w:eastAsia="宋体" w:hAnsi="宋体" w:cs="宋体"/>
                <w:sz w:val="24"/>
                <w:szCs w:val="24"/>
              </w:rPr>
              <w:t>不与第“</w:t>
            </w:r>
            <w:r w:rsidR="00073427" w:rsidRPr="00BF129F">
              <w:rPr>
                <w:rFonts w:asciiTheme="minorEastAsia" w:hAnsiTheme="minorEastAsia" w:cs="宋体"/>
                <w:kern w:val="0"/>
                <w:sz w:val="24"/>
                <w:szCs w:val="24"/>
              </w:rPr>
              <w:t>B</w:t>
            </w:r>
            <w:r w:rsidR="00073427">
              <w:rPr>
                <w:rFonts w:asciiTheme="minorEastAsia" w:hAnsiTheme="minorEastAsia" w:cs="宋体" w:hint="eastAsia"/>
                <w:kern w:val="0"/>
                <w:sz w:val="24"/>
                <w:szCs w:val="24"/>
              </w:rPr>
              <w:t>8</w:t>
            </w:r>
            <w:r w:rsidR="003D71B0" w:rsidRPr="00BF129F">
              <w:rPr>
                <w:rFonts w:asciiTheme="minorEastAsia" w:hAnsiTheme="minorEastAsia" w:cs="宋体"/>
                <w:kern w:val="0"/>
                <w:sz w:val="24"/>
                <w:szCs w:val="24"/>
              </w:rPr>
              <w:t>.</w:t>
            </w:r>
            <w:r w:rsidR="00224BF8" w:rsidRPr="00BF129F">
              <w:rPr>
                <w:rFonts w:asciiTheme="minorEastAsia" w:hAnsiTheme="minorEastAsia" w:cs="宋体" w:hint="eastAsia"/>
                <w:kern w:val="0"/>
                <w:sz w:val="24"/>
                <w:szCs w:val="24"/>
              </w:rPr>
              <w:t>满意度评价</w:t>
            </w:r>
            <w:r w:rsidR="00224BF8" w:rsidRPr="00BF129F">
              <w:rPr>
                <w:rFonts w:ascii="宋体" w:eastAsia="宋体" w:hAnsi="宋体" w:cs="宋体"/>
                <w:sz w:val="24"/>
                <w:szCs w:val="24"/>
              </w:rPr>
              <w:t>”项和第“</w:t>
            </w:r>
            <w:r w:rsidR="00073427" w:rsidRPr="00BF129F">
              <w:rPr>
                <w:rFonts w:ascii="宋体" w:eastAsia="宋体" w:hAnsi="宋体" w:cs="宋体" w:hint="eastAsia"/>
                <w:sz w:val="24"/>
                <w:szCs w:val="24"/>
              </w:rPr>
              <w:t>B1</w:t>
            </w:r>
            <w:r w:rsidR="00073427">
              <w:rPr>
                <w:rFonts w:ascii="宋体" w:eastAsia="宋体" w:hAnsi="宋体" w:cs="宋体" w:hint="eastAsia"/>
                <w:sz w:val="24"/>
                <w:szCs w:val="24"/>
              </w:rPr>
              <w:t>1</w:t>
            </w:r>
            <w:r w:rsidR="003D71B0" w:rsidRPr="00BF129F">
              <w:rPr>
                <w:rFonts w:asciiTheme="minorEastAsia" w:hAnsiTheme="minorEastAsia" w:cs="宋体"/>
                <w:kern w:val="0"/>
                <w:sz w:val="24"/>
                <w:szCs w:val="24"/>
              </w:rPr>
              <w:t>.</w:t>
            </w:r>
            <w:r w:rsidR="00224BF8" w:rsidRPr="00BF129F">
              <w:rPr>
                <w:rFonts w:asciiTheme="minorEastAsia" w:hAnsiTheme="minorEastAsia" w:cs="宋体" w:hint="eastAsia"/>
                <w:kern w:val="0"/>
                <w:sz w:val="24"/>
                <w:szCs w:val="24"/>
              </w:rPr>
              <w:t>文明单位</w:t>
            </w:r>
            <w:r w:rsidR="00224BF8" w:rsidRPr="00BF129F">
              <w:rPr>
                <w:rFonts w:ascii="宋体" w:eastAsia="宋体" w:hAnsi="宋体" w:cs="宋体"/>
                <w:sz w:val="24"/>
                <w:szCs w:val="24"/>
              </w:rPr>
              <w:t>”项评分重复得分。</w:t>
            </w:r>
            <w:r w:rsidR="00D568C3" w:rsidRPr="00BF129F">
              <w:rPr>
                <w:rFonts w:asciiTheme="minorEastAsia" w:hAnsiTheme="minorEastAsia"/>
                <w:sz w:val="24"/>
                <w:szCs w:val="24"/>
              </w:rPr>
              <w:t>）</w:t>
            </w:r>
          </w:p>
        </w:tc>
      </w:tr>
      <w:tr w:rsidR="0051291E" w:rsidTr="00FD57E9">
        <w:trPr>
          <w:gridAfter w:val="2"/>
          <w:wAfter w:w="14042" w:type="dxa"/>
          <w:trHeight w:val="322"/>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A06A2D" w:rsidP="00A06A2D">
            <w:pPr>
              <w:widowControl/>
              <w:jc w:val="left"/>
              <w:rPr>
                <w:rFonts w:asciiTheme="minorEastAsia" w:hAnsiTheme="minorEastAsia" w:cs="宋体"/>
                <w:kern w:val="0"/>
                <w:sz w:val="24"/>
                <w:szCs w:val="24"/>
              </w:rPr>
            </w:pPr>
            <w:r>
              <w:rPr>
                <w:rFonts w:asciiTheme="minorEastAsia" w:hAnsiTheme="minorEastAsia" w:cs="宋体"/>
                <w:kern w:val="0"/>
                <w:sz w:val="24"/>
                <w:szCs w:val="24"/>
              </w:rPr>
              <w:t>B</w:t>
            </w:r>
            <w:r>
              <w:rPr>
                <w:rFonts w:asciiTheme="minorEastAsia" w:hAnsiTheme="minorEastAsia" w:cs="宋体" w:hint="eastAsia"/>
                <w:kern w:val="0"/>
                <w:sz w:val="24"/>
                <w:szCs w:val="24"/>
              </w:rPr>
              <w:t>8</w:t>
            </w:r>
            <w:r w:rsidR="00D568C3">
              <w:rPr>
                <w:rFonts w:asciiTheme="minorEastAsia" w:hAnsiTheme="minorEastAsia" w:cs="宋体"/>
                <w:kern w:val="0"/>
                <w:sz w:val="24"/>
                <w:szCs w:val="24"/>
              </w:rPr>
              <w:t>.</w:t>
            </w:r>
            <w:r w:rsidR="00D568C3">
              <w:rPr>
                <w:rFonts w:asciiTheme="minorEastAsia" w:hAnsiTheme="minorEastAsia" w:cs="宋体" w:hint="eastAsia"/>
                <w:kern w:val="0"/>
                <w:sz w:val="24"/>
                <w:szCs w:val="24"/>
              </w:rPr>
              <w:t>满意度评价</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Pr="00BF129F" w:rsidRDefault="0098623A" w:rsidP="005618A6">
            <w:pPr>
              <w:rPr>
                <w:rFonts w:asciiTheme="minorEastAsia" w:hAnsiTheme="minorEastAsia"/>
                <w:sz w:val="24"/>
                <w:szCs w:val="24"/>
              </w:rPr>
            </w:pPr>
            <w:r w:rsidRPr="0098623A">
              <w:rPr>
                <w:rFonts w:asciiTheme="minorEastAsia" w:hAnsiTheme="minorEastAsia" w:hint="eastAsia"/>
                <w:color w:val="000000"/>
                <w:sz w:val="24"/>
                <w:szCs w:val="24"/>
              </w:rPr>
              <w:t>根据投标人所提供的201</w:t>
            </w:r>
            <w:r>
              <w:rPr>
                <w:rFonts w:asciiTheme="minorEastAsia" w:hAnsiTheme="minorEastAsia" w:hint="eastAsia"/>
                <w:color w:val="000000"/>
                <w:sz w:val="24"/>
                <w:szCs w:val="24"/>
              </w:rPr>
              <w:t>7</w:t>
            </w:r>
            <w:r w:rsidRPr="0098623A">
              <w:rPr>
                <w:rFonts w:asciiTheme="minorEastAsia" w:hAnsiTheme="minorEastAsia" w:hint="eastAsia"/>
                <w:color w:val="000000"/>
                <w:sz w:val="24"/>
                <w:szCs w:val="24"/>
              </w:rPr>
              <w:t>年1月1日起至本项目投标截止时间止</w:t>
            </w:r>
            <w:r w:rsidR="00D568C3" w:rsidRPr="00BF129F">
              <w:rPr>
                <w:rFonts w:asciiTheme="minorEastAsia" w:hAnsiTheme="minorEastAsia"/>
                <w:sz w:val="24"/>
                <w:szCs w:val="24"/>
              </w:rPr>
              <w:t>（日期以验收证明为准）</w:t>
            </w:r>
            <w:r w:rsidR="00BF129F" w:rsidRPr="00BF129F">
              <w:rPr>
                <w:rFonts w:asciiTheme="minorEastAsia" w:hAnsiTheme="minorEastAsia" w:hint="eastAsia"/>
                <w:sz w:val="24"/>
                <w:szCs w:val="24"/>
              </w:rPr>
              <w:t>,</w:t>
            </w:r>
            <w:r w:rsidR="00BF129F" w:rsidRPr="00BF129F">
              <w:rPr>
                <w:rFonts w:asciiTheme="minorEastAsia" w:hAnsiTheme="minorEastAsia"/>
                <w:sz w:val="24"/>
                <w:szCs w:val="24"/>
              </w:rPr>
              <w:t>投标人</w:t>
            </w:r>
            <w:r w:rsidR="00F43066">
              <w:rPr>
                <w:rFonts w:asciiTheme="minorEastAsia" w:hAnsiTheme="minorEastAsia" w:hint="eastAsia"/>
                <w:sz w:val="24"/>
                <w:szCs w:val="24"/>
              </w:rPr>
              <w:t>已</w:t>
            </w:r>
            <w:r w:rsidR="00BF129F" w:rsidRPr="00BF129F">
              <w:rPr>
                <w:rFonts w:asciiTheme="minorEastAsia" w:hAnsiTheme="minorEastAsia"/>
                <w:sz w:val="24"/>
                <w:szCs w:val="24"/>
              </w:rPr>
              <w:t>完成的或在管的</w:t>
            </w:r>
            <w:r w:rsidR="00D568C3" w:rsidRPr="00BF129F">
              <w:rPr>
                <w:rFonts w:asciiTheme="minorEastAsia" w:hAnsiTheme="minorEastAsia" w:hint="eastAsia"/>
                <w:sz w:val="24"/>
                <w:szCs w:val="24"/>
              </w:rPr>
              <w:t>服务项目业主单位满意</w:t>
            </w:r>
            <w:proofErr w:type="gramStart"/>
            <w:r w:rsidR="00D568C3" w:rsidRPr="00BF129F">
              <w:rPr>
                <w:rFonts w:asciiTheme="minorEastAsia" w:hAnsiTheme="minorEastAsia" w:hint="eastAsia"/>
                <w:sz w:val="24"/>
                <w:szCs w:val="24"/>
              </w:rPr>
              <w:t>度证明</w:t>
            </w:r>
            <w:proofErr w:type="gramEnd"/>
            <w:r w:rsidR="00D568C3" w:rsidRPr="00BF129F">
              <w:rPr>
                <w:rFonts w:asciiTheme="minorEastAsia" w:hAnsiTheme="minorEastAsia" w:hint="eastAsia"/>
                <w:sz w:val="24"/>
                <w:szCs w:val="24"/>
              </w:rPr>
              <w:t>材料进行评分：每提供</w:t>
            </w:r>
            <w:r w:rsidR="00C1404C" w:rsidRPr="00BF129F">
              <w:rPr>
                <w:rFonts w:asciiTheme="minorEastAsia" w:hAnsiTheme="minorEastAsia" w:hint="eastAsia"/>
                <w:sz w:val="24"/>
                <w:szCs w:val="24"/>
              </w:rPr>
              <w:t>一</w:t>
            </w:r>
            <w:r w:rsidR="00D568C3" w:rsidRPr="00BF129F">
              <w:rPr>
                <w:rFonts w:asciiTheme="minorEastAsia" w:hAnsiTheme="minorEastAsia" w:hint="eastAsia"/>
                <w:sz w:val="24"/>
                <w:szCs w:val="24"/>
              </w:rPr>
              <w:t>份满意证明材料的得</w:t>
            </w:r>
            <w:r w:rsidR="00D568C3" w:rsidRPr="00BF129F">
              <w:rPr>
                <w:rFonts w:asciiTheme="minorEastAsia" w:hAnsiTheme="minorEastAsia"/>
                <w:sz w:val="24"/>
                <w:szCs w:val="24"/>
              </w:rPr>
              <w:t>1分，满分3分。（</w:t>
            </w:r>
            <w:r w:rsidR="00D568C3" w:rsidRPr="00BF129F">
              <w:rPr>
                <w:rFonts w:asciiTheme="minorEastAsia" w:hAnsiTheme="minorEastAsia" w:hint="eastAsia"/>
                <w:sz w:val="24"/>
                <w:szCs w:val="24"/>
              </w:rPr>
              <w:t>注：完整的满意证明材料应包括业主单位盖章的证明材料及双方签订的合同复印件，否则不得分。</w:t>
            </w:r>
            <w:r w:rsidR="00D568C3" w:rsidRPr="00BF129F">
              <w:rPr>
                <w:rFonts w:asciiTheme="minorEastAsia" w:hAnsiTheme="minorEastAsia"/>
                <w:sz w:val="24"/>
                <w:szCs w:val="24"/>
              </w:rPr>
              <w:t>）</w:t>
            </w:r>
            <w:r w:rsidR="00224BF8" w:rsidRPr="00BF129F">
              <w:rPr>
                <w:rFonts w:asciiTheme="minorEastAsia" w:hAnsiTheme="minorEastAsia"/>
                <w:sz w:val="24"/>
                <w:szCs w:val="24"/>
              </w:rPr>
              <w:t>（</w:t>
            </w:r>
            <w:r w:rsidR="00224BF8" w:rsidRPr="00BF129F">
              <w:rPr>
                <w:rFonts w:ascii="宋体" w:eastAsia="宋体" w:hAnsi="宋体" w:cs="宋体"/>
                <w:sz w:val="24"/>
                <w:szCs w:val="24"/>
              </w:rPr>
              <w:t>注：同</w:t>
            </w:r>
            <w:proofErr w:type="gramStart"/>
            <w:r w:rsidR="00224BF8" w:rsidRPr="00BF129F">
              <w:rPr>
                <w:rFonts w:ascii="宋体" w:eastAsia="宋体" w:hAnsi="宋体" w:cs="宋体"/>
                <w:sz w:val="24"/>
                <w:szCs w:val="24"/>
              </w:rPr>
              <w:t>一业绩</w:t>
            </w:r>
            <w:proofErr w:type="gramEnd"/>
            <w:r w:rsidR="00224BF8" w:rsidRPr="00BF129F">
              <w:rPr>
                <w:rFonts w:ascii="宋体" w:eastAsia="宋体" w:hAnsi="宋体" w:cs="宋体"/>
                <w:sz w:val="24"/>
                <w:szCs w:val="24"/>
              </w:rPr>
              <w:t>不与第“</w:t>
            </w:r>
            <w:r w:rsidR="00073427" w:rsidRPr="00BF129F">
              <w:rPr>
                <w:rFonts w:asciiTheme="minorEastAsia" w:hAnsiTheme="minorEastAsia" w:cs="宋体"/>
                <w:kern w:val="0"/>
                <w:sz w:val="24"/>
                <w:szCs w:val="24"/>
              </w:rPr>
              <w:t>B</w:t>
            </w:r>
            <w:r w:rsidR="00073427">
              <w:rPr>
                <w:rFonts w:asciiTheme="minorEastAsia" w:hAnsiTheme="minorEastAsia" w:cs="宋体" w:hint="eastAsia"/>
                <w:kern w:val="0"/>
                <w:sz w:val="24"/>
                <w:szCs w:val="24"/>
              </w:rPr>
              <w:t>7</w:t>
            </w:r>
            <w:r w:rsidR="00C1404C" w:rsidRPr="00BF129F">
              <w:rPr>
                <w:rFonts w:asciiTheme="minorEastAsia" w:hAnsiTheme="minorEastAsia" w:cs="宋体"/>
                <w:kern w:val="0"/>
                <w:sz w:val="24"/>
                <w:szCs w:val="24"/>
              </w:rPr>
              <w:t>.</w:t>
            </w:r>
            <w:r w:rsidR="00224BF8" w:rsidRPr="00BF129F">
              <w:rPr>
                <w:rFonts w:asciiTheme="minorEastAsia" w:hAnsiTheme="minorEastAsia" w:cs="宋体" w:hint="eastAsia"/>
                <w:kern w:val="0"/>
                <w:sz w:val="24"/>
                <w:szCs w:val="24"/>
              </w:rPr>
              <w:t xml:space="preserve"> </w:t>
            </w:r>
            <w:r w:rsidR="00C1404C" w:rsidRPr="00BF129F">
              <w:rPr>
                <w:rFonts w:asciiTheme="minorEastAsia" w:hAnsiTheme="minorEastAsia" w:cs="宋体" w:hint="eastAsia"/>
                <w:kern w:val="0"/>
                <w:sz w:val="24"/>
                <w:szCs w:val="24"/>
              </w:rPr>
              <w:t>项目业绩</w:t>
            </w:r>
            <w:r w:rsidR="00224BF8" w:rsidRPr="00BF129F">
              <w:rPr>
                <w:rFonts w:ascii="宋体" w:eastAsia="宋体" w:hAnsi="宋体" w:cs="宋体"/>
                <w:sz w:val="24"/>
                <w:szCs w:val="24"/>
              </w:rPr>
              <w:t>”项和第“</w:t>
            </w:r>
            <w:r w:rsidR="00C1404C" w:rsidRPr="00BF129F">
              <w:rPr>
                <w:rFonts w:ascii="宋体" w:eastAsia="宋体" w:hAnsi="宋体" w:cs="宋体" w:hint="eastAsia"/>
                <w:sz w:val="24"/>
                <w:szCs w:val="24"/>
              </w:rPr>
              <w:t>B11</w:t>
            </w:r>
            <w:r w:rsidR="00C1404C" w:rsidRPr="00BF129F">
              <w:rPr>
                <w:rFonts w:asciiTheme="minorEastAsia" w:hAnsiTheme="minorEastAsia" w:cs="宋体"/>
                <w:kern w:val="0"/>
                <w:sz w:val="24"/>
                <w:szCs w:val="24"/>
              </w:rPr>
              <w:t>.</w:t>
            </w:r>
            <w:r w:rsidR="00224BF8" w:rsidRPr="00BF129F">
              <w:rPr>
                <w:rFonts w:asciiTheme="minorEastAsia" w:hAnsiTheme="minorEastAsia" w:cs="宋体" w:hint="eastAsia"/>
                <w:kern w:val="0"/>
                <w:sz w:val="24"/>
                <w:szCs w:val="24"/>
              </w:rPr>
              <w:t>文明单位</w:t>
            </w:r>
            <w:r w:rsidR="00224BF8" w:rsidRPr="00BF129F">
              <w:rPr>
                <w:rFonts w:ascii="宋体" w:eastAsia="宋体" w:hAnsi="宋体" w:cs="宋体"/>
                <w:sz w:val="24"/>
                <w:szCs w:val="24"/>
              </w:rPr>
              <w:t>”项评分重复得分。</w:t>
            </w:r>
            <w:r w:rsidR="00224BF8" w:rsidRPr="00BF129F">
              <w:rPr>
                <w:rFonts w:asciiTheme="minorEastAsia" w:hAnsiTheme="minorEastAsia"/>
                <w:sz w:val="24"/>
                <w:szCs w:val="24"/>
              </w:rPr>
              <w:t>）</w:t>
            </w:r>
          </w:p>
        </w:tc>
      </w:tr>
      <w:tr w:rsidR="00FD57E9" w:rsidTr="00FD57E9">
        <w:trPr>
          <w:trHeight w:val="322"/>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Pr="00035A02" w:rsidRDefault="00A06A2D" w:rsidP="00A06A2D">
            <w:pPr>
              <w:widowControl/>
              <w:jc w:val="left"/>
              <w:rPr>
                <w:rFonts w:asciiTheme="minorEastAsia" w:hAnsiTheme="minorEastAsia" w:cs="宋体"/>
                <w:kern w:val="0"/>
                <w:sz w:val="24"/>
                <w:szCs w:val="24"/>
              </w:rPr>
            </w:pPr>
            <w:r w:rsidRPr="00035A02">
              <w:rPr>
                <w:rFonts w:asciiTheme="minorEastAsia" w:hAnsiTheme="minorEastAsia" w:cs="宋体"/>
                <w:kern w:val="0"/>
                <w:sz w:val="24"/>
                <w:szCs w:val="24"/>
              </w:rPr>
              <w:t>B</w:t>
            </w:r>
            <w:r>
              <w:rPr>
                <w:rFonts w:asciiTheme="minorEastAsia" w:hAnsiTheme="minorEastAsia" w:cs="宋体" w:hint="eastAsia"/>
                <w:kern w:val="0"/>
                <w:sz w:val="24"/>
                <w:szCs w:val="24"/>
              </w:rPr>
              <w:t>9</w:t>
            </w:r>
            <w:r w:rsidR="00FD57E9" w:rsidRPr="00035A02">
              <w:rPr>
                <w:rFonts w:asciiTheme="minorEastAsia" w:hAnsiTheme="minorEastAsia" w:cs="宋体"/>
                <w:kern w:val="0"/>
                <w:sz w:val="24"/>
                <w:szCs w:val="24"/>
              </w:rPr>
              <w:t>.</w:t>
            </w:r>
            <w:r w:rsidR="00FD57E9" w:rsidRPr="00035A02">
              <w:rPr>
                <w:rFonts w:ascii="宋体" w:eastAsia="宋体" w:hAnsi="宋体" w:cs="宋体"/>
                <w:kern w:val="0"/>
                <w:sz w:val="24"/>
                <w:szCs w:val="24"/>
              </w:rPr>
              <w:t xml:space="preserve"> 职工意外保险</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Pr="00035A02" w:rsidRDefault="00FD57E9" w:rsidP="0012541F">
            <w:pPr>
              <w:widowControl/>
              <w:jc w:val="left"/>
              <w:rPr>
                <w:rFonts w:asciiTheme="minorEastAsia" w:hAnsiTheme="minorEastAsia" w:cs="宋体"/>
                <w:kern w:val="0"/>
                <w:sz w:val="24"/>
                <w:szCs w:val="24"/>
              </w:rPr>
            </w:pPr>
            <w:r w:rsidRPr="00035A02">
              <w:rPr>
                <w:rFonts w:asciiTheme="minorEastAsia" w:hAnsiTheme="minorEastAsia" w:cs="宋体" w:hint="eastAsia"/>
                <w:kern w:val="0"/>
                <w:sz w:val="24"/>
                <w:szCs w:val="24"/>
              </w:rPr>
              <w:t>3</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Pr="00035A02" w:rsidRDefault="00035A02" w:rsidP="0012541F">
            <w:pPr>
              <w:rPr>
                <w:rFonts w:asciiTheme="minorEastAsia" w:hAnsiTheme="minorEastAsia"/>
                <w:color w:val="000000"/>
                <w:sz w:val="24"/>
                <w:szCs w:val="24"/>
              </w:rPr>
            </w:pPr>
            <w:r w:rsidRPr="00035A02">
              <w:rPr>
                <w:rFonts w:ascii="宋体" w:eastAsia="宋体" w:hAnsi="宋体" w:cs="宋体"/>
                <w:kern w:val="0"/>
                <w:sz w:val="24"/>
                <w:szCs w:val="24"/>
              </w:rPr>
              <w:t>投标人为其公司员工缴纳的雇主责任险或团体意外险的得3分，需提供有效期内的团体商业意外险保单证明材料或者有效期内的雇主责任险保单及发票复印件并加盖投标人公章，未提供或提供不全的不得分。</w:t>
            </w:r>
          </w:p>
        </w:tc>
        <w:tc>
          <w:tcPr>
            <w:tcW w:w="7021" w:type="dxa"/>
            <w:vAlign w:val="center"/>
          </w:tcPr>
          <w:p w:rsidR="00FD57E9" w:rsidRDefault="00FD57E9">
            <w:pPr>
              <w:widowControl/>
              <w:jc w:val="left"/>
            </w:pPr>
          </w:p>
        </w:tc>
        <w:tc>
          <w:tcPr>
            <w:tcW w:w="7021" w:type="dxa"/>
            <w:vAlign w:val="center"/>
          </w:tcPr>
          <w:p w:rsidR="00FD57E9" w:rsidRDefault="00FD57E9">
            <w:pPr>
              <w:widowControl/>
              <w:jc w:val="left"/>
            </w:pPr>
            <w:r w:rsidRPr="008F3C69">
              <w:rPr>
                <w:rFonts w:ascii="宋体" w:eastAsia="宋体" w:hAnsi="宋体" w:cs="宋体"/>
                <w:kern w:val="0"/>
                <w:sz w:val="24"/>
                <w:szCs w:val="24"/>
                <w:highlight w:val="yellow"/>
              </w:rPr>
              <w:t>投标人为其公司员工缴纳的雇主责任险或团体意外险的得3分，需提供有效期内的团体商业意外险保单证明材料或者有效期内的雇主责任险保单及发票复印件并加盖投标人公章，未提供或提供不全的不得分。</w:t>
            </w:r>
          </w:p>
        </w:tc>
      </w:tr>
      <w:tr w:rsidR="00FD57E9" w:rsidTr="00FD57E9">
        <w:trPr>
          <w:gridAfter w:val="2"/>
          <w:wAfter w:w="14042" w:type="dxa"/>
          <w:trHeight w:val="322"/>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Default="00A06A2D" w:rsidP="00A06A2D">
            <w:pPr>
              <w:widowControl/>
              <w:jc w:val="left"/>
              <w:rPr>
                <w:rFonts w:asciiTheme="minorEastAsia" w:hAnsiTheme="minorEastAsia" w:cs="宋体"/>
                <w:kern w:val="0"/>
                <w:sz w:val="24"/>
                <w:szCs w:val="24"/>
              </w:rPr>
            </w:pPr>
            <w:r>
              <w:rPr>
                <w:rFonts w:asciiTheme="minorEastAsia" w:hAnsiTheme="minorEastAsia" w:cs="宋体"/>
                <w:kern w:val="0"/>
                <w:sz w:val="24"/>
                <w:szCs w:val="24"/>
              </w:rPr>
              <w:t>B</w:t>
            </w:r>
            <w:r>
              <w:rPr>
                <w:rFonts w:asciiTheme="minorEastAsia" w:hAnsiTheme="minorEastAsia" w:cs="宋体" w:hint="eastAsia"/>
                <w:kern w:val="0"/>
                <w:sz w:val="24"/>
                <w:szCs w:val="24"/>
              </w:rPr>
              <w:t>10</w:t>
            </w:r>
            <w:r w:rsidR="00FD57E9">
              <w:rPr>
                <w:rFonts w:asciiTheme="minorEastAsia" w:hAnsiTheme="minorEastAsia" w:cs="宋体"/>
                <w:kern w:val="0"/>
                <w:sz w:val="24"/>
                <w:szCs w:val="24"/>
              </w:rPr>
              <w:t>.</w:t>
            </w:r>
            <w:r w:rsidR="00FD57E9">
              <w:rPr>
                <w:rFonts w:asciiTheme="minorEastAsia" w:hAnsiTheme="minorEastAsia" w:cs="宋体" w:hint="eastAsia"/>
                <w:kern w:val="0"/>
                <w:sz w:val="24"/>
                <w:szCs w:val="24"/>
              </w:rPr>
              <w:t>拟派项目经理情</w:t>
            </w:r>
            <w:r w:rsidR="00FD57E9">
              <w:rPr>
                <w:rFonts w:asciiTheme="minorEastAsia" w:hAnsiTheme="minorEastAsia" w:cs="宋体" w:hint="eastAsia"/>
                <w:kern w:val="0"/>
                <w:sz w:val="24"/>
                <w:szCs w:val="24"/>
              </w:rPr>
              <w:lastRenderedPageBreak/>
              <w:t>况</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Default="00FD57E9"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Default="00FD57E9" w:rsidP="009B17AA">
            <w:pPr>
              <w:rPr>
                <w:rFonts w:asciiTheme="minorEastAsia" w:hAnsiTheme="minorEastAsia"/>
                <w:color w:val="000000"/>
                <w:sz w:val="24"/>
                <w:szCs w:val="24"/>
              </w:rPr>
            </w:pPr>
            <w:r>
              <w:rPr>
                <w:rFonts w:asciiTheme="minorEastAsia" w:hAnsiTheme="minorEastAsia" w:hint="eastAsia"/>
                <w:color w:val="000000"/>
                <w:sz w:val="24"/>
                <w:szCs w:val="24"/>
              </w:rPr>
              <w:t>投标人拟任本项目的项目</w:t>
            </w:r>
            <w:r>
              <w:rPr>
                <w:rFonts w:asciiTheme="minorEastAsia" w:hAnsiTheme="minorEastAsia" w:cs="宋体" w:hint="eastAsia"/>
                <w:kern w:val="0"/>
                <w:sz w:val="24"/>
                <w:szCs w:val="24"/>
              </w:rPr>
              <w:t>经理</w:t>
            </w:r>
            <w:r>
              <w:rPr>
                <w:rFonts w:asciiTheme="minorEastAsia" w:hAnsiTheme="minorEastAsia" w:hint="eastAsia"/>
                <w:color w:val="000000"/>
                <w:sz w:val="24"/>
                <w:szCs w:val="24"/>
              </w:rPr>
              <w:t>具有大专及以上学历，持有物业管理企业经理证书，有3年及以上物业经理任职经历、（提供管理项目采购人或采购人后勤部门出具的管理经验证明及采购合同文本复</w:t>
            </w:r>
            <w:r>
              <w:rPr>
                <w:rFonts w:asciiTheme="minorEastAsia" w:hAnsiTheme="minorEastAsia" w:hint="eastAsia"/>
                <w:color w:val="000000"/>
                <w:sz w:val="24"/>
                <w:szCs w:val="24"/>
              </w:rPr>
              <w:lastRenderedPageBreak/>
              <w:t>印件、同时提供投标人为其缴纳的投标截止时间前连续3年的社保材料复印件，同时具备上述条件的得2分，否则不得分。）</w:t>
            </w:r>
          </w:p>
        </w:tc>
      </w:tr>
      <w:tr w:rsidR="00FD57E9" w:rsidTr="00FD57E9">
        <w:trPr>
          <w:gridAfter w:val="2"/>
          <w:wAfter w:w="14042" w:type="dxa"/>
          <w:trHeight w:val="322"/>
        </w:trPr>
        <w:tc>
          <w:tcPr>
            <w:tcW w:w="7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Default="00A06A2D" w:rsidP="00A06A2D">
            <w:pPr>
              <w:widowControl/>
              <w:jc w:val="left"/>
              <w:rPr>
                <w:rFonts w:asciiTheme="minorEastAsia" w:hAnsiTheme="minorEastAsia" w:cs="宋体"/>
                <w:kern w:val="0"/>
                <w:sz w:val="24"/>
                <w:szCs w:val="24"/>
              </w:rPr>
            </w:pPr>
            <w:r>
              <w:rPr>
                <w:rFonts w:asciiTheme="minorEastAsia" w:hAnsiTheme="minorEastAsia" w:cs="宋体"/>
                <w:kern w:val="0"/>
                <w:sz w:val="24"/>
                <w:szCs w:val="24"/>
              </w:rPr>
              <w:lastRenderedPageBreak/>
              <w:t>B</w:t>
            </w:r>
            <w:r>
              <w:rPr>
                <w:rFonts w:asciiTheme="minorEastAsia" w:hAnsiTheme="minorEastAsia" w:cs="宋体" w:hint="eastAsia"/>
                <w:kern w:val="0"/>
                <w:sz w:val="24"/>
                <w:szCs w:val="24"/>
              </w:rPr>
              <w:t>11</w:t>
            </w:r>
            <w:r w:rsidR="00FD57E9">
              <w:rPr>
                <w:rFonts w:asciiTheme="minorEastAsia" w:hAnsiTheme="minorEastAsia" w:cs="宋体"/>
                <w:kern w:val="0"/>
                <w:sz w:val="24"/>
                <w:szCs w:val="24"/>
              </w:rPr>
              <w:t>.</w:t>
            </w:r>
            <w:r w:rsidR="00FD57E9">
              <w:rPr>
                <w:rFonts w:asciiTheme="minorEastAsia" w:hAnsiTheme="minorEastAsia" w:cs="宋体" w:hint="eastAsia"/>
                <w:kern w:val="0"/>
                <w:sz w:val="24"/>
                <w:szCs w:val="24"/>
              </w:rPr>
              <w:t>文明单位</w:t>
            </w:r>
          </w:p>
        </w:tc>
        <w:tc>
          <w:tcPr>
            <w:tcW w:w="68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Default="00FD57E9" w:rsidP="0012541F">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8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FD57E9" w:rsidRDefault="0098623A" w:rsidP="005618A6">
            <w:pPr>
              <w:rPr>
                <w:rFonts w:asciiTheme="minorEastAsia" w:hAnsiTheme="minorEastAsia"/>
                <w:color w:val="000000"/>
                <w:sz w:val="24"/>
                <w:szCs w:val="24"/>
              </w:rPr>
            </w:pPr>
            <w:r w:rsidRPr="0098623A">
              <w:rPr>
                <w:rFonts w:asciiTheme="minorEastAsia" w:hAnsiTheme="minorEastAsia" w:hint="eastAsia"/>
                <w:color w:val="000000"/>
                <w:sz w:val="24"/>
                <w:szCs w:val="24"/>
              </w:rPr>
              <w:t>根据投标人所提供的201</w:t>
            </w:r>
            <w:r>
              <w:rPr>
                <w:rFonts w:asciiTheme="minorEastAsia" w:hAnsiTheme="minorEastAsia" w:hint="eastAsia"/>
                <w:color w:val="000000"/>
                <w:sz w:val="24"/>
                <w:szCs w:val="24"/>
              </w:rPr>
              <w:t>7</w:t>
            </w:r>
            <w:r w:rsidRPr="0098623A">
              <w:rPr>
                <w:rFonts w:asciiTheme="minorEastAsia" w:hAnsiTheme="minorEastAsia" w:hint="eastAsia"/>
                <w:color w:val="000000"/>
                <w:sz w:val="24"/>
                <w:szCs w:val="24"/>
              </w:rPr>
              <w:t>年1月1日起至本项目投标截止时间止</w:t>
            </w:r>
            <w:r>
              <w:rPr>
                <w:rFonts w:asciiTheme="minorEastAsia" w:hAnsiTheme="minorEastAsia" w:hint="eastAsia"/>
                <w:color w:val="000000"/>
                <w:sz w:val="24"/>
                <w:szCs w:val="24"/>
              </w:rPr>
              <w:t>，</w:t>
            </w:r>
            <w:r w:rsidR="00FD57E9">
              <w:rPr>
                <w:rFonts w:asciiTheme="minorEastAsia" w:hAnsiTheme="minorEastAsia" w:hint="eastAsia"/>
                <w:color w:val="000000"/>
                <w:sz w:val="24"/>
                <w:szCs w:val="24"/>
              </w:rPr>
              <w:t>投标人服务期内（</w:t>
            </w:r>
            <w:r w:rsidR="00F43066">
              <w:rPr>
                <w:rFonts w:asciiTheme="minorEastAsia" w:hAnsiTheme="minorEastAsia" w:hint="eastAsia"/>
                <w:color w:val="000000"/>
                <w:sz w:val="24"/>
                <w:szCs w:val="24"/>
              </w:rPr>
              <w:t>已</w:t>
            </w:r>
            <w:r w:rsidR="005618A6" w:rsidRPr="00BF129F">
              <w:rPr>
                <w:rFonts w:asciiTheme="minorEastAsia" w:hAnsiTheme="minorEastAsia"/>
                <w:sz w:val="24"/>
                <w:szCs w:val="24"/>
              </w:rPr>
              <w:t>完成或在管</w:t>
            </w:r>
            <w:r w:rsidR="00FD57E9">
              <w:rPr>
                <w:rFonts w:asciiTheme="minorEastAsia" w:hAnsiTheme="minorEastAsia" w:hint="eastAsia"/>
                <w:color w:val="000000"/>
                <w:sz w:val="24"/>
                <w:szCs w:val="24"/>
              </w:rPr>
              <w:t>的项目）协助业主单位获得省级及以上“文明单位”荣誉的每</w:t>
            </w:r>
            <w:proofErr w:type="gramStart"/>
            <w:r w:rsidR="00FD57E9">
              <w:rPr>
                <w:rFonts w:asciiTheme="minorEastAsia" w:hAnsiTheme="minorEastAsia" w:hint="eastAsia"/>
                <w:color w:val="000000"/>
                <w:sz w:val="24"/>
                <w:szCs w:val="24"/>
              </w:rPr>
              <w:t>提供项得1分</w:t>
            </w:r>
            <w:proofErr w:type="gramEnd"/>
            <w:r w:rsidR="00FD57E9">
              <w:rPr>
                <w:rFonts w:asciiTheme="minorEastAsia" w:hAnsiTheme="minorEastAsia" w:hint="eastAsia"/>
                <w:color w:val="000000"/>
                <w:sz w:val="24"/>
                <w:szCs w:val="24"/>
              </w:rPr>
              <w:t>，满分3分。投标人须提供网站公示名单及所在网页的截图并注明网址、物业服务合同（获荣</w:t>
            </w:r>
            <w:r w:rsidR="00FD57E9" w:rsidRPr="00BF129F">
              <w:rPr>
                <w:rFonts w:asciiTheme="minorEastAsia" w:hAnsiTheme="minorEastAsia" w:hint="eastAsia"/>
                <w:sz w:val="24"/>
                <w:szCs w:val="24"/>
              </w:rPr>
              <w:t>誉日期应在合同服务期内），并加盖投标人公章。</w:t>
            </w:r>
            <w:r w:rsidR="00FD57E9" w:rsidRPr="00BF129F">
              <w:rPr>
                <w:rFonts w:asciiTheme="minorEastAsia" w:hAnsiTheme="minorEastAsia"/>
                <w:sz w:val="24"/>
                <w:szCs w:val="24"/>
              </w:rPr>
              <w:t>（</w:t>
            </w:r>
            <w:r w:rsidR="00FD57E9" w:rsidRPr="00BF129F">
              <w:rPr>
                <w:rFonts w:ascii="宋体" w:eastAsia="宋体" w:hAnsi="宋体" w:cs="宋体"/>
                <w:sz w:val="24"/>
                <w:szCs w:val="24"/>
              </w:rPr>
              <w:t>注：同</w:t>
            </w:r>
            <w:proofErr w:type="gramStart"/>
            <w:r w:rsidR="00FD57E9" w:rsidRPr="00BF129F">
              <w:rPr>
                <w:rFonts w:ascii="宋体" w:eastAsia="宋体" w:hAnsi="宋体" w:cs="宋体"/>
                <w:sz w:val="24"/>
                <w:szCs w:val="24"/>
              </w:rPr>
              <w:t>一业绩</w:t>
            </w:r>
            <w:proofErr w:type="gramEnd"/>
            <w:r w:rsidR="00FD57E9" w:rsidRPr="00BF129F">
              <w:rPr>
                <w:rFonts w:ascii="宋体" w:eastAsia="宋体" w:hAnsi="宋体" w:cs="宋体"/>
                <w:sz w:val="24"/>
                <w:szCs w:val="24"/>
              </w:rPr>
              <w:t>不与第“</w:t>
            </w:r>
            <w:r w:rsidR="00073427" w:rsidRPr="00BF129F">
              <w:rPr>
                <w:rFonts w:asciiTheme="minorEastAsia" w:hAnsiTheme="minorEastAsia" w:cs="宋体"/>
                <w:kern w:val="0"/>
                <w:sz w:val="24"/>
                <w:szCs w:val="24"/>
              </w:rPr>
              <w:t>B</w:t>
            </w:r>
            <w:r w:rsidR="00073427">
              <w:rPr>
                <w:rFonts w:asciiTheme="minorEastAsia" w:hAnsiTheme="minorEastAsia" w:cs="宋体" w:hint="eastAsia"/>
                <w:kern w:val="0"/>
                <w:sz w:val="24"/>
                <w:szCs w:val="24"/>
              </w:rPr>
              <w:t>7</w:t>
            </w:r>
            <w:r w:rsidR="00FD57E9" w:rsidRPr="00BF129F">
              <w:rPr>
                <w:rFonts w:asciiTheme="minorEastAsia" w:hAnsiTheme="minorEastAsia" w:cs="宋体"/>
                <w:kern w:val="0"/>
                <w:sz w:val="24"/>
                <w:szCs w:val="24"/>
              </w:rPr>
              <w:t>.</w:t>
            </w:r>
            <w:r w:rsidR="00FD57E9" w:rsidRPr="00BF129F">
              <w:rPr>
                <w:rFonts w:asciiTheme="minorEastAsia" w:hAnsiTheme="minorEastAsia" w:cs="宋体" w:hint="eastAsia"/>
                <w:kern w:val="0"/>
                <w:sz w:val="24"/>
                <w:szCs w:val="24"/>
              </w:rPr>
              <w:t>项目业绩</w:t>
            </w:r>
            <w:r w:rsidR="00FD57E9" w:rsidRPr="00BF129F">
              <w:rPr>
                <w:rFonts w:ascii="宋体" w:eastAsia="宋体" w:hAnsi="宋体" w:cs="宋体"/>
                <w:sz w:val="24"/>
                <w:szCs w:val="24"/>
              </w:rPr>
              <w:t>”项和第“</w:t>
            </w:r>
            <w:r w:rsidR="00073427" w:rsidRPr="00BF129F">
              <w:rPr>
                <w:rFonts w:asciiTheme="minorEastAsia" w:hAnsiTheme="minorEastAsia" w:cs="宋体"/>
                <w:kern w:val="0"/>
                <w:sz w:val="24"/>
                <w:szCs w:val="24"/>
              </w:rPr>
              <w:t>B</w:t>
            </w:r>
            <w:r w:rsidR="00073427">
              <w:rPr>
                <w:rFonts w:asciiTheme="minorEastAsia" w:hAnsiTheme="minorEastAsia" w:cs="宋体" w:hint="eastAsia"/>
                <w:kern w:val="0"/>
                <w:sz w:val="24"/>
                <w:szCs w:val="24"/>
              </w:rPr>
              <w:t>8</w:t>
            </w:r>
            <w:r w:rsidR="00FD57E9" w:rsidRPr="00BF129F">
              <w:rPr>
                <w:rFonts w:asciiTheme="minorEastAsia" w:hAnsiTheme="minorEastAsia" w:cs="宋体"/>
                <w:kern w:val="0"/>
                <w:sz w:val="24"/>
                <w:szCs w:val="24"/>
              </w:rPr>
              <w:t>.</w:t>
            </w:r>
            <w:r w:rsidR="00FD57E9" w:rsidRPr="00BF129F">
              <w:rPr>
                <w:rFonts w:asciiTheme="minorEastAsia" w:hAnsiTheme="minorEastAsia" w:cs="宋体" w:hint="eastAsia"/>
                <w:kern w:val="0"/>
                <w:sz w:val="24"/>
                <w:szCs w:val="24"/>
              </w:rPr>
              <w:t xml:space="preserve"> 满意度评价</w:t>
            </w:r>
            <w:r w:rsidR="00FD57E9" w:rsidRPr="00BF129F">
              <w:rPr>
                <w:rFonts w:ascii="宋体" w:eastAsia="宋体" w:hAnsi="宋体" w:cs="宋体"/>
                <w:sz w:val="24"/>
                <w:szCs w:val="24"/>
              </w:rPr>
              <w:t>”项评分重复得分。</w:t>
            </w:r>
            <w:r w:rsidR="00FD57E9" w:rsidRPr="00BF129F">
              <w:rPr>
                <w:rFonts w:asciiTheme="minorEastAsia" w:hAnsiTheme="minorEastAsia"/>
                <w:sz w:val="24"/>
                <w:szCs w:val="24"/>
              </w:rPr>
              <w:t>）</w:t>
            </w:r>
          </w:p>
        </w:tc>
      </w:tr>
    </w:tbl>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加分项（F4×A4）</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a.优先类节能产品、环境标志产品：</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a2若节能、环境标志产品仅是构成投标产品的部件、组件或零件，则该投标产品不享受鼓励优惠政策。同一品目中各认证证书不重复计算加分。强制类节能产品不享受加分。</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         无</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（4）中标候选人排列规则顺序如下：</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a.按照评标总得分（FA）由高到低顺序排列。</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b.评标总得分（FA）相同的，按照评标价（即价格扣除后的投标报价）由低到高顺序排列。</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c.评标总得分（FA）且评标价（即价格扣除后的投标报价）相同的并列。</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8、其他规定</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8.1评标应全程保密且不得透露给任</w:t>
      </w:r>
      <w:proofErr w:type="gramStart"/>
      <w:r>
        <w:rPr>
          <w:rFonts w:ascii="微软雅黑" w:eastAsia="微软雅黑" w:hAnsi="微软雅黑" w:cs="宋体"/>
          <w:color w:val="393939"/>
          <w:kern w:val="0"/>
          <w:sz w:val="20"/>
          <w:szCs w:val="20"/>
        </w:rPr>
        <w:t>一</w:t>
      </w:r>
      <w:proofErr w:type="gramEnd"/>
      <w:r>
        <w:rPr>
          <w:rFonts w:ascii="微软雅黑" w:eastAsia="微软雅黑" w:hAnsi="微软雅黑" w:cs="宋体"/>
          <w:color w:val="393939"/>
          <w:kern w:val="0"/>
          <w:sz w:val="20"/>
          <w:szCs w:val="20"/>
        </w:rPr>
        <w:t>投标人或与评标工作无关的人员。</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8.2评标将进行全程实时录音录像，录音录像资料随采购文件一并存档。</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8.3若投标人有任何试图干扰具体评标事务，影响评标委员会独立履行职责的行为，其投标无效且不予退还投标保证金。情节严重的，由财政部门列入不良行为记录。</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8.4其他：</w:t>
      </w:r>
      <w:r>
        <w:rPr>
          <w:rFonts w:ascii="微软雅黑" w:eastAsia="微软雅黑" w:hAnsi="微软雅黑" w:cs="宋体" w:hint="eastAsia"/>
          <w:color w:val="393939"/>
          <w:kern w:val="0"/>
          <w:sz w:val="20"/>
          <w:szCs w:val="20"/>
        </w:rPr>
        <w:t xml:space="preserve">无 </w:t>
      </w: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微软雅黑" w:eastAsia="微软雅黑" w:hAnsi="微软雅黑" w:cs="宋体" w:hint="eastAsia"/>
          <w:color w:val="393939"/>
          <w:kern w:val="0"/>
          <w:sz w:val="17"/>
          <w:szCs w:val="17"/>
        </w:rPr>
        <w:t> </w:t>
      </w:r>
    </w:p>
    <w:p w:rsidR="0051291E" w:rsidRDefault="0051291E">
      <w:pPr>
        <w:widowControl/>
        <w:jc w:val="left"/>
        <w:rPr>
          <w:rFonts w:ascii="宋体" w:eastAsia="微软雅黑" w:hAnsi="宋体" w:cs="宋体"/>
          <w:color w:val="393939"/>
          <w:kern w:val="0"/>
          <w:sz w:val="17"/>
          <w:szCs w:val="17"/>
        </w:rPr>
      </w:pPr>
    </w:p>
    <w:p w:rsidR="0051291E" w:rsidRDefault="00D568C3">
      <w:pPr>
        <w:widowControl/>
        <w:shd w:val="clear" w:color="auto" w:fill="FFFFFF"/>
        <w:spacing w:before="54" w:after="54"/>
        <w:jc w:val="left"/>
        <w:rPr>
          <w:rFonts w:ascii="宋体" w:eastAsia="微软雅黑" w:hAnsi="宋体" w:cs="宋体"/>
          <w:color w:val="393939"/>
          <w:kern w:val="0"/>
          <w:sz w:val="17"/>
          <w:szCs w:val="17"/>
        </w:rPr>
      </w:pPr>
      <w:r>
        <w:rPr>
          <w:rFonts w:ascii="宋体" w:eastAsia="微软雅黑" w:hAnsi="宋体" w:cs="宋体"/>
          <w:color w:val="393939"/>
          <w:kern w:val="0"/>
          <w:sz w:val="17"/>
          <w:szCs w:val="17"/>
        </w:rPr>
        <w:t> </w:t>
      </w:r>
    </w:p>
    <w:p w:rsidR="0051291E" w:rsidRDefault="00D568C3">
      <w:pPr>
        <w:widowControl/>
        <w:shd w:val="clear" w:color="auto" w:fill="FFFFFF"/>
        <w:spacing w:before="54" w:after="54"/>
        <w:jc w:val="left"/>
        <w:rPr>
          <w:rFonts w:ascii="宋体" w:eastAsia="微软雅黑" w:hAnsi="宋体" w:cs="宋体"/>
          <w:color w:val="393939"/>
          <w:kern w:val="0"/>
          <w:sz w:val="17"/>
          <w:szCs w:val="17"/>
        </w:rPr>
      </w:pPr>
      <w:r>
        <w:rPr>
          <w:rFonts w:ascii="宋体" w:eastAsia="微软雅黑" w:hAnsi="宋体" w:cs="宋体"/>
          <w:color w:val="393939"/>
          <w:kern w:val="0"/>
          <w:sz w:val="17"/>
          <w:szCs w:val="17"/>
        </w:rPr>
        <w:br w:type="page"/>
      </w:r>
    </w:p>
    <w:p w:rsidR="0051291E" w:rsidRDefault="0051291E">
      <w:pPr>
        <w:widowControl/>
        <w:shd w:val="clear" w:color="auto" w:fill="FFFFFF"/>
        <w:spacing w:before="54" w:after="54"/>
        <w:jc w:val="left"/>
        <w:rPr>
          <w:rFonts w:ascii="宋体" w:eastAsia="微软雅黑" w:hAnsi="宋体" w:cs="宋体"/>
          <w:color w:val="393939"/>
          <w:kern w:val="0"/>
          <w:sz w:val="17"/>
          <w:szCs w:val="17"/>
        </w:rPr>
      </w:pPr>
    </w:p>
    <w:p w:rsidR="0051291E" w:rsidRDefault="00D568C3">
      <w:pPr>
        <w:widowControl/>
        <w:shd w:val="clear" w:color="auto" w:fill="FFFFFF"/>
        <w:spacing w:before="54" w:after="54"/>
        <w:jc w:val="center"/>
        <w:rPr>
          <w:rFonts w:ascii="微软雅黑" w:eastAsia="微软雅黑" w:hAnsi="微软雅黑" w:cs="宋体"/>
          <w:color w:val="393939"/>
          <w:kern w:val="0"/>
          <w:sz w:val="14"/>
          <w:szCs w:val="14"/>
        </w:rPr>
      </w:pPr>
      <w:r>
        <w:rPr>
          <w:rFonts w:ascii="宋体" w:eastAsia="微软雅黑" w:hAnsi="宋体" w:cs="宋体"/>
          <w:b/>
          <w:bCs/>
          <w:color w:val="393939"/>
          <w:kern w:val="0"/>
          <w:sz w:val="23"/>
        </w:rPr>
        <w:t>第五章</w:t>
      </w:r>
      <w:r>
        <w:rPr>
          <w:rFonts w:ascii="微软雅黑" w:eastAsia="微软雅黑" w:hAnsi="微软雅黑" w:cs="宋体" w:hint="eastAsia"/>
          <w:b/>
          <w:bCs/>
          <w:color w:val="393939"/>
          <w:kern w:val="0"/>
          <w:sz w:val="23"/>
        </w:rPr>
        <w:t>   </w:t>
      </w:r>
      <w:r>
        <w:rPr>
          <w:rFonts w:ascii="宋体" w:eastAsia="微软雅黑" w:hAnsi="宋体" w:cs="宋体"/>
          <w:b/>
          <w:bCs/>
          <w:color w:val="393939"/>
          <w:kern w:val="0"/>
          <w:sz w:val="23"/>
        </w:rPr>
        <w:t>招标内容及要求</w:t>
      </w:r>
    </w:p>
    <w:p w:rsidR="0051291E" w:rsidRDefault="00D568C3">
      <w:pPr>
        <w:widowControl/>
        <w:shd w:val="clear" w:color="auto" w:fill="FFFFFF"/>
        <w:spacing w:before="54" w:after="54" w:line="360" w:lineRule="auto"/>
        <w:jc w:val="left"/>
        <w:outlineLvl w:val="0"/>
        <w:rPr>
          <w:rFonts w:ascii="微软雅黑" w:eastAsia="微软雅黑" w:hAnsi="微软雅黑" w:cs="宋体"/>
          <w:b/>
          <w:color w:val="393939"/>
          <w:kern w:val="0"/>
          <w:sz w:val="20"/>
          <w:szCs w:val="20"/>
        </w:rPr>
      </w:pPr>
      <w:r>
        <w:rPr>
          <w:rFonts w:ascii="微软雅黑" w:eastAsia="微软雅黑" w:hAnsi="微软雅黑" w:cs="宋体" w:hint="eastAsia"/>
          <w:b/>
          <w:color w:val="393939"/>
          <w:kern w:val="0"/>
          <w:sz w:val="20"/>
          <w:szCs w:val="20"/>
        </w:rPr>
        <w:t>一、项目概况（采购标的）</w:t>
      </w:r>
    </w:p>
    <w:p w:rsidR="0051291E" w:rsidRDefault="00D568C3">
      <w:pPr>
        <w:widowControl/>
        <w:shd w:val="clear" w:color="auto" w:fill="FFFFFF"/>
        <w:spacing w:after="107" w:line="344" w:lineRule="atLeast"/>
        <w:jc w:val="left"/>
        <w:rPr>
          <w:rFonts w:ascii="宋体" w:eastAsia="宋体" w:hAnsi="宋体" w:cs="宋体"/>
          <w:color w:val="000000"/>
          <w:spacing w:val="-10"/>
          <w:sz w:val="24"/>
          <w:szCs w:val="24"/>
        </w:rPr>
      </w:pPr>
      <w:r>
        <w:rPr>
          <w:rFonts w:ascii="宋体" w:eastAsia="宋体" w:hAnsi="宋体" w:cs="宋体" w:hint="eastAsia"/>
          <w:color w:val="000000"/>
          <w:sz w:val="24"/>
          <w:szCs w:val="24"/>
        </w:rPr>
        <w:t>项目名称：福建省公安厅交通警察总队物业管理服务项目</w:t>
      </w:r>
    </w:p>
    <w:p w:rsidR="0051291E" w:rsidRDefault="00D568C3">
      <w:pPr>
        <w:widowControl/>
        <w:shd w:val="clear" w:color="auto" w:fill="FFFFFF"/>
        <w:spacing w:after="107" w:line="344" w:lineRule="atLeast"/>
        <w:jc w:val="left"/>
        <w:rPr>
          <w:rFonts w:ascii="宋体" w:eastAsia="宋体" w:hAnsi="宋体" w:cs="宋体"/>
          <w:color w:val="000000"/>
          <w:sz w:val="24"/>
          <w:szCs w:val="24"/>
        </w:rPr>
      </w:pPr>
      <w:r>
        <w:rPr>
          <w:rFonts w:ascii="宋体" w:eastAsia="宋体" w:hAnsi="宋体" w:cs="宋体" w:hint="eastAsia"/>
          <w:color w:val="000000"/>
          <w:sz w:val="24"/>
          <w:szCs w:val="24"/>
        </w:rPr>
        <w:t>地址：福州市鼓楼区杨桥中路</w:t>
      </w:r>
      <w:r>
        <w:rPr>
          <w:rFonts w:ascii="宋体" w:eastAsia="宋体" w:hAnsi="宋体" w:cs="宋体"/>
          <w:color w:val="000000"/>
          <w:sz w:val="24"/>
          <w:szCs w:val="24"/>
        </w:rPr>
        <w:t>120</w:t>
      </w:r>
      <w:r>
        <w:rPr>
          <w:rFonts w:ascii="宋体" w:eastAsia="宋体" w:hAnsi="宋体" w:cs="宋体" w:hint="eastAsia"/>
          <w:color w:val="000000"/>
          <w:sz w:val="24"/>
          <w:szCs w:val="24"/>
        </w:rPr>
        <w:t>号</w:t>
      </w:r>
    </w:p>
    <w:p w:rsidR="0051291E" w:rsidRDefault="00D568C3">
      <w:pPr>
        <w:widowControl/>
        <w:shd w:val="clear" w:color="auto" w:fill="FFFFFF"/>
        <w:spacing w:after="107" w:line="344" w:lineRule="atLeast"/>
        <w:jc w:val="left"/>
        <w:rPr>
          <w:rFonts w:ascii="宋体" w:eastAsia="宋体" w:hAnsi="宋体" w:cs="宋体"/>
          <w:color w:val="000000"/>
          <w:sz w:val="24"/>
          <w:szCs w:val="24"/>
        </w:rPr>
      </w:pPr>
      <w:r>
        <w:rPr>
          <w:rFonts w:ascii="宋体" w:eastAsia="宋体" w:hAnsi="宋体" w:cs="宋体" w:hint="eastAsia"/>
          <w:color w:val="000000"/>
          <w:sz w:val="24"/>
          <w:szCs w:val="24"/>
        </w:rPr>
        <w:t>管理面积：</w:t>
      </w:r>
      <w:r>
        <w:rPr>
          <w:rFonts w:ascii="宋体" w:eastAsia="宋体" w:hAnsi="宋体" w:cs="宋体"/>
          <w:color w:val="000000"/>
          <w:sz w:val="24"/>
          <w:szCs w:val="24"/>
        </w:rPr>
        <w:t>1.</w:t>
      </w:r>
      <w:r>
        <w:rPr>
          <w:rFonts w:ascii="宋体" w:eastAsia="宋体" w:hAnsi="宋体" w:cs="宋体" w:hint="eastAsia"/>
          <w:color w:val="000000"/>
          <w:sz w:val="24"/>
          <w:szCs w:val="24"/>
        </w:rPr>
        <w:t>办公楼：建筑面积</w:t>
      </w:r>
      <w:r>
        <w:rPr>
          <w:rFonts w:ascii="宋体" w:eastAsia="宋体" w:hAnsi="宋体" w:cs="宋体"/>
          <w:color w:val="000000"/>
          <w:sz w:val="24"/>
          <w:szCs w:val="24"/>
        </w:rPr>
        <w:t>21000</w:t>
      </w:r>
      <w:r>
        <w:rPr>
          <w:rFonts w:ascii="宋体" w:eastAsia="宋体" w:hAnsi="宋体" w:cs="宋体" w:hint="eastAsia"/>
          <w:color w:val="000000"/>
          <w:sz w:val="24"/>
          <w:szCs w:val="24"/>
        </w:rPr>
        <w:t>㎡（其中公共区域</w:t>
      </w:r>
      <w:r>
        <w:rPr>
          <w:rFonts w:ascii="宋体" w:eastAsia="宋体" w:hAnsi="宋体" w:cs="宋体"/>
          <w:color w:val="000000"/>
          <w:sz w:val="24"/>
          <w:szCs w:val="24"/>
        </w:rPr>
        <w:t>10000</w:t>
      </w:r>
      <w:r>
        <w:rPr>
          <w:rFonts w:ascii="宋体" w:eastAsia="宋体" w:hAnsi="宋体" w:cs="宋体" w:hint="eastAsia"/>
          <w:color w:val="000000"/>
          <w:sz w:val="24"/>
          <w:szCs w:val="24"/>
        </w:rPr>
        <w:t>㎡）共</w:t>
      </w:r>
      <w:r>
        <w:rPr>
          <w:rFonts w:ascii="宋体" w:eastAsia="宋体" w:hAnsi="宋体" w:cs="宋体"/>
          <w:color w:val="000000"/>
          <w:sz w:val="24"/>
          <w:szCs w:val="24"/>
        </w:rPr>
        <w:t>19</w:t>
      </w:r>
      <w:r>
        <w:rPr>
          <w:rFonts w:ascii="宋体" w:eastAsia="宋体" w:hAnsi="宋体" w:cs="宋体" w:hint="eastAsia"/>
          <w:color w:val="000000"/>
          <w:sz w:val="24"/>
          <w:szCs w:val="24"/>
        </w:rPr>
        <w:t>层（含地下一层）。</w:t>
      </w:r>
    </w:p>
    <w:p w:rsidR="0051291E" w:rsidRDefault="00D568C3">
      <w:pPr>
        <w:widowControl/>
        <w:shd w:val="clear" w:color="auto" w:fill="FFFFFF"/>
        <w:spacing w:after="107" w:line="344" w:lineRule="atLeast"/>
        <w:jc w:val="left"/>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color w:val="000000"/>
          <w:sz w:val="24"/>
          <w:szCs w:val="24"/>
        </w:rPr>
        <w:t>2.</w:t>
      </w:r>
      <w:r>
        <w:rPr>
          <w:rFonts w:ascii="宋体" w:eastAsia="宋体" w:hAnsi="宋体" w:cs="宋体" w:hint="eastAsia"/>
          <w:color w:val="000000"/>
          <w:sz w:val="24"/>
          <w:szCs w:val="24"/>
        </w:rPr>
        <w:t>无偿监管部分：总队机关大院停车场、食堂周围、</w:t>
      </w:r>
      <w:r>
        <w:rPr>
          <w:rFonts w:ascii="宋体" w:hAnsi="宋体" w:cs="宋体" w:hint="eastAsia"/>
          <w:kern w:val="0"/>
          <w:szCs w:val="24"/>
        </w:rPr>
        <w:t>老干活动中心、信访室</w:t>
      </w:r>
      <w:r>
        <w:rPr>
          <w:rFonts w:ascii="宋体" w:eastAsia="宋体" w:hAnsi="宋体" w:cs="宋体" w:hint="eastAsia"/>
          <w:color w:val="000000"/>
          <w:sz w:val="24"/>
          <w:szCs w:val="24"/>
        </w:rPr>
        <w:t>，面积约</w:t>
      </w:r>
      <w:r>
        <w:rPr>
          <w:rFonts w:ascii="宋体" w:eastAsia="宋体" w:hAnsi="宋体" w:cs="宋体"/>
          <w:color w:val="000000"/>
          <w:sz w:val="24"/>
          <w:szCs w:val="24"/>
        </w:rPr>
        <w:t>3500</w:t>
      </w:r>
      <w:r>
        <w:rPr>
          <w:rFonts w:ascii="宋体" w:eastAsia="宋体" w:hAnsi="宋体" w:cs="宋体" w:hint="eastAsia"/>
          <w:color w:val="000000"/>
          <w:sz w:val="24"/>
          <w:szCs w:val="24"/>
        </w:rPr>
        <w:t>㎡。</w:t>
      </w:r>
    </w:p>
    <w:p w:rsidR="0051291E" w:rsidRDefault="00D568C3">
      <w:pPr>
        <w:widowControl/>
        <w:shd w:val="clear" w:color="auto" w:fill="FFFFFF"/>
        <w:spacing w:before="54" w:after="54" w:line="360" w:lineRule="auto"/>
        <w:jc w:val="left"/>
        <w:outlineLvl w:val="0"/>
        <w:rPr>
          <w:rFonts w:ascii="微软雅黑" w:eastAsia="微软雅黑" w:hAnsi="微软雅黑" w:cs="宋体"/>
          <w:b/>
          <w:color w:val="393939"/>
          <w:kern w:val="0"/>
          <w:sz w:val="20"/>
          <w:szCs w:val="20"/>
        </w:rPr>
      </w:pPr>
      <w:r>
        <w:rPr>
          <w:rFonts w:ascii="微软雅黑" w:eastAsia="微软雅黑" w:hAnsi="微软雅黑" w:cs="宋体"/>
          <w:b/>
          <w:color w:val="393939"/>
          <w:kern w:val="0"/>
          <w:sz w:val="20"/>
          <w:szCs w:val="20"/>
        </w:rPr>
        <w:t>二、技术和服务要求（以“</w:t>
      </w:r>
      <w:r>
        <w:rPr>
          <w:rFonts w:ascii="微软雅黑" w:eastAsia="微软雅黑" w:hAnsi="微软雅黑" w:cs="宋体" w:hint="eastAsia"/>
          <w:b/>
          <w:color w:val="393939"/>
          <w:kern w:val="0"/>
          <w:sz w:val="20"/>
          <w:szCs w:val="20"/>
        </w:rPr>
        <w:t>★</w:t>
      </w:r>
      <w:r>
        <w:rPr>
          <w:rFonts w:ascii="微软雅黑" w:eastAsia="微软雅黑" w:hAnsi="微软雅黑" w:cs="宋体"/>
          <w:b/>
          <w:color w:val="393939"/>
          <w:kern w:val="0"/>
          <w:sz w:val="20"/>
          <w:szCs w:val="20"/>
        </w:rPr>
        <w:t>”标示的内容为不允许负偏离的实质性要求）</w:t>
      </w:r>
    </w:p>
    <w:p w:rsidR="0051291E" w:rsidRDefault="00D568C3">
      <w:pPr>
        <w:widowControl/>
        <w:shd w:val="clear" w:color="auto" w:fill="FFFFFF"/>
        <w:spacing w:after="107" w:line="344" w:lineRule="atLeast"/>
        <w:jc w:val="left"/>
        <w:rPr>
          <w:rFonts w:ascii="宋体" w:eastAsia="宋体" w:hAnsi="宋体" w:cs="宋体"/>
          <w:b/>
          <w:bCs/>
          <w:color w:val="393939"/>
          <w:kern w:val="0"/>
          <w:sz w:val="24"/>
          <w:szCs w:val="24"/>
        </w:rPr>
      </w:pPr>
      <w:r>
        <w:rPr>
          <w:rFonts w:ascii="宋体" w:eastAsia="宋体" w:hAnsi="宋体" w:cs="宋体" w:hint="eastAsia"/>
          <w:b/>
          <w:bCs/>
          <w:color w:val="393939"/>
          <w:kern w:val="0"/>
          <w:sz w:val="24"/>
          <w:szCs w:val="24"/>
        </w:rPr>
        <w:t>1、物业管理服务范围</w:t>
      </w:r>
    </w:p>
    <w:p w:rsidR="0051291E" w:rsidRDefault="00D568C3">
      <w:pPr>
        <w:widowControl/>
        <w:shd w:val="clear" w:color="auto" w:fill="FFFFFF"/>
        <w:spacing w:after="107" w:line="344" w:lineRule="atLeast"/>
        <w:jc w:val="left"/>
        <w:rPr>
          <w:rFonts w:ascii="宋体" w:eastAsia="宋体" w:hAnsi="宋体" w:cs="宋体"/>
          <w:b/>
          <w:bCs/>
          <w:color w:val="393939"/>
          <w:kern w:val="0"/>
          <w:sz w:val="24"/>
          <w:szCs w:val="24"/>
        </w:rPr>
      </w:pPr>
      <w:r>
        <w:rPr>
          <w:rFonts w:ascii="宋体" w:eastAsia="宋体" w:hAnsi="宋体" w:cs="宋体" w:hint="eastAsia"/>
          <w:b/>
          <w:bCs/>
          <w:color w:val="393939"/>
          <w:kern w:val="0"/>
          <w:sz w:val="24"/>
          <w:szCs w:val="24"/>
        </w:rPr>
        <w:t>（一）日常管理</w:t>
      </w:r>
    </w:p>
    <w:p w:rsidR="0051291E" w:rsidRDefault="00D568C3">
      <w:pPr>
        <w:widowControl/>
        <w:shd w:val="clear" w:color="auto" w:fill="FFFFFF"/>
        <w:spacing w:after="107" w:line="344" w:lineRule="atLeast"/>
        <w:jc w:val="left"/>
        <w:rPr>
          <w:rFonts w:ascii="宋体" w:eastAsia="宋体" w:hAnsi="宋体" w:cs="宋体"/>
          <w:bCs/>
          <w:kern w:val="0"/>
          <w:sz w:val="24"/>
          <w:szCs w:val="24"/>
        </w:rPr>
      </w:pPr>
      <w:r>
        <w:rPr>
          <w:rFonts w:ascii="宋体" w:eastAsia="宋体" w:hAnsi="宋体" w:cs="宋体" w:hint="eastAsia"/>
          <w:bCs/>
          <w:sz w:val="24"/>
          <w:szCs w:val="24"/>
        </w:rPr>
        <w:t>房屋、水电、消防管理</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对房屋共用部位水电、消防进行日常管理与维修养护，检修记录和保养记录齐全。维修、保养、更换配件的费用由总队承担。</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根据房屋实际使用年限，按时检查房屋共用部位的使用状况，及时编制维修计划报办公室，根据办公室批复积极组织有关人员进行维护、修理。需专业人员修缮装修，由此产生费用由总队承担。</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每日巡查楼梯通道以及其他共用部位的门窗、玻璃等，定期维修养护。门窗、玻璃需更换的，费用由总队承担。</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接到急修通知起</w:t>
      </w:r>
      <w:r>
        <w:rPr>
          <w:rFonts w:ascii="宋体" w:eastAsia="宋体" w:hAnsi="宋体" w:cs="宋体"/>
          <w:kern w:val="0"/>
          <w:sz w:val="24"/>
          <w:szCs w:val="24"/>
        </w:rPr>
        <w:t>10</w:t>
      </w:r>
      <w:r>
        <w:rPr>
          <w:rFonts w:ascii="宋体" w:eastAsia="宋体" w:hAnsi="宋体" w:cs="宋体" w:hint="eastAsia"/>
          <w:kern w:val="0"/>
          <w:sz w:val="24"/>
          <w:szCs w:val="24"/>
        </w:rPr>
        <w:t>分钟到达现场，及时维修，修复不超过</w:t>
      </w:r>
      <w:r>
        <w:rPr>
          <w:rFonts w:ascii="宋体" w:eastAsia="宋体" w:hAnsi="宋体" w:cs="宋体"/>
          <w:kern w:val="0"/>
          <w:sz w:val="24"/>
          <w:szCs w:val="24"/>
        </w:rPr>
        <w:t>4</w:t>
      </w:r>
      <w:r>
        <w:rPr>
          <w:rFonts w:ascii="宋体" w:eastAsia="宋体" w:hAnsi="宋体" w:cs="宋体" w:hint="eastAsia"/>
          <w:kern w:val="0"/>
          <w:sz w:val="24"/>
          <w:szCs w:val="24"/>
        </w:rPr>
        <w:t>小时。</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微软雅黑" w:eastAsia="微软雅黑" w:hAnsi="微软雅黑" w:cs="宋体" w:hint="eastAsia"/>
          <w:b/>
          <w:color w:val="393939"/>
          <w:kern w:val="0"/>
          <w:sz w:val="20"/>
          <w:szCs w:val="20"/>
        </w:rPr>
        <w:t>★</w:t>
      </w:r>
      <w:r>
        <w:rPr>
          <w:rFonts w:ascii="宋体" w:eastAsia="宋体" w:hAnsi="宋体" w:cs="宋体" w:hint="eastAsia"/>
          <w:kern w:val="0"/>
          <w:sz w:val="24"/>
          <w:szCs w:val="24"/>
        </w:rPr>
        <w:t>定期巡查、维护办公楼消防设备，并做好记录。消防设施设备，可随时启用，消防通道畅通。</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路灯、楼道灯完好率不低于</w:t>
      </w:r>
      <w:r>
        <w:rPr>
          <w:rFonts w:ascii="宋体" w:eastAsia="宋体" w:hAnsi="宋体" w:cs="宋体"/>
          <w:kern w:val="0"/>
          <w:sz w:val="24"/>
          <w:szCs w:val="24"/>
        </w:rPr>
        <w:t>95%</w:t>
      </w:r>
      <w:r>
        <w:rPr>
          <w:rFonts w:ascii="宋体" w:eastAsia="宋体" w:hAnsi="宋体" w:cs="宋体" w:hint="eastAsia"/>
          <w:kern w:val="0"/>
          <w:sz w:val="24"/>
          <w:szCs w:val="24"/>
        </w:rPr>
        <w:t>。</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容易危及人身安全的设施设备有明显警示标志和防范措施；对可能发生的各种突发设备故障有应急方案。</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维护公共秩序，车辆停放有序。</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微软雅黑" w:eastAsia="微软雅黑" w:hAnsi="微软雅黑" w:cs="宋体" w:hint="eastAsia"/>
          <w:b/>
          <w:color w:val="393939"/>
          <w:kern w:val="0"/>
          <w:sz w:val="20"/>
          <w:szCs w:val="20"/>
        </w:rPr>
        <w:t>★</w:t>
      </w:r>
      <w:r>
        <w:rPr>
          <w:rFonts w:ascii="宋体" w:eastAsia="宋体" w:hAnsi="宋体" w:cs="宋体" w:hint="eastAsia"/>
          <w:kern w:val="0"/>
          <w:sz w:val="24"/>
          <w:szCs w:val="24"/>
        </w:rPr>
        <w:t>办公楼大厅、门卫、配电房、</w:t>
      </w:r>
      <w:proofErr w:type="gramStart"/>
      <w:r>
        <w:rPr>
          <w:rFonts w:ascii="宋体" w:eastAsia="宋体" w:hAnsi="宋体" w:cs="宋体" w:hint="eastAsia"/>
          <w:kern w:val="0"/>
          <w:sz w:val="24"/>
          <w:szCs w:val="24"/>
        </w:rPr>
        <w:t>消控中心</w:t>
      </w:r>
      <w:proofErr w:type="gramEnd"/>
      <w:r>
        <w:rPr>
          <w:rFonts w:ascii="宋体" w:eastAsia="宋体" w:hAnsi="宋体" w:cs="宋体"/>
          <w:kern w:val="0"/>
          <w:sz w:val="24"/>
          <w:szCs w:val="24"/>
        </w:rPr>
        <w:t>24</w:t>
      </w:r>
      <w:r>
        <w:rPr>
          <w:rFonts w:ascii="宋体" w:eastAsia="宋体" w:hAnsi="宋体" w:cs="宋体" w:hint="eastAsia"/>
          <w:kern w:val="0"/>
          <w:sz w:val="24"/>
          <w:szCs w:val="24"/>
        </w:rPr>
        <w:t>小时值班，办公大楼、大院实行固定时间和不固定时间相结合开展巡逻。</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lastRenderedPageBreak/>
        <w:t>对水灾、治安、公共卫生等突发事件有应急预案，事发时应及时报告办公室，并协助采取相应措施。</w:t>
      </w:r>
    </w:p>
    <w:p w:rsidR="0051291E" w:rsidRDefault="00D568C3">
      <w:pPr>
        <w:numPr>
          <w:ilvl w:val="0"/>
          <w:numId w:val="2"/>
        </w:numPr>
        <w:tabs>
          <w:tab w:val="left" w:pos="720"/>
        </w:tabs>
        <w:adjustRightInd w:val="0"/>
        <w:snapToGrid w:val="0"/>
        <w:spacing w:line="360" w:lineRule="auto"/>
        <w:ind w:left="845"/>
        <w:rPr>
          <w:rFonts w:ascii="宋体" w:eastAsia="宋体" w:hAnsi="宋体" w:cs="宋体"/>
          <w:kern w:val="0"/>
          <w:sz w:val="24"/>
          <w:szCs w:val="24"/>
        </w:rPr>
      </w:pPr>
      <w:r>
        <w:rPr>
          <w:rFonts w:ascii="微软雅黑" w:eastAsia="微软雅黑" w:hAnsi="微软雅黑" w:cs="宋体" w:hint="eastAsia"/>
          <w:b/>
          <w:color w:val="393939"/>
          <w:kern w:val="0"/>
          <w:sz w:val="20"/>
          <w:szCs w:val="20"/>
        </w:rPr>
        <w:t>★</w:t>
      </w:r>
      <w:r>
        <w:rPr>
          <w:rFonts w:ascii="宋体" w:eastAsia="宋体" w:hAnsi="宋体" w:cs="宋体" w:hint="eastAsia"/>
          <w:kern w:val="0"/>
          <w:sz w:val="24"/>
          <w:szCs w:val="24"/>
        </w:rPr>
        <w:t>大楼无偷、盗、抢案件发生。</w:t>
      </w:r>
    </w:p>
    <w:p w:rsidR="0051291E" w:rsidRDefault="00D568C3">
      <w:pPr>
        <w:widowControl/>
        <w:shd w:val="clear" w:color="auto" w:fill="FFFFFF"/>
        <w:spacing w:after="107" w:line="344" w:lineRule="atLeast"/>
        <w:jc w:val="left"/>
        <w:rPr>
          <w:rFonts w:ascii="宋体" w:eastAsia="宋体" w:hAnsi="宋体" w:cs="宋体"/>
          <w:b/>
          <w:bCs/>
          <w:color w:val="393939"/>
          <w:kern w:val="0"/>
          <w:sz w:val="24"/>
          <w:szCs w:val="24"/>
        </w:rPr>
      </w:pPr>
      <w:r>
        <w:rPr>
          <w:rFonts w:ascii="宋体" w:eastAsia="宋体" w:hAnsi="宋体" w:cs="宋体" w:hint="eastAsia"/>
          <w:b/>
          <w:bCs/>
          <w:color w:val="393939"/>
          <w:kern w:val="0"/>
          <w:sz w:val="24"/>
          <w:szCs w:val="24"/>
        </w:rPr>
        <w:t>（二）保洁绿化服务</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垃圾桶：每日清洗</w:t>
      </w:r>
      <w:r>
        <w:rPr>
          <w:rFonts w:ascii="宋体" w:eastAsia="宋体" w:hAnsi="宋体" w:cs="宋体"/>
          <w:kern w:val="0"/>
          <w:sz w:val="24"/>
          <w:szCs w:val="24"/>
        </w:rPr>
        <w:t>1</w:t>
      </w:r>
      <w:r>
        <w:rPr>
          <w:rFonts w:ascii="宋体" w:eastAsia="宋体" w:hAnsi="宋体" w:cs="宋体" w:hint="eastAsia"/>
          <w:kern w:val="0"/>
          <w:sz w:val="24"/>
          <w:szCs w:val="24"/>
        </w:rPr>
        <w:t>次并套上垃圾袋，摆放指定位置，桶外壁干净无垃圾粘着物。</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楼道地面：水泥地每日清拖</w:t>
      </w:r>
      <w:r>
        <w:rPr>
          <w:rFonts w:ascii="宋体" w:eastAsia="宋体" w:hAnsi="宋体" w:cs="宋体"/>
          <w:kern w:val="0"/>
          <w:sz w:val="24"/>
          <w:szCs w:val="24"/>
        </w:rPr>
        <w:t>1</w:t>
      </w:r>
      <w:r>
        <w:rPr>
          <w:rFonts w:ascii="宋体" w:eastAsia="宋体" w:hAnsi="宋体" w:cs="宋体" w:hint="eastAsia"/>
          <w:kern w:val="0"/>
          <w:sz w:val="24"/>
          <w:szCs w:val="24"/>
        </w:rPr>
        <w:t>次，每隔</w:t>
      </w:r>
      <w:proofErr w:type="gramStart"/>
      <w:r>
        <w:rPr>
          <w:rFonts w:ascii="宋体" w:eastAsia="宋体" w:hAnsi="宋体" w:cs="宋体"/>
          <w:kern w:val="0"/>
          <w:sz w:val="24"/>
          <w:szCs w:val="24"/>
        </w:rPr>
        <w:t>3</w:t>
      </w:r>
      <w:r>
        <w:rPr>
          <w:rFonts w:ascii="宋体" w:eastAsia="宋体" w:hAnsi="宋体" w:cs="宋体" w:hint="eastAsia"/>
          <w:kern w:val="0"/>
          <w:sz w:val="24"/>
          <w:szCs w:val="24"/>
        </w:rPr>
        <w:t>小时巡扫</w:t>
      </w:r>
      <w:r>
        <w:rPr>
          <w:rFonts w:ascii="宋体" w:eastAsia="宋体" w:hAnsi="宋体" w:cs="宋体"/>
          <w:kern w:val="0"/>
          <w:sz w:val="24"/>
          <w:szCs w:val="24"/>
        </w:rPr>
        <w:t>1</w:t>
      </w:r>
      <w:r>
        <w:rPr>
          <w:rFonts w:ascii="宋体" w:eastAsia="宋体" w:hAnsi="宋体" w:cs="宋体" w:hint="eastAsia"/>
          <w:kern w:val="0"/>
          <w:sz w:val="24"/>
          <w:szCs w:val="24"/>
        </w:rPr>
        <w:t>次</w:t>
      </w:r>
      <w:proofErr w:type="gramEnd"/>
      <w:r>
        <w:rPr>
          <w:rFonts w:ascii="宋体" w:eastAsia="宋体" w:hAnsi="宋体" w:cs="宋体" w:hint="eastAsia"/>
          <w:kern w:val="0"/>
          <w:sz w:val="24"/>
          <w:szCs w:val="24"/>
        </w:rPr>
        <w:t>，每月冲洗</w:t>
      </w:r>
      <w:r>
        <w:rPr>
          <w:rFonts w:ascii="宋体" w:eastAsia="宋体" w:hAnsi="宋体" w:cs="宋体"/>
          <w:kern w:val="0"/>
          <w:sz w:val="24"/>
          <w:szCs w:val="24"/>
        </w:rPr>
        <w:t>1</w:t>
      </w:r>
      <w:r>
        <w:rPr>
          <w:rFonts w:ascii="宋体" w:eastAsia="宋体" w:hAnsi="宋体" w:cs="宋体" w:hint="eastAsia"/>
          <w:kern w:val="0"/>
          <w:sz w:val="24"/>
          <w:szCs w:val="24"/>
        </w:rPr>
        <w:t>次。做到水泥地面目视无烟头、废纸、果皮等垃圾，无积水、无尘土、无痰迹；大理石（瓷砖）地面干净、无污迹污印，无积水，线条清晰。</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公共墙面：内墙面每周清洁</w:t>
      </w:r>
      <w:r>
        <w:rPr>
          <w:rFonts w:ascii="宋体" w:eastAsia="宋体" w:hAnsi="宋体" w:cs="宋体"/>
          <w:kern w:val="0"/>
          <w:sz w:val="24"/>
          <w:szCs w:val="24"/>
        </w:rPr>
        <w:t>1</w:t>
      </w:r>
      <w:r>
        <w:rPr>
          <w:rFonts w:ascii="宋体" w:eastAsia="宋体" w:hAnsi="宋体" w:cs="宋体" w:hint="eastAsia"/>
          <w:kern w:val="0"/>
          <w:sz w:val="24"/>
          <w:szCs w:val="24"/>
        </w:rPr>
        <w:t>次；做到天棚、墙角每周除尘，除蜘蛛网。墙面光亮无污染、印迹；凹凸处无明显灰尘，无蜘蛛网；墙面目视光亮、整洁。</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卫生间：每天清拖</w:t>
      </w:r>
      <w:r>
        <w:rPr>
          <w:rFonts w:ascii="宋体" w:eastAsia="宋体" w:hAnsi="宋体" w:cs="宋体"/>
          <w:kern w:val="0"/>
          <w:sz w:val="24"/>
          <w:szCs w:val="24"/>
        </w:rPr>
        <w:t>3</w:t>
      </w:r>
      <w:r>
        <w:rPr>
          <w:rFonts w:ascii="宋体" w:eastAsia="宋体" w:hAnsi="宋体" w:cs="宋体" w:hint="eastAsia"/>
          <w:kern w:val="0"/>
          <w:sz w:val="24"/>
          <w:szCs w:val="24"/>
        </w:rPr>
        <w:t>次，更换垃圾篓的垃圾袋；中、晚用清洁剂清洗。做到干净、无臭味、无污渍、无蜘蛛网、便具无积垢、不锈钢表面光洁明亮、室内挂置卫生球。</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玻璃门窗：每日用清洁毛巾擦拭，每周用清洁剂彻底清洗</w:t>
      </w:r>
      <w:r>
        <w:rPr>
          <w:rFonts w:ascii="宋体" w:eastAsia="宋体" w:hAnsi="宋体" w:cs="宋体"/>
          <w:kern w:val="0"/>
          <w:sz w:val="24"/>
          <w:szCs w:val="24"/>
        </w:rPr>
        <w:t>1</w:t>
      </w:r>
      <w:r>
        <w:rPr>
          <w:rFonts w:ascii="宋体" w:eastAsia="宋体" w:hAnsi="宋体" w:cs="宋体" w:hint="eastAsia"/>
          <w:kern w:val="0"/>
          <w:sz w:val="24"/>
          <w:szCs w:val="24"/>
        </w:rPr>
        <w:t>次。做到玻璃明亮，目视无尘窗台明亮无尘；墙面目视光亮、整洁。</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color w:val="000000"/>
          <w:kern w:val="0"/>
          <w:sz w:val="24"/>
          <w:szCs w:val="24"/>
        </w:rPr>
        <w:t>玻璃外墙：每年清洗</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次，做到墙面光亮、整洁。</w:t>
      </w:r>
      <w:r>
        <w:rPr>
          <w:rFonts w:ascii="宋体" w:eastAsia="宋体" w:hAnsi="宋体" w:cs="宋体" w:hint="eastAsia"/>
          <w:kern w:val="0"/>
          <w:sz w:val="24"/>
          <w:szCs w:val="24"/>
        </w:rPr>
        <w:t>清洗费用由总队承担。</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楼梯扶手：每日用清洁毛巾擦拭</w:t>
      </w:r>
      <w:r>
        <w:rPr>
          <w:rFonts w:ascii="宋体" w:eastAsia="宋体" w:hAnsi="宋体" w:cs="宋体"/>
          <w:kern w:val="0"/>
          <w:sz w:val="24"/>
          <w:szCs w:val="24"/>
        </w:rPr>
        <w:t>1</w:t>
      </w:r>
      <w:r>
        <w:rPr>
          <w:rFonts w:ascii="宋体" w:eastAsia="宋体" w:hAnsi="宋体" w:cs="宋体" w:hint="eastAsia"/>
          <w:kern w:val="0"/>
          <w:sz w:val="24"/>
          <w:szCs w:val="24"/>
        </w:rPr>
        <w:t>次，做到无尘、无明显污染。</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楼梯梯级：每天清拖</w:t>
      </w:r>
      <w:r>
        <w:rPr>
          <w:rFonts w:ascii="宋体" w:eastAsia="宋体" w:hAnsi="宋体" w:cs="宋体"/>
          <w:kern w:val="0"/>
          <w:sz w:val="24"/>
          <w:szCs w:val="24"/>
        </w:rPr>
        <w:t>1</w:t>
      </w:r>
      <w:r>
        <w:rPr>
          <w:rFonts w:ascii="宋体" w:eastAsia="宋体" w:hAnsi="宋体" w:cs="宋体" w:hint="eastAsia"/>
          <w:kern w:val="0"/>
          <w:sz w:val="24"/>
          <w:szCs w:val="24"/>
        </w:rPr>
        <w:t>次，每月冲洗</w:t>
      </w:r>
      <w:r>
        <w:rPr>
          <w:rFonts w:ascii="宋体" w:eastAsia="宋体" w:hAnsi="宋体" w:cs="宋体"/>
          <w:kern w:val="0"/>
          <w:sz w:val="24"/>
          <w:szCs w:val="24"/>
        </w:rPr>
        <w:t>1</w:t>
      </w:r>
      <w:r>
        <w:rPr>
          <w:rFonts w:ascii="宋体" w:eastAsia="宋体" w:hAnsi="宋体" w:cs="宋体" w:hint="eastAsia"/>
          <w:kern w:val="0"/>
          <w:sz w:val="24"/>
          <w:szCs w:val="24"/>
        </w:rPr>
        <w:t>次。做到目视干净无垃圾，无杂物，无明显污迹。</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工作牌、标：每周清洗擦拭</w:t>
      </w:r>
      <w:r>
        <w:rPr>
          <w:rFonts w:ascii="宋体" w:eastAsia="宋体" w:hAnsi="宋体" w:cs="宋体"/>
          <w:kern w:val="0"/>
          <w:sz w:val="24"/>
          <w:szCs w:val="24"/>
        </w:rPr>
        <w:t>1</w:t>
      </w:r>
      <w:r>
        <w:rPr>
          <w:rFonts w:ascii="宋体" w:eastAsia="宋体" w:hAnsi="宋体" w:cs="宋体" w:hint="eastAsia"/>
          <w:kern w:val="0"/>
          <w:sz w:val="24"/>
          <w:szCs w:val="24"/>
        </w:rPr>
        <w:t>次，做到目视无明显积尘，无破损。</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绿地：每日清扫</w:t>
      </w:r>
      <w:r>
        <w:rPr>
          <w:rFonts w:ascii="宋体" w:eastAsia="宋体" w:hAnsi="宋体" w:cs="宋体"/>
          <w:kern w:val="0"/>
          <w:sz w:val="24"/>
          <w:szCs w:val="24"/>
        </w:rPr>
        <w:t>1</w:t>
      </w:r>
      <w:r>
        <w:rPr>
          <w:rFonts w:ascii="宋体" w:eastAsia="宋体" w:hAnsi="宋体" w:cs="宋体" w:hint="eastAsia"/>
          <w:kern w:val="0"/>
          <w:sz w:val="24"/>
          <w:szCs w:val="24"/>
        </w:rPr>
        <w:t>次，做到草坪目视干净，无杂物，无枯枝烂叶和废纸屑等。</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环境道路：每日清扫</w:t>
      </w:r>
      <w:r>
        <w:rPr>
          <w:rFonts w:ascii="宋体" w:eastAsia="宋体" w:hAnsi="宋体" w:cs="宋体"/>
          <w:kern w:val="0"/>
          <w:sz w:val="24"/>
          <w:szCs w:val="24"/>
        </w:rPr>
        <w:t>1</w:t>
      </w:r>
      <w:r>
        <w:rPr>
          <w:rFonts w:ascii="宋体" w:eastAsia="宋体" w:hAnsi="宋体" w:cs="宋体" w:hint="eastAsia"/>
          <w:kern w:val="0"/>
          <w:sz w:val="24"/>
          <w:szCs w:val="24"/>
        </w:rPr>
        <w:t>次，每隔</w:t>
      </w:r>
      <w:proofErr w:type="gramStart"/>
      <w:r>
        <w:rPr>
          <w:rFonts w:ascii="宋体" w:eastAsia="宋体" w:hAnsi="宋体" w:cs="宋体"/>
          <w:kern w:val="0"/>
          <w:sz w:val="24"/>
          <w:szCs w:val="24"/>
        </w:rPr>
        <w:t>2</w:t>
      </w:r>
      <w:r>
        <w:rPr>
          <w:rFonts w:ascii="宋体" w:eastAsia="宋体" w:hAnsi="宋体" w:cs="宋体" w:hint="eastAsia"/>
          <w:kern w:val="0"/>
          <w:sz w:val="24"/>
          <w:szCs w:val="24"/>
        </w:rPr>
        <w:t>小时巡扫</w:t>
      </w:r>
      <w:r>
        <w:rPr>
          <w:rFonts w:ascii="宋体" w:eastAsia="宋体" w:hAnsi="宋体" w:cs="宋体"/>
          <w:kern w:val="0"/>
          <w:sz w:val="24"/>
          <w:szCs w:val="24"/>
        </w:rPr>
        <w:t>1</w:t>
      </w:r>
      <w:r>
        <w:rPr>
          <w:rFonts w:ascii="宋体" w:eastAsia="宋体" w:hAnsi="宋体" w:cs="宋体" w:hint="eastAsia"/>
          <w:kern w:val="0"/>
          <w:sz w:val="24"/>
          <w:szCs w:val="24"/>
        </w:rPr>
        <w:t>次</w:t>
      </w:r>
      <w:proofErr w:type="gramEnd"/>
      <w:r>
        <w:rPr>
          <w:rFonts w:ascii="宋体" w:eastAsia="宋体" w:hAnsi="宋体" w:cs="宋体" w:hint="eastAsia"/>
          <w:kern w:val="0"/>
          <w:sz w:val="24"/>
          <w:szCs w:val="24"/>
        </w:rPr>
        <w:t>，做到目视干净无垃圾，无杂物，无明显污迹，无积水，路边无杂草。</w:t>
      </w:r>
    </w:p>
    <w:p w:rsidR="0051291E" w:rsidRPr="00BF129F" w:rsidRDefault="00D568C3">
      <w:pPr>
        <w:pStyle w:val="af"/>
        <w:numPr>
          <w:ilvl w:val="0"/>
          <w:numId w:val="3"/>
        </w:numPr>
        <w:adjustRightInd w:val="0"/>
        <w:snapToGrid w:val="0"/>
        <w:spacing w:line="360" w:lineRule="auto"/>
        <w:ind w:left="845" w:firstLineChars="0"/>
        <w:rPr>
          <w:rFonts w:ascii="宋体" w:eastAsia="宋体" w:hAnsi="宋体" w:cs="宋体"/>
          <w:kern w:val="0"/>
          <w:sz w:val="24"/>
          <w:szCs w:val="24"/>
        </w:rPr>
      </w:pPr>
      <w:r w:rsidRPr="00BF129F">
        <w:rPr>
          <w:rFonts w:ascii="宋体" w:hAnsi="宋体" w:hint="eastAsia"/>
          <w:kern w:val="0"/>
          <w:sz w:val="24"/>
          <w:szCs w:val="24"/>
        </w:rPr>
        <w:t>办公楼一层内外墙和大院隔离栏（墙）每月彻底擦拭或冲洗2次</w:t>
      </w:r>
      <w:r w:rsidRPr="00BF129F">
        <w:rPr>
          <w:rFonts w:ascii="宋体" w:eastAsia="宋体" w:hAnsi="宋体" w:cs="宋体" w:hint="eastAsia"/>
          <w:kern w:val="0"/>
          <w:sz w:val="24"/>
          <w:szCs w:val="24"/>
        </w:rPr>
        <w:t>，做到目视整洁，无乱张贴，无乱涂画和破损。</w:t>
      </w:r>
    </w:p>
    <w:p w:rsidR="0051291E" w:rsidRDefault="00D568C3">
      <w:pPr>
        <w:numPr>
          <w:ilvl w:val="0"/>
          <w:numId w:val="3"/>
        </w:numPr>
        <w:tabs>
          <w:tab w:val="left" w:pos="720"/>
        </w:tabs>
        <w:adjustRightInd w:val="0"/>
        <w:snapToGrid w:val="0"/>
        <w:spacing w:line="360" w:lineRule="auto"/>
        <w:ind w:left="845"/>
        <w:rPr>
          <w:rFonts w:ascii="宋体" w:eastAsia="宋体" w:hAnsi="宋体" w:cs="宋体"/>
          <w:color w:val="000000"/>
          <w:kern w:val="0"/>
          <w:sz w:val="24"/>
          <w:szCs w:val="24"/>
        </w:rPr>
      </w:pPr>
      <w:r w:rsidRPr="00BF129F">
        <w:rPr>
          <w:rFonts w:ascii="宋体" w:eastAsia="宋体" w:hAnsi="宋体" w:cs="宋体" w:hint="eastAsia"/>
          <w:kern w:val="0"/>
          <w:sz w:val="24"/>
          <w:szCs w:val="24"/>
        </w:rPr>
        <w:t>化粪池每年清掏3次，做到无堵塞</w:t>
      </w:r>
      <w:r>
        <w:rPr>
          <w:rFonts w:ascii="宋体" w:eastAsia="宋体" w:hAnsi="宋体" w:cs="宋体" w:hint="eastAsia"/>
          <w:color w:val="000000"/>
          <w:kern w:val="0"/>
          <w:sz w:val="24"/>
          <w:szCs w:val="24"/>
        </w:rPr>
        <w:t>、溢出现象。</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窨井、隔油槽每季清掏</w:t>
      </w:r>
      <w:r>
        <w:rPr>
          <w:rFonts w:ascii="宋体" w:eastAsia="宋体" w:hAnsi="宋体" w:cs="宋体"/>
          <w:kern w:val="0"/>
          <w:sz w:val="24"/>
          <w:szCs w:val="24"/>
        </w:rPr>
        <w:t>1</w:t>
      </w:r>
      <w:r>
        <w:rPr>
          <w:rFonts w:ascii="宋体" w:eastAsia="宋体" w:hAnsi="宋体" w:cs="宋体" w:hint="eastAsia"/>
          <w:kern w:val="0"/>
          <w:sz w:val="24"/>
          <w:szCs w:val="24"/>
        </w:rPr>
        <w:t>次，做到无堵塞、溢出现象。</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lastRenderedPageBreak/>
        <w:t>生活水池每年清洗</w:t>
      </w:r>
      <w:r>
        <w:rPr>
          <w:rFonts w:ascii="宋体" w:eastAsia="宋体" w:hAnsi="宋体" w:cs="宋体"/>
          <w:kern w:val="0"/>
          <w:sz w:val="24"/>
          <w:szCs w:val="24"/>
        </w:rPr>
        <w:t>2</w:t>
      </w:r>
      <w:r>
        <w:rPr>
          <w:rFonts w:ascii="宋体" w:eastAsia="宋体" w:hAnsi="宋体" w:cs="宋体" w:hint="eastAsia"/>
          <w:kern w:val="0"/>
          <w:sz w:val="24"/>
          <w:szCs w:val="24"/>
        </w:rPr>
        <w:t>次，并由卫生防疫部门检测水样合格。</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虫害消杀：每季度消杀2次，做到环境基本无鼠迹、无蚊蝇、蟑螂；对植被、花卉进行修剪、养护，定期清除绿地杂草，预防花草、树木病虫害，及时更换病死绿植、花卉。更换绿植、花卉的费用由总队承担。</w:t>
      </w:r>
    </w:p>
    <w:p w:rsidR="0051291E" w:rsidRDefault="00D568C3">
      <w:pPr>
        <w:numPr>
          <w:ilvl w:val="0"/>
          <w:numId w:val="3"/>
        </w:numPr>
        <w:tabs>
          <w:tab w:val="left" w:pos="720"/>
        </w:tabs>
        <w:adjustRightInd w:val="0"/>
        <w:snapToGrid w:val="0"/>
        <w:spacing w:line="360" w:lineRule="auto"/>
        <w:ind w:left="845"/>
        <w:rPr>
          <w:rFonts w:ascii="宋体" w:eastAsia="宋体" w:hAnsi="宋体" w:cs="宋体"/>
          <w:kern w:val="0"/>
          <w:sz w:val="24"/>
          <w:szCs w:val="24"/>
        </w:rPr>
      </w:pPr>
      <w:r>
        <w:rPr>
          <w:rFonts w:ascii="宋体" w:eastAsia="宋体" w:hAnsi="宋体" w:cs="宋体" w:hint="eastAsia"/>
          <w:kern w:val="0"/>
          <w:sz w:val="24"/>
          <w:szCs w:val="24"/>
        </w:rPr>
        <w:t>负责组织</w:t>
      </w:r>
      <w:proofErr w:type="gramStart"/>
      <w:r>
        <w:rPr>
          <w:rFonts w:ascii="宋体" w:eastAsia="宋体" w:hAnsi="宋体" w:cs="宋体" w:hint="eastAsia"/>
          <w:kern w:val="0"/>
          <w:sz w:val="24"/>
          <w:szCs w:val="24"/>
        </w:rPr>
        <w:t>实施大楼</w:t>
      </w:r>
      <w:proofErr w:type="gramEnd"/>
      <w:r>
        <w:rPr>
          <w:rFonts w:ascii="宋体" w:eastAsia="宋体" w:hAnsi="宋体" w:cs="宋体" w:hint="eastAsia"/>
          <w:kern w:val="0"/>
          <w:sz w:val="24"/>
          <w:szCs w:val="24"/>
        </w:rPr>
        <w:t>办公区内公共照明（包括走廊、通道、卫生间、楼梯间、电梯间室外普通灯泡）灯具更换、办公室内及大楼室外幻光、彩灯照明、灯具更换。照明灯具由总队负责采购。</w:t>
      </w:r>
    </w:p>
    <w:p w:rsidR="0051291E" w:rsidRDefault="00D568C3">
      <w:pPr>
        <w:pStyle w:val="Flietext"/>
        <w:rPr>
          <w:rFonts w:ascii="宋体" w:hAnsi="宋体" w:cs="宋体"/>
          <w:kern w:val="0"/>
          <w:szCs w:val="24"/>
        </w:rPr>
      </w:pPr>
      <w:r>
        <w:rPr>
          <w:rFonts w:ascii="宋体" w:hAnsi="宋体"/>
          <w:szCs w:val="24"/>
        </w:rPr>
        <w:t xml:space="preserve">    </w:t>
      </w:r>
      <w:r>
        <w:rPr>
          <w:rFonts w:ascii="宋体" w:hAnsi="宋体" w:cs="宋体"/>
          <w:kern w:val="0"/>
          <w:szCs w:val="24"/>
        </w:rPr>
        <w:t xml:space="preserve">18. </w:t>
      </w:r>
      <w:r>
        <w:rPr>
          <w:rFonts w:ascii="宋体" w:hAnsi="宋体" w:cs="宋体" w:hint="eastAsia"/>
          <w:kern w:val="0"/>
          <w:szCs w:val="24"/>
        </w:rPr>
        <w:t>负责总队办公楼值班备勤室、老干活动中心、信访室保洁，每日清洁</w:t>
      </w:r>
      <w:r>
        <w:rPr>
          <w:rFonts w:ascii="宋体" w:hAnsi="宋体" w:cs="宋体"/>
          <w:kern w:val="0"/>
          <w:szCs w:val="24"/>
        </w:rPr>
        <w:t>1</w:t>
      </w:r>
      <w:r>
        <w:rPr>
          <w:rFonts w:ascii="宋体" w:hAnsi="宋体" w:cs="宋体" w:hint="eastAsia"/>
          <w:kern w:val="0"/>
          <w:szCs w:val="24"/>
        </w:rPr>
        <w:t>次。</w:t>
      </w:r>
      <w:r>
        <w:rPr>
          <w:rFonts w:ascii="宋体" w:hAnsi="宋体" w:cs="宋体" w:hint="eastAsia"/>
          <w:szCs w:val="24"/>
        </w:rPr>
        <w:t>会议场所、接待室、阅览室、两个及以上处室使用场所，每周清洁1次。</w:t>
      </w:r>
    </w:p>
    <w:p w:rsidR="0051291E" w:rsidRDefault="0051291E">
      <w:pPr>
        <w:pStyle w:val="Flietext"/>
        <w:ind w:firstLineChars="200" w:firstLine="480"/>
        <w:rPr>
          <w:rFonts w:ascii="宋体" w:hAnsi="宋体" w:cs="宋体"/>
          <w:kern w:val="0"/>
          <w:szCs w:val="24"/>
        </w:rPr>
      </w:pPr>
    </w:p>
    <w:p w:rsidR="0051291E" w:rsidRDefault="00D568C3">
      <w:pPr>
        <w:tabs>
          <w:tab w:val="left" w:pos="720"/>
        </w:tabs>
        <w:adjustRightInd w:val="0"/>
        <w:snapToGrid w:val="0"/>
        <w:spacing w:line="360" w:lineRule="auto"/>
        <w:rPr>
          <w:rFonts w:ascii="宋体" w:eastAsia="宋体" w:hAnsi="宋体" w:cs="宋体"/>
          <w:b/>
          <w:kern w:val="0"/>
          <w:sz w:val="24"/>
          <w:szCs w:val="24"/>
        </w:rPr>
      </w:pPr>
      <w:r>
        <w:rPr>
          <w:rFonts w:ascii="宋体" w:eastAsia="宋体" w:hAnsi="宋体" w:cs="宋体" w:hint="eastAsia"/>
          <w:b/>
          <w:kern w:val="0"/>
          <w:sz w:val="24"/>
          <w:szCs w:val="24"/>
        </w:rPr>
        <w:t>注：保洁绿化所需垃圾袋、清洁剂、清洁工具及疏通下水道、清掏化粪池窨井、清洗水池、消杀、修剪等产生费用，除注明由总队承担，均由物业公司承担。</w:t>
      </w:r>
    </w:p>
    <w:p w:rsidR="0051291E" w:rsidRDefault="00D568C3">
      <w:pPr>
        <w:widowControl/>
        <w:shd w:val="clear" w:color="auto" w:fill="FFFFFF"/>
        <w:spacing w:after="107" w:line="344" w:lineRule="atLeast"/>
        <w:jc w:val="left"/>
        <w:rPr>
          <w:rFonts w:ascii="宋体" w:eastAsia="宋体" w:hAnsi="宋体" w:cs="宋体"/>
          <w:b/>
          <w:bCs/>
          <w:color w:val="393939"/>
          <w:kern w:val="0"/>
          <w:sz w:val="24"/>
          <w:szCs w:val="24"/>
        </w:rPr>
      </w:pPr>
      <w:r>
        <w:rPr>
          <w:rFonts w:ascii="宋体" w:eastAsia="宋体" w:hAnsi="宋体" w:cs="宋体" w:hint="eastAsia"/>
          <w:b/>
          <w:bCs/>
          <w:color w:val="393939"/>
          <w:kern w:val="0"/>
          <w:sz w:val="24"/>
          <w:szCs w:val="24"/>
        </w:rPr>
        <w:t>（三）安全防范管理</w:t>
      </w:r>
    </w:p>
    <w:p w:rsidR="0051291E" w:rsidRDefault="00D568C3">
      <w:pPr>
        <w:spacing w:line="360" w:lineRule="auto"/>
        <w:rPr>
          <w:rFonts w:ascii="宋体" w:cs="宋体"/>
          <w:sz w:val="24"/>
          <w:szCs w:val="24"/>
        </w:rPr>
      </w:pPr>
      <w:r>
        <w:rPr>
          <w:rFonts w:ascii="宋体" w:hAnsi="宋体" w:cs="宋体"/>
          <w:sz w:val="24"/>
          <w:szCs w:val="24"/>
        </w:rPr>
        <w:t xml:space="preserve">  </w:t>
      </w:r>
      <w:r>
        <w:rPr>
          <w:rFonts w:ascii="宋体" w:eastAsia="宋体" w:hAnsi="宋体" w:cs="宋体"/>
          <w:b/>
          <w:bCs/>
          <w:color w:val="393939"/>
          <w:kern w:val="0"/>
          <w:sz w:val="24"/>
          <w:szCs w:val="24"/>
        </w:rPr>
        <w:t xml:space="preserve">     </w:t>
      </w:r>
      <w:r>
        <w:rPr>
          <w:rFonts w:ascii="宋体" w:eastAsia="宋体" w:hAnsi="宋体" w:cs="宋体" w:hint="eastAsia"/>
          <w:b/>
          <w:bCs/>
          <w:color w:val="393939"/>
          <w:kern w:val="0"/>
          <w:sz w:val="24"/>
          <w:szCs w:val="24"/>
        </w:rPr>
        <w:t>安全防范主要工作内容：</w:t>
      </w:r>
    </w:p>
    <w:p w:rsidR="0051291E" w:rsidRDefault="00D568C3">
      <w:pPr>
        <w:numPr>
          <w:ilvl w:val="0"/>
          <w:numId w:val="4"/>
        </w:numPr>
        <w:tabs>
          <w:tab w:val="left" w:pos="425"/>
          <w:tab w:val="left" w:pos="720"/>
        </w:tabs>
        <w:adjustRightInd w:val="0"/>
        <w:snapToGrid w:val="0"/>
        <w:spacing w:line="360" w:lineRule="auto"/>
        <w:rPr>
          <w:rFonts w:ascii="宋体" w:cs="宋体"/>
          <w:sz w:val="24"/>
          <w:szCs w:val="24"/>
        </w:rPr>
      </w:pPr>
      <w:r>
        <w:rPr>
          <w:rFonts w:ascii="宋体" w:hAnsi="宋体" w:cs="宋体" w:hint="eastAsia"/>
          <w:sz w:val="24"/>
          <w:szCs w:val="24"/>
        </w:rPr>
        <w:t>加强机关内部安全防范，对大楼内重点部位除值班外进行巡视检查，消除安全隐患。</w:t>
      </w:r>
    </w:p>
    <w:p w:rsidR="0051291E" w:rsidRDefault="00D568C3">
      <w:pPr>
        <w:numPr>
          <w:ilvl w:val="0"/>
          <w:numId w:val="4"/>
        </w:numPr>
        <w:tabs>
          <w:tab w:val="left" w:pos="425"/>
          <w:tab w:val="left" w:pos="720"/>
        </w:tabs>
        <w:adjustRightInd w:val="0"/>
        <w:snapToGrid w:val="0"/>
        <w:spacing w:line="360" w:lineRule="auto"/>
        <w:ind w:left="845"/>
        <w:rPr>
          <w:rFonts w:ascii="宋体" w:cs="宋体"/>
          <w:sz w:val="24"/>
          <w:szCs w:val="24"/>
        </w:rPr>
      </w:pPr>
      <w:r>
        <w:rPr>
          <w:rFonts w:ascii="宋体" w:hAnsi="宋体" w:cs="宋体" w:hint="eastAsia"/>
          <w:sz w:val="24"/>
          <w:szCs w:val="24"/>
        </w:rPr>
        <w:t>负责对进入办公楼的外来人员进行登记与查验工作。</w:t>
      </w:r>
    </w:p>
    <w:p w:rsidR="0051291E" w:rsidRDefault="00D568C3">
      <w:pPr>
        <w:numPr>
          <w:ilvl w:val="0"/>
          <w:numId w:val="4"/>
        </w:numPr>
        <w:tabs>
          <w:tab w:val="left" w:pos="425"/>
          <w:tab w:val="left" w:pos="720"/>
        </w:tabs>
        <w:adjustRightInd w:val="0"/>
        <w:snapToGrid w:val="0"/>
        <w:spacing w:line="360" w:lineRule="auto"/>
        <w:ind w:left="845"/>
        <w:rPr>
          <w:rFonts w:ascii="宋体" w:cs="宋体"/>
          <w:sz w:val="24"/>
          <w:szCs w:val="24"/>
        </w:rPr>
      </w:pPr>
      <w:r>
        <w:rPr>
          <w:rFonts w:ascii="宋体" w:hAnsi="宋体" w:cs="宋体" w:hint="eastAsia"/>
          <w:sz w:val="24"/>
          <w:szCs w:val="24"/>
        </w:rPr>
        <w:t>负责对进出地下车库、地面停车场的车辆进行管理，确保车辆</w:t>
      </w:r>
      <w:r>
        <w:rPr>
          <w:rFonts w:ascii="宋体" w:hAnsi="宋体" w:cs="宋体" w:hint="eastAsia"/>
          <w:kern w:val="0"/>
          <w:sz w:val="24"/>
          <w:szCs w:val="24"/>
        </w:rPr>
        <w:t>有序</w:t>
      </w:r>
      <w:r>
        <w:rPr>
          <w:rFonts w:ascii="宋体" w:hAnsi="宋体" w:cs="宋体" w:hint="eastAsia"/>
          <w:sz w:val="24"/>
          <w:szCs w:val="24"/>
        </w:rPr>
        <w:t>停放。</w:t>
      </w:r>
    </w:p>
    <w:p w:rsidR="0051291E" w:rsidRPr="008E5560" w:rsidRDefault="001E37BF">
      <w:pPr>
        <w:numPr>
          <w:ilvl w:val="0"/>
          <w:numId w:val="4"/>
        </w:numPr>
        <w:tabs>
          <w:tab w:val="left" w:pos="425"/>
          <w:tab w:val="left" w:pos="720"/>
        </w:tabs>
        <w:adjustRightInd w:val="0"/>
        <w:snapToGrid w:val="0"/>
        <w:spacing w:line="360" w:lineRule="auto"/>
        <w:ind w:left="845"/>
        <w:rPr>
          <w:rFonts w:ascii="宋体" w:cs="宋体"/>
          <w:sz w:val="24"/>
          <w:szCs w:val="24"/>
        </w:rPr>
      </w:pPr>
      <w:r w:rsidRPr="008E5560">
        <w:rPr>
          <w:rFonts w:ascii="宋体" w:hAnsi="宋体" w:cs="宋体" w:hint="eastAsia"/>
          <w:sz w:val="24"/>
          <w:szCs w:val="24"/>
        </w:rPr>
        <w:t>负责下班时段地面停车场、地下停车库进行清场，无关车辆督促其驶离大院。</w:t>
      </w:r>
    </w:p>
    <w:p w:rsidR="0051291E" w:rsidRDefault="00D568C3">
      <w:pPr>
        <w:numPr>
          <w:ilvl w:val="0"/>
          <w:numId w:val="4"/>
        </w:numPr>
        <w:tabs>
          <w:tab w:val="left" w:pos="425"/>
          <w:tab w:val="left" w:pos="720"/>
        </w:tabs>
        <w:adjustRightInd w:val="0"/>
        <w:snapToGrid w:val="0"/>
        <w:spacing w:line="360" w:lineRule="auto"/>
        <w:ind w:left="845"/>
        <w:rPr>
          <w:rFonts w:ascii="宋体" w:cs="宋体"/>
          <w:sz w:val="24"/>
          <w:szCs w:val="24"/>
        </w:rPr>
      </w:pPr>
      <w:r>
        <w:rPr>
          <w:rFonts w:ascii="宋体" w:hAnsi="宋体" w:cs="宋体" w:hint="eastAsia"/>
          <w:sz w:val="24"/>
          <w:szCs w:val="24"/>
        </w:rPr>
        <w:t>做好各班次值班记录，认真接听上级及有关部门电话，做好记录并及时向主管部门报告。</w:t>
      </w:r>
    </w:p>
    <w:p w:rsidR="0051291E" w:rsidRDefault="00D568C3">
      <w:pPr>
        <w:numPr>
          <w:ilvl w:val="0"/>
          <w:numId w:val="4"/>
        </w:numPr>
        <w:tabs>
          <w:tab w:val="left" w:pos="425"/>
          <w:tab w:val="left" w:pos="720"/>
        </w:tabs>
        <w:adjustRightInd w:val="0"/>
        <w:snapToGrid w:val="0"/>
        <w:spacing w:line="360" w:lineRule="auto"/>
        <w:ind w:left="845"/>
        <w:rPr>
          <w:rFonts w:ascii="宋体" w:cs="宋体"/>
          <w:sz w:val="24"/>
          <w:szCs w:val="24"/>
        </w:rPr>
      </w:pPr>
      <w:r>
        <w:rPr>
          <w:rFonts w:ascii="宋体" w:hAnsi="宋体" w:cs="宋体" w:hint="eastAsia"/>
          <w:sz w:val="24"/>
          <w:szCs w:val="24"/>
        </w:rPr>
        <w:t>遇紧急或特殊情况随时配合机关主管部门或相关部门做好各项防范工作（如防汛等工作）。</w:t>
      </w:r>
    </w:p>
    <w:p w:rsidR="0051291E" w:rsidRDefault="00D568C3">
      <w:pPr>
        <w:numPr>
          <w:ilvl w:val="0"/>
          <w:numId w:val="4"/>
        </w:numPr>
        <w:tabs>
          <w:tab w:val="left" w:pos="425"/>
          <w:tab w:val="left" w:pos="720"/>
        </w:tabs>
        <w:adjustRightInd w:val="0"/>
        <w:snapToGrid w:val="0"/>
        <w:spacing w:line="360" w:lineRule="auto"/>
        <w:ind w:left="845"/>
        <w:rPr>
          <w:rFonts w:ascii="宋体" w:cs="宋体"/>
          <w:sz w:val="24"/>
          <w:szCs w:val="24"/>
        </w:rPr>
      </w:pPr>
      <w:r>
        <w:rPr>
          <w:rFonts w:ascii="宋体" w:hAnsi="宋体" w:cs="宋体" w:hint="eastAsia"/>
          <w:sz w:val="24"/>
          <w:szCs w:val="24"/>
        </w:rPr>
        <w:t>安防人员的聘用劳动报酬、办公费用、劳动保护、意外人身保险及餐饮问题由乙方自行解决。</w:t>
      </w:r>
    </w:p>
    <w:p w:rsidR="0051291E" w:rsidRDefault="00D568C3">
      <w:pPr>
        <w:widowControl/>
        <w:shd w:val="clear" w:color="auto" w:fill="FFFFFF"/>
        <w:spacing w:after="107" w:line="344" w:lineRule="atLeast"/>
        <w:jc w:val="left"/>
        <w:rPr>
          <w:rFonts w:ascii="宋体" w:eastAsia="宋体" w:hAnsi="宋体" w:cs="宋体"/>
          <w:b/>
          <w:bCs/>
          <w:color w:val="393939"/>
          <w:kern w:val="0"/>
          <w:sz w:val="24"/>
          <w:szCs w:val="24"/>
        </w:rPr>
      </w:pPr>
      <w:r>
        <w:rPr>
          <w:rFonts w:ascii="宋体" w:eastAsia="宋体" w:hAnsi="宋体" w:cs="宋体" w:hint="eastAsia"/>
          <w:b/>
          <w:bCs/>
          <w:color w:val="393939"/>
          <w:kern w:val="0"/>
          <w:sz w:val="24"/>
          <w:szCs w:val="24"/>
        </w:rPr>
        <w:t>（四）会务、接待服务</w:t>
      </w:r>
    </w:p>
    <w:p w:rsidR="0051291E" w:rsidRDefault="00D568C3">
      <w:pPr>
        <w:pStyle w:val="p0"/>
        <w:numPr>
          <w:ilvl w:val="0"/>
          <w:numId w:val="5"/>
        </w:numPr>
        <w:autoSpaceDN w:val="0"/>
        <w:spacing w:line="360" w:lineRule="auto"/>
        <w:ind w:left="845"/>
        <w:rPr>
          <w:rFonts w:ascii="宋体" w:cs="宋体"/>
          <w:sz w:val="24"/>
          <w:szCs w:val="24"/>
        </w:rPr>
      </w:pPr>
      <w:r>
        <w:rPr>
          <w:rFonts w:ascii="宋体" w:hAnsi="宋体" w:cs="宋体" w:hint="eastAsia"/>
          <w:sz w:val="24"/>
          <w:szCs w:val="24"/>
        </w:rPr>
        <w:t>保证机关各项会务接待活动的正常开展。</w:t>
      </w:r>
    </w:p>
    <w:p w:rsidR="0051291E" w:rsidRDefault="00D568C3">
      <w:pPr>
        <w:pStyle w:val="p0"/>
        <w:numPr>
          <w:ilvl w:val="0"/>
          <w:numId w:val="5"/>
        </w:numPr>
        <w:autoSpaceDN w:val="0"/>
        <w:spacing w:line="360" w:lineRule="auto"/>
        <w:ind w:left="845"/>
        <w:rPr>
          <w:rFonts w:ascii="宋体" w:cs="宋体"/>
          <w:sz w:val="24"/>
          <w:szCs w:val="24"/>
        </w:rPr>
      </w:pPr>
      <w:r>
        <w:rPr>
          <w:rFonts w:ascii="宋体" w:hAnsi="宋体" w:cs="宋体" w:hint="eastAsia"/>
          <w:sz w:val="24"/>
          <w:szCs w:val="24"/>
        </w:rPr>
        <w:t>建立会场布置流程及标准，会前准备工作及会场服务流程及标准，食品、杯具及毛巾等物品的清洗消毒保存流程，各项清洁服务流程及标准，各种紧急事件的处理程序等。</w:t>
      </w:r>
    </w:p>
    <w:p w:rsidR="0051291E" w:rsidRDefault="00D568C3">
      <w:pPr>
        <w:pStyle w:val="p0"/>
        <w:numPr>
          <w:ilvl w:val="0"/>
          <w:numId w:val="5"/>
        </w:numPr>
        <w:autoSpaceDN w:val="0"/>
        <w:spacing w:line="360" w:lineRule="auto"/>
        <w:ind w:left="845"/>
        <w:rPr>
          <w:rFonts w:ascii="宋体" w:cs="宋体"/>
          <w:sz w:val="24"/>
          <w:szCs w:val="24"/>
        </w:rPr>
      </w:pPr>
      <w:r>
        <w:rPr>
          <w:rFonts w:ascii="宋体" w:hAnsi="宋体" w:cs="宋体" w:hint="eastAsia"/>
          <w:sz w:val="24"/>
          <w:szCs w:val="24"/>
        </w:rPr>
        <w:lastRenderedPageBreak/>
        <w:t>负责甲方所有会务活动的会场布置</w:t>
      </w:r>
      <w:r>
        <w:rPr>
          <w:rFonts w:ascii="宋体" w:hAnsi="宋体" w:cs="宋体"/>
          <w:sz w:val="24"/>
          <w:szCs w:val="24"/>
        </w:rPr>
        <w:t>(</w:t>
      </w:r>
      <w:proofErr w:type="gramStart"/>
      <w:r>
        <w:rPr>
          <w:rFonts w:ascii="宋体" w:hAnsi="宋体" w:cs="宋体" w:hint="eastAsia"/>
          <w:sz w:val="24"/>
          <w:szCs w:val="24"/>
        </w:rPr>
        <w:t>含会议</w:t>
      </w:r>
      <w:proofErr w:type="gramEnd"/>
      <w:r>
        <w:rPr>
          <w:rFonts w:ascii="宋体" w:hAnsi="宋体" w:cs="宋体" w:hint="eastAsia"/>
          <w:sz w:val="24"/>
          <w:szCs w:val="24"/>
        </w:rPr>
        <w:t>桌椅摆放，会标、横幅、桌签、欢迎牌制作等</w:t>
      </w:r>
      <w:r>
        <w:rPr>
          <w:rFonts w:ascii="宋体" w:hAnsi="宋体" w:cs="宋体"/>
          <w:sz w:val="24"/>
          <w:szCs w:val="24"/>
        </w:rPr>
        <w:t>)</w:t>
      </w:r>
      <w:r>
        <w:rPr>
          <w:rFonts w:ascii="宋体" w:hAnsi="宋体" w:cs="宋体" w:hint="eastAsia"/>
          <w:sz w:val="24"/>
          <w:szCs w:val="24"/>
        </w:rPr>
        <w:t>、会场服务</w:t>
      </w:r>
      <w:r>
        <w:rPr>
          <w:rFonts w:ascii="宋体" w:hAnsi="宋体" w:cs="宋体"/>
          <w:sz w:val="24"/>
          <w:szCs w:val="24"/>
        </w:rPr>
        <w:t>(</w:t>
      </w:r>
      <w:r>
        <w:rPr>
          <w:rFonts w:ascii="宋体" w:hAnsi="宋体" w:cs="宋体" w:hint="eastAsia"/>
          <w:sz w:val="24"/>
          <w:szCs w:val="24"/>
        </w:rPr>
        <w:t>含礼仪服务与音响灯光投影仪等服务</w:t>
      </w:r>
      <w:r>
        <w:rPr>
          <w:rFonts w:ascii="宋体" w:hAnsi="宋体" w:cs="宋体"/>
          <w:sz w:val="24"/>
          <w:szCs w:val="24"/>
        </w:rPr>
        <w:t>)</w:t>
      </w:r>
      <w:r>
        <w:rPr>
          <w:rFonts w:ascii="宋体" w:hAnsi="宋体" w:cs="宋体" w:hint="eastAsia"/>
          <w:sz w:val="24"/>
          <w:szCs w:val="24"/>
        </w:rPr>
        <w:t>以及会议主办方要求的相关服务工作，包括场地、人员、设施、物资及茶点水果等所有配套服务。</w:t>
      </w:r>
    </w:p>
    <w:p w:rsidR="0051291E" w:rsidRDefault="00D568C3">
      <w:pPr>
        <w:pStyle w:val="p0"/>
        <w:numPr>
          <w:ilvl w:val="0"/>
          <w:numId w:val="5"/>
        </w:numPr>
        <w:autoSpaceDN w:val="0"/>
        <w:spacing w:line="360" w:lineRule="auto"/>
        <w:ind w:left="845"/>
        <w:rPr>
          <w:rFonts w:ascii="宋体" w:cs="宋体"/>
          <w:sz w:val="24"/>
          <w:szCs w:val="24"/>
        </w:rPr>
      </w:pPr>
      <w:r>
        <w:rPr>
          <w:rFonts w:ascii="宋体" w:hAnsi="宋体" w:cs="宋体" w:hint="eastAsia"/>
          <w:sz w:val="24"/>
          <w:szCs w:val="24"/>
        </w:rPr>
        <w:t>服务人员必须经过岗前培训，按照标准化程序提供服务，保证相同情况的投诉在一个月内不重复发生，各部门对服务满意率为</w:t>
      </w:r>
      <w:r>
        <w:rPr>
          <w:rFonts w:ascii="宋体" w:hAnsi="宋体" w:cs="宋体"/>
          <w:sz w:val="24"/>
          <w:szCs w:val="24"/>
        </w:rPr>
        <w:t>85%</w:t>
      </w:r>
      <w:r>
        <w:rPr>
          <w:rFonts w:ascii="宋体" w:hAnsi="宋体" w:cs="宋体" w:hint="eastAsia"/>
          <w:sz w:val="24"/>
          <w:szCs w:val="24"/>
        </w:rPr>
        <w:t>以上。</w:t>
      </w:r>
    </w:p>
    <w:p w:rsidR="0051291E" w:rsidRDefault="00D568C3">
      <w:pPr>
        <w:pStyle w:val="p0"/>
        <w:numPr>
          <w:ilvl w:val="0"/>
          <w:numId w:val="5"/>
        </w:numPr>
        <w:autoSpaceDN w:val="0"/>
        <w:spacing w:line="360" w:lineRule="auto"/>
        <w:ind w:left="845"/>
        <w:rPr>
          <w:rFonts w:ascii="宋体" w:cs="宋体"/>
          <w:sz w:val="24"/>
          <w:szCs w:val="24"/>
        </w:rPr>
      </w:pPr>
      <w:r>
        <w:rPr>
          <w:rFonts w:ascii="宋体" w:hAnsi="宋体" w:cs="宋体" w:hint="eastAsia"/>
          <w:sz w:val="24"/>
          <w:szCs w:val="24"/>
        </w:rPr>
        <w:t>每周对</w:t>
      </w:r>
      <w:proofErr w:type="gramStart"/>
      <w:r>
        <w:rPr>
          <w:rFonts w:ascii="宋体" w:hAnsi="宋体" w:cs="宋体" w:hint="eastAsia"/>
          <w:sz w:val="24"/>
          <w:szCs w:val="24"/>
        </w:rPr>
        <w:t>各会议</w:t>
      </w:r>
      <w:proofErr w:type="gramEnd"/>
      <w:r>
        <w:rPr>
          <w:rFonts w:ascii="宋体" w:hAnsi="宋体" w:cs="宋体" w:hint="eastAsia"/>
          <w:sz w:val="24"/>
          <w:szCs w:val="24"/>
        </w:rPr>
        <w:t>场所、接待室的各项设施设备</w:t>
      </w:r>
      <w:r>
        <w:rPr>
          <w:rFonts w:ascii="宋体" w:hAnsi="宋体" w:cs="宋体"/>
          <w:sz w:val="24"/>
          <w:szCs w:val="24"/>
        </w:rPr>
        <w:t>(</w:t>
      </w:r>
      <w:r>
        <w:rPr>
          <w:rFonts w:ascii="宋体" w:hAnsi="宋体" w:cs="宋体" w:hint="eastAsia"/>
          <w:sz w:val="24"/>
          <w:szCs w:val="24"/>
        </w:rPr>
        <w:t>含音响、灯光、投影仪、空调等</w:t>
      </w:r>
      <w:r>
        <w:rPr>
          <w:rFonts w:ascii="宋体" w:hAnsi="宋体" w:cs="宋体"/>
          <w:sz w:val="24"/>
          <w:szCs w:val="24"/>
        </w:rPr>
        <w:t>)</w:t>
      </w:r>
      <w:r>
        <w:rPr>
          <w:rFonts w:ascii="宋体" w:hAnsi="宋体" w:cs="宋体" w:hint="eastAsia"/>
          <w:sz w:val="24"/>
          <w:szCs w:val="24"/>
        </w:rPr>
        <w:t>进行</w:t>
      </w:r>
      <w:r>
        <w:rPr>
          <w:rFonts w:ascii="宋体" w:hAnsi="宋体" w:cs="宋体"/>
          <w:sz w:val="24"/>
          <w:szCs w:val="24"/>
        </w:rPr>
        <w:t>1</w:t>
      </w:r>
      <w:r>
        <w:rPr>
          <w:rFonts w:ascii="宋体" w:hAnsi="宋体" w:cs="宋体" w:hint="eastAsia"/>
          <w:sz w:val="24"/>
          <w:szCs w:val="24"/>
        </w:rPr>
        <w:t>次调试和检查，尤其是会议桌椅，发现损坏情况必须及时报告</w:t>
      </w:r>
      <w:r w:rsidR="00D67077">
        <w:rPr>
          <w:rFonts w:ascii="宋体" w:hAnsi="宋体" w:cs="宋体" w:hint="eastAsia"/>
          <w:sz w:val="24"/>
          <w:szCs w:val="24"/>
        </w:rPr>
        <w:t>。</w:t>
      </w:r>
    </w:p>
    <w:p w:rsidR="0051291E" w:rsidRDefault="00D568C3">
      <w:pPr>
        <w:pStyle w:val="p0"/>
        <w:numPr>
          <w:ilvl w:val="0"/>
          <w:numId w:val="5"/>
        </w:numPr>
        <w:autoSpaceDN w:val="0"/>
        <w:spacing w:line="360" w:lineRule="auto"/>
        <w:ind w:left="845"/>
        <w:rPr>
          <w:rFonts w:ascii="宋体" w:cs="宋体"/>
          <w:sz w:val="24"/>
          <w:szCs w:val="24"/>
        </w:rPr>
      </w:pPr>
      <w:r>
        <w:rPr>
          <w:rFonts w:ascii="宋体" w:hAnsi="宋体" w:cs="宋体" w:hint="eastAsia"/>
          <w:sz w:val="24"/>
          <w:szCs w:val="24"/>
        </w:rPr>
        <w:t>按照机关培训、会议工作要求，在服务时间提供专门的服务热线。</w:t>
      </w:r>
    </w:p>
    <w:p w:rsidR="0051291E" w:rsidRDefault="00D568C3">
      <w:pPr>
        <w:pStyle w:val="p0"/>
        <w:numPr>
          <w:ilvl w:val="0"/>
          <w:numId w:val="5"/>
        </w:numPr>
        <w:autoSpaceDN w:val="0"/>
        <w:spacing w:line="360" w:lineRule="auto"/>
        <w:ind w:left="845"/>
        <w:rPr>
          <w:rFonts w:ascii="宋体" w:cs="宋体"/>
          <w:sz w:val="24"/>
          <w:szCs w:val="24"/>
        </w:rPr>
      </w:pPr>
      <w:r>
        <w:rPr>
          <w:rFonts w:ascii="宋体" w:hAnsi="宋体" w:cs="宋体" w:hint="eastAsia"/>
          <w:sz w:val="24"/>
          <w:szCs w:val="24"/>
        </w:rPr>
        <w:t>上述各项服务由乙方根据甲方要求提供，各种采购及制作费用应提交甲方书面确认，每月据实结算。</w:t>
      </w:r>
    </w:p>
    <w:p w:rsidR="0051291E" w:rsidRDefault="00D568C3">
      <w:pPr>
        <w:pStyle w:val="p0"/>
        <w:numPr>
          <w:ilvl w:val="0"/>
          <w:numId w:val="5"/>
        </w:numPr>
        <w:autoSpaceDN w:val="0"/>
        <w:spacing w:line="360" w:lineRule="auto"/>
        <w:ind w:left="845"/>
        <w:rPr>
          <w:rFonts w:ascii="宋体" w:cs="宋体"/>
          <w:sz w:val="24"/>
          <w:szCs w:val="24"/>
        </w:rPr>
      </w:pPr>
      <w:r>
        <w:rPr>
          <w:rFonts w:ascii="宋体" w:hAnsi="宋体" w:cs="宋体" w:hint="eastAsia"/>
          <w:sz w:val="24"/>
          <w:szCs w:val="24"/>
        </w:rPr>
        <w:t>每周至少</w:t>
      </w:r>
      <w:r>
        <w:rPr>
          <w:rFonts w:ascii="宋体" w:hAnsi="宋体" w:cs="宋体"/>
          <w:sz w:val="24"/>
          <w:szCs w:val="24"/>
        </w:rPr>
        <w:t>1</w:t>
      </w:r>
      <w:r>
        <w:rPr>
          <w:rFonts w:ascii="宋体" w:hAnsi="宋体" w:cs="宋体" w:hint="eastAsia"/>
          <w:sz w:val="24"/>
          <w:szCs w:val="24"/>
        </w:rPr>
        <w:t>次对所有会议室会议桌椅进行检查，并形成记录，对发现破损的桌椅立即报告，并进行维修。</w:t>
      </w:r>
    </w:p>
    <w:p w:rsidR="0051291E" w:rsidRDefault="00D568C3">
      <w:pPr>
        <w:pStyle w:val="p0"/>
        <w:numPr>
          <w:ilvl w:val="0"/>
          <w:numId w:val="5"/>
        </w:numPr>
        <w:autoSpaceDN w:val="0"/>
        <w:spacing w:line="360" w:lineRule="auto"/>
        <w:ind w:left="845"/>
        <w:rPr>
          <w:rFonts w:ascii="宋体" w:cs="宋体"/>
          <w:sz w:val="24"/>
          <w:szCs w:val="24"/>
        </w:rPr>
      </w:pPr>
      <w:r>
        <w:rPr>
          <w:rFonts w:hint="eastAsia"/>
          <w:sz w:val="24"/>
          <w:szCs w:val="24"/>
        </w:rPr>
        <w:t>甲方交办的其他工作。</w:t>
      </w:r>
    </w:p>
    <w:p w:rsidR="0051291E" w:rsidRPr="00191796" w:rsidRDefault="00D568C3" w:rsidP="00191796">
      <w:pPr>
        <w:pStyle w:val="af"/>
        <w:widowControl/>
        <w:numPr>
          <w:ilvl w:val="0"/>
          <w:numId w:val="9"/>
        </w:numPr>
        <w:shd w:val="clear" w:color="auto" w:fill="FFFFFF"/>
        <w:spacing w:after="107" w:line="344" w:lineRule="atLeast"/>
        <w:ind w:firstLineChars="0"/>
        <w:jc w:val="left"/>
        <w:rPr>
          <w:rFonts w:ascii="宋体" w:hAnsi="宋体" w:cs="宋体"/>
          <w:b/>
          <w:bCs/>
          <w:color w:val="393939"/>
          <w:sz w:val="24"/>
          <w:szCs w:val="24"/>
        </w:rPr>
      </w:pPr>
      <w:r w:rsidRPr="00191796">
        <w:rPr>
          <w:rFonts w:ascii="宋体" w:hAnsi="宋体" w:cs="宋体" w:hint="eastAsia"/>
          <w:b/>
          <w:bCs/>
          <w:color w:val="393939"/>
          <w:sz w:val="24"/>
          <w:szCs w:val="24"/>
        </w:rPr>
        <w:t>物业管理的基本要求</w:t>
      </w:r>
    </w:p>
    <w:p w:rsidR="0051291E" w:rsidRDefault="00191796" w:rsidP="00191796">
      <w:pPr>
        <w:tabs>
          <w:tab w:val="left" w:pos="425"/>
          <w:tab w:val="left" w:pos="720"/>
        </w:tabs>
        <w:adjustRightInd w:val="0"/>
        <w:snapToGrid w:val="0"/>
        <w:spacing w:line="360" w:lineRule="auto"/>
        <w:ind w:firstLineChars="100" w:firstLine="240"/>
        <w:rPr>
          <w:rFonts w:ascii="宋体" w:cs="宋体"/>
          <w:sz w:val="24"/>
          <w:szCs w:val="24"/>
        </w:rPr>
      </w:pPr>
      <w:r>
        <w:rPr>
          <w:rFonts w:ascii="宋体" w:hAnsi="宋体" w:cs="宋体" w:hint="eastAsia"/>
          <w:sz w:val="24"/>
          <w:szCs w:val="24"/>
        </w:rPr>
        <w:t>(1).</w:t>
      </w:r>
      <w:r w:rsidR="00D568C3">
        <w:rPr>
          <w:rFonts w:ascii="宋体" w:hAnsi="宋体" w:cs="宋体" w:hint="eastAsia"/>
          <w:sz w:val="24"/>
          <w:szCs w:val="24"/>
        </w:rPr>
        <w:t>有完善的物业管理方案，质量管理、财务管理、档案管理等制度齐全。</w:t>
      </w:r>
    </w:p>
    <w:p w:rsidR="0051291E" w:rsidRDefault="00191796" w:rsidP="00191796">
      <w:pPr>
        <w:tabs>
          <w:tab w:val="left" w:pos="425"/>
          <w:tab w:val="left" w:pos="720"/>
        </w:tabs>
        <w:adjustRightInd w:val="0"/>
        <w:snapToGrid w:val="0"/>
        <w:spacing w:line="360" w:lineRule="auto"/>
        <w:ind w:firstLineChars="100" w:firstLine="240"/>
        <w:rPr>
          <w:rFonts w:ascii="宋体" w:cs="宋体"/>
          <w:sz w:val="24"/>
          <w:szCs w:val="24"/>
        </w:rPr>
      </w:pPr>
      <w:r>
        <w:rPr>
          <w:rFonts w:ascii="宋体" w:hAnsi="宋体" w:cs="宋体" w:hint="eastAsia"/>
          <w:sz w:val="24"/>
          <w:szCs w:val="24"/>
        </w:rPr>
        <w:t>(2).</w:t>
      </w:r>
      <w:r w:rsidR="00D568C3">
        <w:rPr>
          <w:rFonts w:ascii="宋体" w:hAnsi="宋体" w:cs="宋体" w:hint="eastAsia"/>
          <w:sz w:val="24"/>
          <w:szCs w:val="24"/>
        </w:rPr>
        <w:t>管理服务人员统一着装、佩戴标志，行为规范，服务主动、热情。通过全面导入</w:t>
      </w:r>
      <w:r w:rsidR="00D568C3">
        <w:rPr>
          <w:rFonts w:ascii="宋体" w:hAnsi="宋体" w:cs="宋体"/>
          <w:sz w:val="24"/>
          <w:szCs w:val="24"/>
        </w:rPr>
        <w:t>ISO9001</w:t>
      </w:r>
      <w:r w:rsidR="00D568C3">
        <w:rPr>
          <w:rFonts w:ascii="宋体" w:hAnsi="宋体" w:cs="宋体" w:hint="eastAsia"/>
          <w:sz w:val="24"/>
          <w:szCs w:val="24"/>
        </w:rPr>
        <w:t>质量管理，在大楼主体、设备、环境、安全、保障、文化氛围、服务内涵等方面达</w:t>
      </w:r>
      <w:r w:rsidR="00D568C3" w:rsidRPr="008E5560">
        <w:rPr>
          <w:rFonts w:ascii="宋体" w:hAnsi="宋体" w:cs="宋体" w:hint="eastAsia"/>
          <w:sz w:val="24"/>
          <w:szCs w:val="24"/>
        </w:rPr>
        <w:t>到</w:t>
      </w:r>
      <w:r w:rsidR="001E37BF" w:rsidRPr="008E5560">
        <w:rPr>
          <w:rFonts w:ascii="宋体" w:hAnsi="宋体" w:cs="宋体" w:hint="eastAsia"/>
          <w:sz w:val="24"/>
          <w:szCs w:val="24"/>
        </w:rPr>
        <w:t>“福州市物业管理示范大厦”</w:t>
      </w:r>
      <w:r w:rsidR="00D568C3" w:rsidRPr="008E5560">
        <w:rPr>
          <w:rFonts w:ascii="宋体" w:hAnsi="宋体" w:cs="宋体" w:hint="eastAsia"/>
          <w:sz w:val="24"/>
          <w:szCs w:val="24"/>
        </w:rPr>
        <w:t>要</w:t>
      </w:r>
      <w:r w:rsidR="00D568C3">
        <w:rPr>
          <w:rFonts w:ascii="宋体" w:hAnsi="宋体" w:cs="宋体" w:hint="eastAsia"/>
          <w:sz w:val="24"/>
          <w:szCs w:val="24"/>
        </w:rPr>
        <w:t>求。</w:t>
      </w:r>
    </w:p>
    <w:p w:rsidR="0051291E" w:rsidRDefault="00191796" w:rsidP="00191796">
      <w:pPr>
        <w:tabs>
          <w:tab w:val="left" w:pos="425"/>
          <w:tab w:val="left" w:pos="720"/>
        </w:tabs>
        <w:adjustRightInd w:val="0"/>
        <w:snapToGrid w:val="0"/>
        <w:spacing w:line="360" w:lineRule="auto"/>
        <w:ind w:firstLineChars="100" w:firstLine="240"/>
        <w:rPr>
          <w:rFonts w:ascii="宋体" w:cs="宋体"/>
          <w:sz w:val="24"/>
          <w:szCs w:val="24"/>
        </w:rPr>
      </w:pPr>
      <w:r>
        <w:rPr>
          <w:rFonts w:ascii="宋体" w:hAnsi="宋体" w:cs="宋体" w:hint="eastAsia"/>
          <w:sz w:val="24"/>
          <w:szCs w:val="24"/>
        </w:rPr>
        <w:t>(3).</w:t>
      </w:r>
      <w:r w:rsidR="00D568C3">
        <w:rPr>
          <w:rFonts w:ascii="宋体" w:hAnsi="宋体" w:cs="宋体" w:hint="eastAsia"/>
          <w:sz w:val="24"/>
          <w:szCs w:val="24"/>
        </w:rPr>
        <w:t>大厅保安管理严格，接待热情，做好来客登记及引导、投诉、保修反馈等工作。</w:t>
      </w:r>
    </w:p>
    <w:p w:rsidR="0051291E" w:rsidRDefault="00191796" w:rsidP="00191796">
      <w:pPr>
        <w:tabs>
          <w:tab w:val="left" w:pos="425"/>
          <w:tab w:val="left" w:pos="720"/>
        </w:tabs>
        <w:adjustRightInd w:val="0"/>
        <w:snapToGrid w:val="0"/>
        <w:spacing w:line="360" w:lineRule="auto"/>
        <w:ind w:firstLineChars="100" w:firstLine="240"/>
        <w:rPr>
          <w:rFonts w:ascii="宋体" w:cs="宋体"/>
          <w:sz w:val="24"/>
          <w:szCs w:val="24"/>
        </w:rPr>
      </w:pPr>
      <w:r>
        <w:rPr>
          <w:rFonts w:ascii="宋体" w:hAnsi="宋体" w:cs="宋体" w:hint="eastAsia"/>
          <w:sz w:val="24"/>
          <w:szCs w:val="24"/>
        </w:rPr>
        <w:t>(4).</w:t>
      </w:r>
      <w:r w:rsidR="00D568C3">
        <w:rPr>
          <w:rFonts w:ascii="宋体" w:hAnsi="宋体" w:cs="宋体" w:hint="eastAsia"/>
          <w:sz w:val="24"/>
          <w:szCs w:val="24"/>
        </w:rPr>
        <w:t>公示</w:t>
      </w:r>
      <w:r w:rsidR="00D568C3">
        <w:rPr>
          <w:rFonts w:ascii="宋体" w:hAnsi="宋体" w:cs="宋体"/>
          <w:sz w:val="24"/>
          <w:szCs w:val="24"/>
        </w:rPr>
        <w:t>24</w:t>
      </w:r>
      <w:r w:rsidR="00D568C3">
        <w:rPr>
          <w:rFonts w:ascii="宋体" w:hAnsi="宋体" w:cs="宋体" w:hint="eastAsia"/>
          <w:sz w:val="24"/>
          <w:szCs w:val="24"/>
        </w:rPr>
        <w:t>小时服务电话。</w:t>
      </w:r>
      <w:proofErr w:type="gramStart"/>
      <w:r w:rsidR="00D568C3">
        <w:rPr>
          <w:rFonts w:ascii="宋体" w:hAnsi="宋体" w:cs="宋体" w:hint="eastAsia"/>
          <w:sz w:val="24"/>
          <w:szCs w:val="24"/>
        </w:rPr>
        <w:t>保修按</w:t>
      </w:r>
      <w:proofErr w:type="gramEnd"/>
      <w:r w:rsidR="00D568C3">
        <w:rPr>
          <w:rFonts w:ascii="宋体" w:hAnsi="宋体" w:cs="宋体" w:hint="eastAsia"/>
          <w:sz w:val="24"/>
          <w:szCs w:val="24"/>
        </w:rPr>
        <w:t>双方约定时间到达现场，有保修、维修记录。</w:t>
      </w:r>
    </w:p>
    <w:p w:rsidR="0051291E" w:rsidRDefault="00191796" w:rsidP="00191796">
      <w:pPr>
        <w:tabs>
          <w:tab w:val="left" w:pos="425"/>
          <w:tab w:val="left" w:pos="720"/>
        </w:tabs>
        <w:adjustRightInd w:val="0"/>
        <w:snapToGrid w:val="0"/>
        <w:spacing w:line="360" w:lineRule="auto"/>
        <w:ind w:firstLineChars="100" w:firstLine="240"/>
        <w:rPr>
          <w:rFonts w:ascii="宋体" w:cs="宋体"/>
          <w:sz w:val="24"/>
          <w:szCs w:val="24"/>
        </w:rPr>
      </w:pPr>
      <w:r>
        <w:rPr>
          <w:rFonts w:ascii="宋体" w:hAnsi="宋体" w:cs="宋体" w:hint="eastAsia"/>
          <w:sz w:val="24"/>
          <w:szCs w:val="24"/>
        </w:rPr>
        <w:t>(5).</w:t>
      </w:r>
      <w:r w:rsidR="00D568C3">
        <w:rPr>
          <w:rFonts w:ascii="宋体" w:hAnsi="宋体" w:cs="宋体" w:hint="eastAsia"/>
          <w:sz w:val="24"/>
          <w:szCs w:val="24"/>
        </w:rPr>
        <w:t>按规定和合同约定公布物业服务费用或者物业服务资金的收支情况。</w:t>
      </w:r>
    </w:p>
    <w:p w:rsidR="0051291E" w:rsidRDefault="00191796" w:rsidP="00191796">
      <w:pPr>
        <w:tabs>
          <w:tab w:val="left" w:pos="425"/>
          <w:tab w:val="left" w:pos="720"/>
        </w:tabs>
        <w:adjustRightInd w:val="0"/>
        <w:snapToGrid w:val="0"/>
        <w:spacing w:line="360" w:lineRule="auto"/>
        <w:ind w:firstLineChars="100" w:firstLine="240"/>
        <w:rPr>
          <w:rFonts w:ascii="宋体" w:cs="宋体"/>
          <w:sz w:val="24"/>
          <w:szCs w:val="24"/>
        </w:rPr>
      </w:pPr>
      <w:r>
        <w:rPr>
          <w:rFonts w:ascii="宋体" w:hAnsi="宋体" w:cs="宋体" w:hint="eastAsia"/>
          <w:sz w:val="24"/>
          <w:szCs w:val="24"/>
        </w:rPr>
        <w:t>(6).</w:t>
      </w:r>
      <w:r w:rsidR="00D568C3">
        <w:rPr>
          <w:rFonts w:ascii="宋体" w:hAnsi="宋体" w:cs="宋体" w:hint="eastAsia"/>
          <w:sz w:val="24"/>
          <w:szCs w:val="24"/>
        </w:rPr>
        <w:t>每半年至少</w:t>
      </w:r>
      <w:r w:rsidR="00D568C3">
        <w:rPr>
          <w:rFonts w:ascii="宋体" w:hAnsi="宋体" w:cs="宋体"/>
          <w:sz w:val="24"/>
          <w:szCs w:val="24"/>
          <w:u w:val="single"/>
        </w:rPr>
        <w:t xml:space="preserve"> 1 </w:t>
      </w:r>
      <w:r w:rsidR="00D568C3">
        <w:rPr>
          <w:rFonts w:ascii="宋体" w:hAnsi="宋体" w:cs="宋体" w:hint="eastAsia"/>
          <w:sz w:val="24"/>
          <w:szCs w:val="24"/>
        </w:rPr>
        <w:t>次征询业主对物业服务的意见，满意率</w:t>
      </w:r>
      <w:r w:rsidR="00D568C3">
        <w:rPr>
          <w:rFonts w:ascii="宋体" w:hAnsi="宋体" w:cs="宋体"/>
          <w:sz w:val="24"/>
          <w:szCs w:val="24"/>
          <w:u w:val="single"/>
        </w:rPr>
        <w:t>85</w:t>
      </w:r>
      <w:r w:rsidR="00D568C3">
        <w:rPr>
          <w:rFonts w:ascii="宋体" w:hAnsi="宋体" w:cs="宋体"/>
          <w:sz w:val="24"/>
          <w:szCs w:val="24"/>
        </w:rPr>
        <w:t>%</w:t>
      </w:r>
      <w:r w:rsidR="00D568C3">
        <w:rPr>
          <w:rFonts w:ascii="宋体" w:hAnsi="宋体" w:cs="宋体" w:hint="eastAsia"/>
          <w:sz w:val="24"/>
          <w:szCs w:val="24"/>
        </w:rPr>
        <w:t>以上。</w:t>
      </w:r>
    </w:p>
    <w:p w:rsidR="00D55F8E" w:rsidRDefault="00D568C3" w:rsidP="00191796">
      <w:pPr>
        <w:widowControl/>
        <w:shd w:val="clear" w:color="auto" w:fill="FFFFFF"/>
        <w:spacing w:after="107" w:line="344" w:lineRule="atLeast"/>
        <w:jc w:val="left"/>
        <w:rPr>
          <w:rFonts w:ascii="宋体" w:hAnsi="宋体" w:cs="宋体"/>
          <w:b/>
          <w:bCs/>
          <w:color w:val="393939"/>
          <w:sz w:val="24"/>
          <w:szCs w:val="24"/>
        </w:rPr>
      </w:pPr>
      <w:r>
        <w:rPr>
          <w:rFonts w:ascii="宋体" w:hAnsi="宋体" w:cs="宋体" w:hint="eastAsia"/>
          <w:b/>
          <w:bCs/>
          <w:color w:val="393939"/>
          <w:sz w:val="24"/>
          <w:szCs w:val="24"/>
        </w:rPr>
        <w:t>3、物业管理人员配备</w:t>
      </w:r>
      <w:r w:rsidR="00D67077">
        <w:rPr>
          <w:rFonts w:ascii="宋体" w:hAnsi="宋体" w:cs="宋体" w:hint="eastAsia"/>
          <w:b/>
          <w:bCs/>
          <w:color w:val="393939"/>
          <w:sz w:val="24"/>
          <w:szCs w:val="24"/>
        </w:rPr>
        <w:t>相关</w:t>
      </w:r>
      <w:r>
        <w:rPr>
          <w:rFonts w:ascii="宋体" w:hAnsi="宋体" w:cs="宋体" w:hint="eastAsia"/>
          <w:b/>
          <w:bCs/>
          <w:color w:val="393939"/>
          <w:sz w:val="24"/>
          <w:szCs w:val="24"/>
        </w:rPr>
        <w:t>要求</w:t>
      </w:r>
    </w:p>
    <w:p w:rsidR="0051291E" w:rsidRDefault="00D568C3">
      <w:pPr>
        <w:tabs>
          <w:tab w:val="left" w:pos="0"/>
        </w:tabs>
        <w:spacing w:line="360" w:lineRule="auto"/>
        <w:ind w:firstLineChars="196" w:firstLine="470"/>
        <w:rPr>
          <w:rFonts w:ascii="宋体" w:hAnsi="宋体" w:cs="宋体"/>
          <w:sz w:val="24"/>
          <w:szCs w:val="24"/>
        </w:rPr>
      </w:pPr>
      <w:r>
        <w:rPr>
          <w:rFonts w:ascii="宋体" w:hAnsi="宋体" w:cs="宋体" w:hint="eastAsia"/>
          <w:sz w:val="24"/>
          <w:szCs w:val="24"/>
        </w:rPr>
        <w:t>人员</w:t>
      </w:r>
      <w:r>
        <w:rPr>
          <w:rFonts w:ascii="宋体" w:hAnsi="宋体" w:cs="宋体" w:hint="eastAsia"/>
          <w:bCs/>
          <w:sz w:val="24"/>
          <w:szCs w:val="24"/>
        </w:rPr>
        <w:t>基本配备（</w:t>
      </w:r>
      <w:r>
        <w:rPr>
          <w:rFonts w:ascii="宋体" w:hAnsi="宋体" w:cs="宋体"/>
          <w:bCs/>
          <w:sz w:val="24"/>
          <w:szCs w:val="24"/>
        </w:rPr>
        <w:t>29</w:t>
      </w:r>
      <w:r>
        <w:rPr>
          <w:rFonts w:ascii="宋体" w:hAnsi="宋体" w:cs="宋体" w:hint="eastAsia"/>
          <w:bCs/>
          <w:sz w:val="24"/>
          <w:szCs w:val="24"/>
        </w:rPr>
        <w:t>人）：</w:t>
      </w:r>
      <w:r>
        <w:rPr>
          <w:rFonts w:ascii="宋体" w:hAnsi="宋体" w:cs="宋体" w:hint="eastAsia"/>
          <w:sz w:val="24"/>
          <w:szCs w:val="24"/>
        </w:rPr>
        <w:t>物业管理处行政人员</w:t>
      </w:r>
      <w:r>
        <w:rPr>
          <w:rFonts w:ascii="宋体" w:hAnsi="宋体" w:cs="宋体"/>
          <w:sz w:val="24"/>
          <w:szCs w:val="24"/>
        </w:rPr>
        <w:t>2</w:t>
      </w:r>
      <w:r>
        <w:rPr>
          <w:rFonts w:ascii="宋体" w:hAnsi="宋体" w:cs="宋体" w:hint="eastAsia"/>
          <w:sz w:val="24"/>
          <w:szCs w:val="24"/>
        </w:rPr>
        <w:t>名（其中主任</w:t>
      </w:r>
      <w:r>
        <w:rPr>
          <w:rFonts w:ascii="宋体" w:hAnsi="宋体" w:cs="宋体"/>
          <w:sz w:val="24"/>
          <w:szCs w:val="24"/>
        </w:rPr>
        <w:t>1</w:t>
      </w:r>
      <w:r>
        <w:rPr>
          <w:rFonts w:ascii="宋体" w:hAnsi="宋体" w:cs="宋体" w:hint="eastAsia"/>
          <w:sz w:val="24"/>
          <w:szCs w:val="24"/>
        </w:rPr>
        <w:t>名、行政管理人员</w:t>
      </w:r>
      <w:r>
        <w:rPr>
          <w:rFonts w:ascii="宋体" w:hAnsi="宋体" w:cs="宋体"/>
          <w:sz w:val="24"/>
          <w:szCs w:val="24"/>
        </w:rPr>
        <w:t>1</w:t>
      </w:r>
      <w:r>
        <w:rPr>
          <w:rFonts w:ascii="宋体" w:hAnsi="宋体" w:cs="宋体" w:hint="eastAsia"/>
          <w:sz w:val="24"/>
          <w:szCs w:val="24"/>
        </w:rPr>
        <w:t>名），工程部</w:t>
      </w:r>
      <w:r>
        <w:rPr>
          <w:rFonts w:ascii="宋体" w:hAnsi="宋体" w:cs="宋体"/>
          <w:sz w:val="24"/>
          <w:szCs w:val="24"/>
        </w:rPr>
        <w:t>6</w:t>
      </w:r>
      <w:r>
        <w:rPr>
          <w:rFonts w:ascii="宋体" w:hAnsi="宋体" w:cs="宋体" w:hint="eastAsia"/>
          <w:sz w:val="24"/>
          <w:szCs w:val="24"/>
        </w:rPr>
        <w:t>名（其中工程主管</w:t>
      </w:r>
      <w:r>
        <w:rPr>
          <w:rFonts w:ascii="宋体" w:hAnsi="宋体" w:cs="宋体"/>
          <w:sz w:val="24"/>
          <w:szCs w:val="24"/>
        </w:rPr>
        <w:t>1</w:t>
      </w:r>
      <w:r>
        <w:rPr>
          <w:rFonts w:ascii="宋体" w:hAnsi="宋体" w:cs="宋体" w:hint="eastAsia"/>
          <w:sz w:val="24"/>
          <w:szCs w:val="24"/>
        </w:rPr>
        <w:t>名、运行电工</w:t>
      </w:r>
      <w:r>
        <w:rPr>
          <w:rFonts w:ascii="宋体" w:hAnsi="宋体" w:cs="宋体"/>
          <w:sz w:val="24"/>
          <w:szCs w:val="24"/>
        </w:rPr>
        <w:t>3</w:t>
      </w:r>
      <w:r>
        <w:rPr>
          <w:rFonts w:ascii="宋体" w:hAnsi="宋体" w:cs="宋体" w:hint="eastAsia"/>
          <w:sz w:val="24"/>
          <w:szCs w:val="24"/>
        </w:rPr>
        <w:t>名、维修电工</w:t>
      </w:r>
      <w:r>
        <w:rPr>
          <w:rFonts w:ascii="宋体" w:hAnsi="宋体" w:cs="宋体"/>
          <w:sz w:val="24"/>
          <w:szCs w:val="24"/>
        </w:rPr>
        <w:t>2</w:t>
      </w:r>
      <w:r>
        <w:rPr>
          <w:rFonts w:ascii="宋体" w:hAnsi="宋体" w:cs="宋体" w:hint="eastAsia"/>
          <w:sz w:val="24"/>
          <w:szCs w:val="24"/>
        </w:rPr>
        <w:t>名），保安人员</w:t>
      </w:r>
      <w:r>
        <w:rPr>
          <w:rFonts w:ascii="宋体" w:hAnsi="宋体" w:cs="宋体"/>
          <w:sz w:val="24"/>
          <w:szCs w:val="24"/>
        </w:rPr>
        <w:t>14</w:t>
      </w:r>
      <w:r>
        <w:rPr>
          <w:rFonts w:ascii="宋体" w:hAnsi="宋体" w:cs="宋体" w:hint="eastAsia"/>
          <w:sz w:val="24"/>
          <w:szCs w:val="24"/>
        </w:rPr>
        <w:t>名（其中队长</w:t>
      </w:r>
      <w:r>
        <w:rPr>
          <w:rFonts w:ascii="宋体" w:hAnsi="宋体" w:cs="宋体"/>
          <w:sz w:val="24"/>
          <w:szCs w:val="24"/>
        </w:rPr>
        <w:t>1</w:t>
      </w:r>
      <w:r>
        <w:rPr>
          <w:rFonts w:ascii="宋体" w:hAnsi="宋体" w:cs="宋体" w:hint="eastAsia"/>
          <w:sz w:val="24"/>
          <w:szCs w:val="24"/>
        </w:rPr>
        <w:t>名、大厅接待</w:t>
      </w:r>
      <w:r>
        <w:rPr>
          <w:rFonts w:ascii="宋体" w:hAnsi="宋体" w:cs="宋体"/>
          <w:sz w:val="24"/>
          <w:szCs w:val="24"/>
        </w:rPr>
        <w:t>1</w:t>
      </w:r>
      <w:r>
        <w:rPr>
          <w:rFonts w:ascii="宋体" w:hAnsi="宋体" w:cs="宋体" w:hint="eastAsia"/>
          <w:sz w:val="24"/>
          <w:szCs w:val="24"/>
        </w:rPr>
        <w:t>名），保洁人员</w:t>
      </w:r>
      <w:r>
        <w:rPr>
          <w:rFonts w:ascii="宋体" w:hAnsi="宋体" w:cs="宋体"/>
          <w:sz w:val="24"/>
          <w:szCs w:val="24"/>
        </w:rPr>
        <w:t>7</w:t>
      </w:r>
      <w:r>
        <w:rPr>
          <w:rFonts w:ascii="宋体" w:hAnsi="宋体" w:cs="宋体" w:hint="eastAsia"/>
          <w:sz w:val="24"/>
          <w:szCs w:val="24"/>
        </w:rPr>
        <w:t>名（其中绿地养护</w:t>
      </w:r>
      <w:r>
        <w:rPr>
          <w:rFonts w:ascii="宋体" w:hAnsi="宋体" w:cs="宋体" w:hint="eastAsia"/>
          <w:sz w:val="24"/>
          <w:szCs w:val="24"/>
        </w:rPr>
        <w:lastRenderedPageBreak/>
        <w:t>人员</w:t>
      </w:r>
      <w:r>
        <w:rPr>
          <w:rFonts w:ascii="宋体" w:hAnsi="宋体" w:cs="宋体"/>
          <w:sz w:val="24"/>
          <w:szCs w:val="24"/>
        </w:rPr>
        <w:t>1</w:t>
      </w:r>
      <w:r>
        <w:rPr>
          <w:rFonts w:ascii="宋体" w:hAnsi="宋体" w:cs="宋体" w:hint="eastAsia"/>
          <w:sz w:val="24"/>
          <w:szCs w:val="24"/>
        </w:rPr>
        <w:t>名。水电及保安人员应持证上岗，并按下列约定，实现目标管理。（注：乙方需确保所有的安防人员不存在任何刑事和治安管理处罚记录。）</w:t>
      </w:r>
    </w:p>
    <w:p w:rsidR="0051291E" w:rsidRDefault="008E5560">
      <w:pPr>
        <w:pStyle w:val="af"/>
        <w:widowControl/>
        <w:spacing w:before="75" w:after="75" w:line="435" w:lineRule="atLeast"/>
        <w:ind w:left="420" w:firstLineChars="0" w:firstLine="0"/>
        <w:jc w:val="left"/>
        <w:rPr>
          <w:rFonts w:ascii="宋体" w:eastAsia="宋体" w:hAnsi="宋体" w:cs="宋体"/>
          <w:kern w:val="0"/>
          <w:sz w:val="24"/>
          <w:szCs w:val="24"/>
        </w:rPr>
      </w:pPr>
      <w:r>
        <w:rPr>
          <w:rFonts w:ascii="微软雅黑" w:eastAsia="微软雅黑" w:hAnsi="微软雅黑" w:cs="宋体" w:hint="eastAsia"/>
          <w:b/>
          <w:color w:val="393939"/>
          <w:kern w:val="0"/>
          <w:sz w:val="20"/>
          <w:szCs w:val="20"/>
        </w:rPr>
        <w:t>★</w:t>
      </w:r>
      <w:r w:rsidR="00D568C3">
        <w:rPr>
          <w:rFonts w:ascii="宋体" w:eastAsia="宋体" w:hAnsi="宋体" w:cs="宋体" w:hint="eastAsia"/>
          <w:b/>
          <w:bCs/>
          <w:kern w:val="0"/>
          <w:sz w:val="24"/>
          <w:szCs w:val="24"/>
        </w:rPr>
        <w:t>物业服务人员配置基本要求表</w:t>
      </w:r>
    </w:p>
    <w:tbl>
      <w:tblPr>
        <w:tblW w:w="8565"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1290"/>
        <w:gridCol w:w="915"/>
        <w:gridCol w:w="765"/>
        <w:gridCol w:w="3090"/>
        <w:gridCol w:w="2505"/>
      </w:tblGrid>
      <w:tr w:rsidR="0051291E" w:rsidRPr="00BF129F">
        <w:trPr>
          <w:trHeight w:val="90"/>
          <w:tblCellSpacing w:w="15" w:type="dxa"/>
        </w:trPr>
        <w:tc>
          <w:tcPr>
            <w:tcW w:w="2160" w:type="dxa"/>
            <w:gridSpan w:val="2"/>
            <w:tcMar>
              <w:top w:w="0" w:type="dxa"/>
              <w:left w:w="105" w:type="dxa"/>
              <w:bottom w:w="0" w:type="dxa"/>
              <w:right w:w="105" w:type="dxa"/>
            </w:tcMar>
          </w:tcPr>
          <w:p w:rsidR="0051291E" w:rsidRPr="00BF129F" w:rsidRDefault="00D568C3">
            <w:pPr>
              <w:widowControl/>
              <w:wordWrap w:val="0"/>
              <w:spacing w:before="75" w:after="75" w:line="90" w:lineRule="atLeast"/>
              <w:jc w:val="center"/>
              <w:rPr>
                <w:rFonts w:ascii="宋体" w:eastAsia="宋体" w:hAnsi="宋体" w:cs="宋体"/>
                <w:kern w:val="0"/>
                <w:sz w:val="24"/>
                <w:szCs w:val="24"/>
              </w:rPr>
            </w:pPr>
            <w:r w:rsidRPr="00BF129F">
              <w:rPr>
                <w:rFonts w:ascii="宋体" w:eastAsia="宋体" w:hAnsi="宋体" w:cs="宋体" w:hint="eastAsia"/>
                <w:kern w:val="0"/>
                <w:sz w:val="24"/>
                <w:szCs w:val="24"/>
              </w:rPr>
              <w:t>岗位名 称</w:t>
            </w:r>
          </w:p>
        </w:tc>
        <w:tc>
          <w:tcPr>
            <w:tcW w:w="6315" w:type="dxa"/>
            <w:gridSpan w:val="3"/>
            <w:tcMar>
              <w:top w:w="0" w:type="dxa"/>
              <w:left w:w="105" w:type="dxa"/>
              <w:bottom w:w="0" w:type="dxa"/>
              <w:right w:w="105" w:type="dxa"/>
            </w:tcMar>
          </w:tcPr>
          <w:p w:rsidR="0051291E" w:rsidRPr="00BF129F" w:rsidRDefault="00D568C3">
            <w:pPr>
              <w:widowControl/>
              <w:spacing w:before="75" w:after="75" w:line="90" w:lineRule="atLeast"/>
              <w:jc w:val="center"/>
              <w:rPr>
                <w:rFonts w:ascii="宋体" w:eastAsia="宋体" w:hAnsi="宋体" w:cs="宋体"/>
                <w:kern w:val="0"/>
                <w:sz w:val="24"/>
                <w:szCs w:val="24"/>
              </w:rPr>
            </w:pPr>
            <w:r w:rsidRPr="00BF129F">
              <w:rPr>
                <w:rFonts w:ascii="宋体" w:eastAsia="宋体" w:hAnsi="宋体" w:cs="宋体" w:hint="eastAsia"/>
                <w:kern w:val="0"/>
                <w:sz w:val="24"/>
                <w:szCs w:val="24"/>
              </w:rPr>
              <w:t>岗位要求</w:t>
            </w:r>
          </w:p>
        </w:tc>
      </w:tr>
      <w:tr w:rsidR="0051291E" w:rsidRPr="00BF129F">
        <w:trPr>
          <w:tblCellSpacing w:w="15" w:type="dxa"/>
        </w:trPr>
        <w:tc>
          <w:tcPr>
            <w:tcW w:w="1245" w:type="dxa"/>
            <w:tcMar>
              <w:top w:w="0" w:type="dxa"/>
              <w:left w:w="105" w:type="dxa"/>
              <w:bottom w:w="0" w:type="dxa"/>
              <w:right w:w="105" w:type="dxa"/>
            </w:tcMa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类别</w:t>
            </w:r>
          </w:p>
        </w:tc>
        <w:tc>
          <w:tcPr>
            <w:tcW w:w="885" w:type="dxa"/>
            <w:tcMar>
              <w:top w:w="0" w:type="dxa"/>
              <w:left w:w="105" w:type="dxa"/>
              <w:bottom w:w="0" w:type="dxa"/>
              <w:right w:w="105" w:type="dxa"/>
            </w:tcMa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职位</w:t>
            </w:r>
          </w:p>
        </w:tc>
        <w:tc>
          <w:tcPr>
            <w:tcW w:w="735" w:type="dxa"/>
            <w:tcMar>
              <w:top w:w="0" w:type="dxa"/>
              <w:left w:w="105" w:type="dxa"/>
              <w:bottom w:w="0" w:type="dxa"/>
              <w:right w:w="105" w:type="dxa"/>
            </w:tcMa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人数</w:t>
            </w:r>
          </w:p>
        </w:tc>
        <w:tc>
          <w:tcPr>
            <w:tcW w:w="3060" w:type="dxa"/>
            <w:tcMar>
              <w:top w:w="0" w:type="dxa"/>
              <w:left w:w="105" w:type="dxa"/>
              <w:bottom w:w="0" w:type="dxa"/>
              <w:right w:w="105" w:type="dxa"/>
            </w:tcMa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基本要求</w:t>
            </w:r>
          </w:p>
        </w:tc>
        <w:tc>
          <w:tcPr>
            <w:tcW w:w="2460" w:type="dxa"/>
            <w:tcMar>
              <w:top w:w="0" w:type="dxa"/>
              <w:left w:w="105" w:type="dxa"/>
              <w:bottom w:w="0" w:type="dxa"/>
              <w:right w:w="105" w:type="dxa"/>
            </w:tcMa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备注</w:t>
            </w:r>
          </w:p>
        </w:tc>
      </w:tr>
      <w:tr w:rsidR="0051291E" w:rsidRPr="00BF129F">
        <w:trPr>
          <w:trHeight w:val="870"/>
          <w:tblCellSpacing w:w="15" w:type="dxa"/>
        </w:trPr>
        <w:tc>
          <w:tcPr>
            <w:tcW w:w="1245" w:type="dxa"/>
            <w:vMerge w:val="restart"/>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物业处</w:t>
            </w:r>
          </w:p>
        </w:tc>
        <w:tc>
          <w:tcPr>
            <w:tcW w:w="885" w:type="dxa"/>
            <w:tcMar>
              <w:top w:w="0" w:type="dxa"/>
              <w:left w:w="105" w:type="dxa"/>
              <w:bottom w:w="0" w:type="dxa"/>
              <w:right w:w="105" w:type="dxa"/>
            </w:tcMar>
            <w:vAlign w:val="center"/>
          </w:tcPr>
          <w:p w:rsidR="0051291E" w:rsidRPr="00BF129F" w:rsidRDefault="001B44A3">
            <w:pPr>
              <w:widowControl/>
              <w:spacing w:before="75" w:after="75"/>
              <w:jc w:val="center"/>
              <w:rPr>
                <w:rFonts w:ascii="宋体" w:eastAsia="宋体" w:hAnsi="宋体" w:cs="宋体"/>
                <w:kern w:val="0"/>
                <w:sz w:val="24"/>
                <w:szCs w:val="24"/>
              </w:rPr>
            </w:pPr>
            <w:r w:rsidRPr="00BF129F">
              <w:rPr>
                <w:rFonts w:ascii="宋体" w:hAnsi="宋体" w:cs="宋体" w:hint="eastAsia"/>
                <w:sz w:val="24"/>
                <w:szCs w:val="24"/>
              </w:rPr>
              <w:t>经理</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1</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cs="宋体"/>
                <w:sz w:val="24"/>
                <w:szCs w:val="24"/>
              </w:rPr>
            </w:pPr>
            <w:r w:rsidRPr="00BF129F">
              <w:rPr>
                <w:rFonts w:ascii="宋体" w:hAnsi="宋体" w:cs="宋体" w:hint="eastAsia"/>
                <w:sz w:val="24"/>
                <w:szCs w:val="24"/>
              </w:rPr>
              <w:t>对物业负总责，上门向业主做好回访工作，负责保洁、绿化工作的检查与督促工作。负责人员调配、薪资核算。</w:t>
            </w:r>
          </w:p>
        </w:tc>
        <w:tc>
          <w:tcPr>
            <w:tcW w:w="2460" w:type="dxa"/>
            <w:vMerge w:val="restart"/>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具有高中（中专）及以上学历，年龄50周岁以下，受过物业管理专业培训并取得相应证书，有2年以上管理经验，具有较高的政治思想素质和服务水平，善于沟通协调，能服从招标人管理。</w:t>
            </w:r>
          </w:p>
        </w:tc>
      </w:tr>
      <w:tr w:rsidR="0051291E" w:rsidRPr="00BF129F">
        <w:trPr>
          <w:trHeight w:val="870"/>
          <w:tblCellSpacing w:w="15" w:type="dxa"/>
        </w:trPr>
        <w:tc>
          <w:tcPr>
            <w:tcW w:w="1245" w:type="dxa"/>
            <w:vMerge/>
            <w:vAlign w:val="center"/>
          </w:tcPr>
          <w:p w:rsidR="0051291E" w:rsidRPr="00BF129F" w:rsidRDefault="0051291E">
            <w:pPr>
              <w:widowControl/>
              <w:jc w:val="left"/>
              <w:rPr>
                <w:rFonts w:ascii="宋体" w:eastAsia="宋体" w:hAnsi="宋体" w:cs="宋体"/>
                <w:kern w:val="0"/>
                <w:sz w:val="24"/>
                <w:szCs w:val="24"/>
              </w:rPr>
            </w:pPr>
          </w:p>
        </w:tc>
        <w:tc>
          <w:tcPr>
            <w:tcW w:w="885"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hAnsi="宋体" w:cs="宋体" w:hint="eastAsia"/>
                <w:sz w:val="24"/>
                <w:szCs w:val="24"/>
              </w:rPr>
              <w:t>行政管理人员</w:t>
            </w:r>
          </w:p>
        </w:tc>
        <w:tc>
          <w:tcPr>
            <w:tcW w:w="735"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1</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hAnsi="宋体" w:cs="宋体" w:hint="eastAsia"/>
                <w:sz w:val="24"/>
                <w:szCs w:val="24"/>
              </w:rPr>
              <w:t>负责编写文件，传达通知和财务工作，日常监督检查。</w:t>
            </w:r>
          </w:p>
        </w:tc>
        <w:tc>
          <w:tcPr>
            <w:tcW w:w="2460" w:type="dxa"/>
            <w:vMerge/>
            <w:tcMar>
              <w:top w:w="0" w:type="dxa"/>
              <w:left w:w="105" w:type="dxa"/>
              <w:bottom w:w="0" w:type="dxa"/>
              <w:right w:w="105" w:type="dxa"/>
            </w:tcMar>
            <w:vAlign w:val="center"/>
          </w:tcPr>
          <w:p w:rsidR="0051291E" w:rsidRPr="00BF129F" w:rsidRDefault="0051291E">
            <w:pPr>
              <w:widowControl/>
              <w:spacing w:before="75" w:after="75"/>
              <w:jc w:val="left"/>
              <w:rPr>
                <w:rFonts w:ascii="宋体" w:eastAsia="宋体" w:hAnsi="宋体" w:cs="宋体"/>
                <w:kern w:val="0"/>
                <w:sz w:val="24"/>
                <w:szCs w:val="24"/>
              </w:rPr>
            </w:pPr>
          </w:p>
        </w:tc>
      </w:tr>
      <w:tr w:rsidR="0051291E" w:rsidRPr="00BF129F">
        <w:trPr>
          <w:tblCellSpacing w:w="15" w:type="dxa"/>
        </w:trPr>
        <w:tc>
          <w:tcPr>
            <w:tcW w:w="1245" w:type="dxa"/>
            <w:vMerge w:val="restart"/>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保安部</w:t>
            </w:r>
          </w:p>
        </w:tc>
        <w:tc>
          <w:tcPr>
            <w:tcW w:w="88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hAnsi="宋体" w:cs="宋体" w:hint="eastAsia"/>
                <w:sz w:val="24"/>
                <w:szCs w:val="24"/>
              </w:rPr>
              <w:t>队长</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1</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hAnsi="宋体" w:cs="宋体" w:hint="eastAsia"/>
                <w:sz w:val="24"/>
                <w:szCs w:val="24"/>
              </w:rPr>
              <w:t>负责安防日常管理；维护防火及公共治安秩序；管理辖区内车辆；负责安全事故的应急处理工作。</w:t>
            </w:r>
          </w:p>
        </w:tc>
        <w:tc>
          <w:tcPr>
            <w:tcW w:w="24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具有高中（中专）及以上学历，年龄50周岁以下，受过专业培训并取得相应证书，具有较高的政治思想素质和高度责任心。</w:t>
            </w:r>
          </w:p>
        </w:tc>
      </w:tr>
      <w:tr w:rsidR="0051291E" w:rsidRPr="00BF129F">
        <w:trPr>
          <w:trHeight w:val="4526"/>
          <w:tblCellSpacing w:w="15" w:type="dxa"/>
        </w:trPr>
        <w:tc>
          <w:tcPr>
            <w:tcW w:w="1245" w:type="dxa"/>
            <w:vMerge/>
            <w:vAlign w:val="center"/>
          </w:tcPr>
          <w:p w:rsidR="0051291E" w:rsidRPr="00BF129F" w:rsidRDefault="0051291E">
            <w:pPr>
              <w:widowControl/>
              <w:jc w:val="left"/>
              <w:rPr>
                <w:rFonts w:ascii="宋体" w:eastAsia="宋体" w:hAnsi="宋体" w:cs="宋体"/>
                <w:kern w:val="0"/>
                <w:sz w:val="24"/>
                <w:szCs w:val="24"/>
              </w:rPr>
            </w:pPr>
          </w:p>
        </w:tc>
        <w:tc>
          <w:tcPr>
            <w:tcW w:w="885"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大厅接待</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1</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五官端正，具有健康证，熟悉</w:t>
            </w:r>
            <w:proofErr w:type="gramStart"/>
            <w:r w:rsidRPr="00BF129F">
              <w:rPr>
                <w:rFonts w:ascii="宋体" w:eastAsia="宋体" w:hAnsi="宋体" w:cs="宋体" w:hint="eastAsia"/>
                <w:kern w:val="0"/>
                <w:sz w:val="24"/>
                <w:szCs w:val="24"/>
              </w:rPr>
              <w:t>物业法规</w:t>
            </w:r>
            <w:proofErr w:type="gramEnd"/>
            <w:r w:rsidRPr="00BF129F">
              <w:rPr>
                <w:rFonts w:ascii="宋体" w:eastAsia="宋体" w:hAnsi="宋体" w:cs="宋体" w:hint="eastAsia"/>
                <w:kern w:val="0"/>
                <w:sz w:val="24"/>
                <w:szCs w:val="24"/>
              </w:rPr>
              <w:t>和物业知识，能吃苦耐劳，具有服务意识和亲和力，</w:t>
            </w:r>
            <w:r w:rsidRPr="00BF129F">
              <w:rPr>
                <w:rFonts w:ascii="宋体" w:hAnsi="宋体" w:cs="宋体" w:hint="eastAsia"/>
                <w:sz w:val="24"/>
                <w:szCs w:val="24"/>
              </w:rPr>
              <w:t>大堂接待工作。</w:t>
            </w:r>
          </w:p>
        </w:tc>
        <w:tc>
          <w:tcPr>
            <w:tcW w:w="24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具有高中（中专）及以上学历，身体健康</w:t>
            </w:r>
            <w:r w:rsidR="001B44A3" w:rsidRPr="00BF129F">
              <w:rPr>
                <w:rFonts w:ascii="宋体" w:eastAsia="宋体" w:hAnsi="宋体" w:cs="宋体" w:hint="eastAsia"/>
                <w:kern w:val="0"/>
                <w:sz w:val="24"/>
                <w:szCs w:val="24"/>
              </w:rPr>
              <w:t>，</w:t>
            </w:r>
            <w:r w:rsidRPr="00BF129F">
              <w:rPr>
                <w:rFonts w:ascii="宋体" w:eastAsia="宋体" w:hAnsi="宋体" w:cs="宋体" w:hint="eastAsia"/>
                <w:kern w:val="0"/>
                <w:sz w:val="24"/>
                <w:szCs w:val="24"/>
              </w:rPr>
              <w:t>限女性，年龄在40周岁以下，身高在160cm以上,</w:t>
            </w:r>
            <w:r w:rsidR="00BF129F" w:rsidRPr="00BF129F">
              <w:rPr>
                <w:rFonts w:ascii="宋体" w:eastAsia="宋体" w:hAnsi="宋体" w:cs="宋体" w:hint="eastAsia"/>
                <w:kern w:val="0"/>
                <w:sz w:val="24"/>
                <w:szCs w:val="24"/>
              </w:rPr>
              <w:t>具备保密常识。</w:t>
            </w:r>
            <w:r w:rsidR="00BF129F" w:rsidRPr="00BF129F">
              <w:rPr>
                <w:rFonts w:ascii="宋体" w:eastAsia="宋体" w:hAnsi="宋体" w:cs="宋体" w:hint="eastAsia"/>
                <w:kern w:val="0"/>
                <w:szCs w:val="21"/>
              </w:rPr>
              <w:t> </w:t>
            </w:r>
          </w:p>
        </w:tc>
      </w:tr>
      <w:tr w:rsidR="0051291E" w:rsidRPr="00BF129F">
        <w:trPr>
          <w:trHeight w:val="5655"/>
          <w:tblCellSpacing w:w="15" w:type="dxa"/>
        </w:trPr>
        <w:tc>
          <w:tcPr>
            <w:tcW w:w="1245" w:type="dxa"/>
            <w:vMerge/>
            <w:vAlign w:val="center"/>
          </w:tcPr>
          <w:p w:rsidR="0051291E" w:rsidRPr="00BF129F" w:rsidRDefault="0051291E">
            <w:pPr>
              <w:widowControl/>
              <w:jc w:val="left"/>
              <w:rPr>
                <w:rFonts w:ascii="宋体" w:eastAsia="宋体" w:hAnsi="宋体" w:cs="宋体"/>
                <w:kern w:val="0"/>
                <w:sz w:val="24"/>
                <w:szCs w:val="24"/>
              </w:rPr>
            </w:pPr>
          </w:p>
        </w:tc>
        <w:tc>
          <w:tcPr>
            <w:tcW w:w="885"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安防人员</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12</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hAnsi="宋体" w:cs="宋体" w:hint="eastAsia"/>
                <w:sz w:val="24"/>
                <w:szCs w:val="24"/>
              </w:rPr>
              <w:t>全体24小时正常上班，负责办公楼安全。</w:t>
            </w:r>
          </w:p>
        </w:tc>
        <w:tc>
          <w:tcPr>
            <w:tcW w:w="24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具有</w:t>
            </w:r>
            <w:r w:rsidRPr="00BF129F">
              <w:rPr>
                <w:rFonts w:ascii="宋体" w:eastAsia="宋体" w:hAnsi="宋体" w:cs="宋体" w:hint="eastAsia"/>
                <w:kern w:val="0"/>
                <w:sz w:val="24"/>
                <w:szCs w:val="24"/>
                <w:shd w:val="clear" w:color="auto" w:fill="FFFFFF"/>
              </w:rPr>
              <w:t>初中及以上</w:t>
            </w:r>
            <w:r w:rsidRPr="00BF129F">
              <w:rPr>
                <w:rFonts w:ascii="宋体" w:eastAsia="宋体" w:hAnsi="宋体" w:cs="宋体" w:hint="eastAsia"/>
                <w:kern w:val="0"/>
                <w:sz w:val="24"/>
                <w:szCs w:val="24"/>
              </w:rPr>
              <w:t>学历，年龄50周岁以下，受过专业培训并取得相应证书，具有较高的政治思想素质、健康体魄和高度责任心。</w:t>
            </w:r>
          </w:p>
        </w:tc>
      </w:tr>
      <w:tr w:rsidR="0051291E" w:rsidRPr="00BF129F">
        <w:trPr>
          <w:trHeight w:val="3783"/>
          <w:tblCellSpacing w:w="15" w:type="dxa"/>
        </w:trPr>
        <w:tc>
          <w:tcPr>
            <w:tcW w:w="1245" w:type="dxa"/>
            <w:vMerge w:val="restart"/>
            <w:vAlign w:val="center"/>
          </w:tcPr>
          <w:p w:rsidR="0051291E" w:rsidRPr="00BF129F" w:rsidRDefault="00D568C3">
            <w:pPr>
              <w:widowControl/>
              <w:jc w:val="left"/>
              <w:rPr>
                <w:rFonts w:ascii="宋体" w:eastAsia="宋体" w:hAnsi="宋体" w:cs="宋体"/>
                <w:kern w:val="0"/>
                <w:sz w:val="24"/>
                <w:szCs w:val="24"/>
              </w:rPr>
            </w:pPr>
            <w:r w:rsidRPr="00BF129F">
              <w:rPr>
                <w:rFonts w:ascii="宋体" w:eastAsia="宋体" w:hAnsi="宋体" w:cs="宋体" w:hint="eastAsia"/>
                <w:kern w:val="0"/>
                <w:sz w:val="24"/>
                <w:szCs w:val="24"/>
              </w:rPr>
              <w:t>保洁部</w:t>
            </w:r>
          </w:p>
        </w:tc>
        <w:tc>
          <w:tcPr>
            <w:tcW w:w="885" w:type="dxa"/>
            <w:tcMar>
              <w:top w:w="0" w:type="dxa"/>
              <w:left w:w="105" w:type="dxa"/>
              <w:bottom w:w="0" w:type="dxa"/>
              <w:right w:w="105" w:type="dxa"/>
            </w:tcMar>
            <w:vAlign w:val="center"/>
          </w:tcPr>
          <w:p w:rsidR="0051291E" w:rsidRPr="00BF129F" w:rsidRDefault="00D568C3">
            <w:pPr>
              <w:widowControl/>
              <w:spacing w:before="75" w:after="75"/>
              <w:jc w:val="left"/>
              <w:rPr>
                <w:rFonts w:ascii="宋体" w:hAnsi="宋体" w:cs="宋体"/>
                <w:sz w:val="24"/>
                <w:szCs w:val="24"/>
              </w:rPr>
            </w:pPr>
            <w:r w:rsidRPr="00BF129F">
              <w:rPr>
                <w:rFonts w:ascii="宋体" w:hAnsi="宋体" w:cs="宋体" w:hint="eastAsia"/>
                <w:sz w:val="24"/>
                <w:szCs w:val="24"/>
              </w:rPr>
              <w:t>保洁人员</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6</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负责总队会议场所、办公楼值班备勤室、老干活动中心、信访室、接待室、阅览室、两个及以上处室使用场所的保洁。</w:t>
            </w:r>
          </w:p>
        </w:tc>
        <w:tc>
          <w:tcPr>
            <w:tcW w:w="24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限女性、</w:t>
            </w:r>
            <w:r w:rsidRPr="00BF129F">
              <w:rPr>
                <w:rFonts w:ascii="宋体" w:eastAsia="宋体" w:hAnsi="宋体" w:cs="宋体" w:hint="eastAsia"/>
                <w:kern w:val="0"/>
                <w:sz w:val="24"/>
                <w:szCs w:val="24"/>
                <w:shd w:val="clear" w:color="auto" w:fill="FFFFFF"/>
              </w:rPr>
              <w:t>年龄不超过55周岁，身体健康，能够吃苦耐劳。</w:t>
            </w:r>
          </w:p>
        </w:tc>
      </w:tr>
      <w:tr w:rsidR="0051291E" w:rsidRPr="00BF129F">
        <w:trPr>
          <w:trHeight w:val="3866"/>
          <w:tblCellSpacing w:w="15" w:type="dxa"/>
        </w:trPr>
        <w:tc>
          <w:tcPr>
            <w:tcW w:w="1245" w:type="dxa"/>
            <w:vMerge/>
            <w:vAlign w:val="center"/>
          </w:tcPr>
          <w:p w:rsidR="0051291E" w:rsidRPr="00BF129F" w:rsidRDefault="0051291E">
            <w:pPr>
              <w:widowControl/>
              <w:jc w:val="left"/>
              <w:rPr>
                <w:rFonts w:ascii="宋体" w:eastAsia="宋体" w:hAnsi="宋体" w:cs="宋体"/>
                <w:kern w:val="0"/>
                <w:sz w:val="24"/>
                <w:szCs w:val="24"/>
              </w:rPr>
            </w:pPr>
          </w:p>
        </w:tc>
        <w:tc>
          <w:tcPr>
            <w:tcW w:w="885" w:type="dxa"/>
            <w:tcMar>
              <w:top w:w="0" w:type="dxa"/>
              <w:left w:w="105" w:type="dxa"/>
              <w:bottom w:w="0" w:type="dxa"/>
              <w:right w:w="105" w:type="dxa"/>
            </w:tcMar>
            <w:vAlign w:val="center"/>
          </w:tcPr>
          <w:p w:rsidR="0051291E" w:rsidRPr="00BF129F" w:rsidRDefault="00D568C3">
            <w:pPr>
              <w:widowControl/>
              <w:spacing w:before="75" w:after="75"/>
              <w:jc w:val="left"/>
              <w:rPr>
                <w:rFonts w:ascii="宋体" w:hAnsi="宋体" w:cs="宋体"/>
                <w:sz w:val="24"/>
                <w:szCs w:val="24"/>
              </w:rPr>
            </w:pPr>
            <w:r w:rsidRPr="00BF129F">
              <w:rPr>
                <w:rFonts w:ascii="宋体" w:hAnsi="宋体" w:cs="宋体" w:hint="eastAsia"/>
                <w:sz w:val="24"/>
                <w:szCs w:val="24"/>
              </w:rPr>
              <w:t>绿化人员</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1</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具备</w:t>
            </w:r>
            <w:proofErr w:type="gramStart"/>
            <w:r w:rsidRPr="00BF129F">
              <w:rPr>
                <w:rFonts w:ascii="宋体" w:eastAsia="宋体" w:hAnsi="宋体" w:cs="宋体" w:hint="eastAsia"/>
                <w:kern w:val="0"/>
                <w:sz w:val="24"/>
                <w:szCs w:val="24"/>
              </w:rPr>
              <w:t>绿植管理</w:t>
            </w:r>
            <w:proofErr w:type="gramEnd"/>
            <w:r w:rsidRPr="00BF129F">
              <w:rPr>
                <w:rFonts w:ascii="宋体" w:eastAsia="宋体" w:hAnsi="宋体" w:cs="宋体" w:hint="eastAsia"/>
                <w:kern w:val="0"/>
                <w:sz w:val="24"/>
                <w:szCs w:val="24"/>
              </w:rPr>
              <w:t>工作经验且有上岗证，熟悉园林知识，能吃苦耐劳，具有服务意识和亲和力，</w:t>
            </w:r>
            <w:r w:rsidRPr="00BF129F">
              <w:rPr>
                <w:rFonts w:ascii="宋体" w:hAnsi="宋体" w:cs="宋体" w:hint="eastAsia"/>
                <w:sz w:val="24"/>
                <w:szCs w:val="24"/>
              </w:rPr>
              <w:t>负责办公楼及园区绿化工作。</w:t>
            </w:r>
          </w:p>
        </w:tc>
        <w:tc>
          <w:tcPr>
            <w:tcW w:w="24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shd w:val="clear" w:color="auto" w:fill="FFFFFF"/>
              </w:rPr>
              <w:t>年龄不超过55周岁，具有较高的政治思想素质、健康体魄和高度责任心。</w:t>
            </w:r>
          </w:p>
        </w:tc>
      </w:tr>
      <w:tr w:rsidR="0051291E" w:rsidRPr="00BF129F">
        <w:trPr>
          <w:tblCellSpacing w:w="15" w:type="dxa"/>
        </w:trPr>
        <w:tc>
          <w:tcPr>
            <w:tcW w:w="1245" w:type="dxa"/>
            <w:vMerge w:val="restart"/>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lastRenderedPageBreak/>
              <w:t>工程部</w:t>
            </w:r>
          </w:p>
        </w:tc>
        <w:tc>
          <w:tcPr>
            <w:tcW w:w="88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主管</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1</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工程班组工作的组织、分配、协调、开展、监督、考核、物料审核等，管理停车设备和电梯。</w:t>
            </w:r>
          </w:p>
        </w:tc>
        <w:tc>
          <w:tcPr>
            <w:tcW w:w="2460" w:type="dxa"/>
            <w:vMerge w:val="restart"/>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r w:rsidRPr="00BF129F">
              <w:rPr>
                <w:rFonts w:ascii="宋体" w:eastAsia="宋体" w:hAnsi="宋体" w:cs="宋体" w:hint="eastAsia"/>
                <w:kern w:val="0"/>
                <w:sz w:val="24"/>
                <w:szCs w:val="24"/>
              </w:rPr>
              <w:t>主管高中（中专）或高中（中专）以上学历，</w:t>
            </w:r>
            <w:r w:rsidRPr="00BF129F">
              <w:rPr>
                <w:rFonts w:ascii="宋体" w:hAnsi="宋体" w:cs="宋体" w:hint="eastAsia"/>
                <w:sz w:val="24"/>
                <w:szCs w:val="24"/>
              </w:rPr>
              <w:t>运行电工、维修电工</w:t>
            </w:r>
            <w:r w:rsidRPr="00BF129F">
              <w:rPr>
                <w:rFonts w:ascii="宋体" w:eastAsia="宋体" w:hAnsi="宋体" w:cs="宋体" w:hint="eastAsia"/>
                <w:kern w:val="0"/>
                <w:sz w:val="24"/>
                <w:szCs w:val="24"/>
              </w:rPr>
              <w:t>初中或初中以上学历；年龄50周岁以下，受过专业培训并取得相应证书，熟悉消防设备、发电机组性能、电梯功能和电梯应急功能，具有水电维修能力，要求具有强电，弱电维修能力，具有较高的政治思想素质和高度责任心。</w:t>
            </w:r>
          </w:p>
        </w:tc>
      </w:tr>
      <w:tr w:rsidR="0051291E" w:rsidRPr="00BF129F">
        <w:trPr>
          <w:tblCellSpacing w:w="15" w:type="dxa"/>
        </w:trPr>
        <w:tc>
          <w:tcPr>
            <w:tcW w:w="1245" w:type="dxa"/>
            <w:vMerge/>
            <w:vAlign w:val="center"/>
          </w:tcPr>
          <w:p w:rsidR="0051291E" w:rsidRPr="00BF129F" w:rsidRDefault="0051291E">
            <w:pPr>
              <w:widowControl/>
              <w:jc w:val="left"/>
              <w:rPr>
                <w:rFonts w:ascii="宋体" w:eastAsia="宋体" w:hAnsi="宋体" w:cs="宋体"/>
                <w:kern w:val="0"/>
                <w:sz w:val="24"/>
                <w:szCs w:val="24"/>
              </w:rPr>
            </w:pPr>
          </w:p>
        </w:tc>
        <w:tc>
          <w:tcPr>
            <w:tcW w:w="88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hAnsi="宋体" w:cs="宋体" w:hint="eastAsia"/>
                <w:sz w:val="24"/>
                <w:szCs w:val="24"/>
              </w:rPr>
              <w:t>运行电工</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3</w:t>
            </w:r>
          </w:p>
        </w:tc>
        <w:tc>
          <w:tcPr>
            <w:tcW w:w="3060" w:type="dxa"/>
            <w:tcMar>
              <w:top w:w="0" w:type="dxa"/>
              <w:left w:w="105" w:type="dxa"/>
              <w:bottom w:w="0" w:type="dxa"/>
              <w:right w:w="105" w:type="dxa"/>
            </w:tcMar>
            <w:vAlign w:val="center"/>
          </w:tcPr>
          <w:p w:rsidR="0051291E" w:rsidRPr="00BF129F" w:rsidRDefault="00D568C3">
            <w:pPr>
              <w:widowControl/>
              <w:wordWrap w:val="0"/>
              <w:spacing w:before="75" w:after="75"/>
              <w:jc w:val="left"/>
              <w:rPr>
                <w:rFonts w:ascii="宋体" w:eastAsia="宋体" w:hAnsi="宋体" w:cs="宋体"/>
                <w:kern w:val="0"/>
                <w:sz w:val="24"/>
                <w:szCs w:val="24"/>
              </w:rPr>
            </w:pPr>
            <w:proofErr w:type="gramStart"/>
            <w:r w:rsidRPr="00BF129F">
              <w:rPr>
                <w:rFonts w:ascii="宋体" w:hAnsi="宋体" w:cs="宋体" w:hint="eastAsia"/>
                <w:color w:val="000000"/>
                <w:sz w:val="24"/>
                <w:szCs w:val="24"/>
              </w:rPr>
              <w:t>负责消控的</w:t>
            </w:r>
            <w:proofErr w:type="gramEnd"/>
            <w:r w:rsidRPr="00BF129F">
              <w:rPr>
                <w:rFonts w:ascii="宋体" w:hAnsi="宋体" w:cs="宋体" w:hint="eastAsia"/>
                <w:color w:val="000000"/>
                <w:sz w:val="24"/>
                <w:szCs w:val="24"/>
              </w:rPr>
              <w:t>保养与维修；负责水电维修、抄表及食堂周围公共部分的设施</w:t>
            </w:r>
            <w:r w:rsidRPr="00BF129F">
              <w:rPr>
                <w:rFonts w:ascii="宋体" w:hAnsi="宋体" w:cs="宋体" w:hint="eastAsia"/>
                <w:sz w:val="24"/>
                <w:szCs w:val="24"/>
              </w:rPr>
              <w:t>、设备、门窗等项目的零星维修工作</w:t>
            </w:r>
          </w:p>
        </w:tc>
        <w:tc>
          <w:tcPr>
            <w:tcW w:w="2460" w:type="dxa"/>
            <w:vMerge/>
            <w:tcMar>
              <w:top w:w="0" w:type="dxa"/>
              <w:left w:w="105" w:type="dxa"/>
              <w:bottom w:w="0" w:type="dxa"/>
              <w:right w:w="105" w:type="dxa"/>
            </w:tcMar>
            <w:vAlign w:val="center"/>
          </w:tcPr>
          <w:p w:rsidR="0051291E" w:rsidRPr="00BF129F" w:rsidRDefault="0051291E">
            <w:pPr>
              <w:widowControl/>
              <w:spacing w:before="100" w:beforeAutospacing="1" w:after="100" w:afterAutospacing="1"/>
              <w:jc w:val="left"/>
              <w:rPr>
                <w:rFonts w:ascii="宋体" w:eastAsia="宋体" w:hAnsi="宋体" w:cs="宋体"/>
                <w:kern w:val="0"/>
                <w:sz w:val="24"/>
                <w:szCs w:val="24"/>
              </w:rPr>
            </w:pPr>
          </w:p>
        </w:tc>
      </w:tr>
      <w:tr w:rsidR="0051291E" w:rsidRPr="00BF129F">
        <w:trPr>
          <w:tblCellSpacing w:w="15" w:type="dxa"/>
        </w:trPr>
        <w:tc>
          <w:tcPr>
            <w:tcW w:w="1245" w:type="dxa"/>
            <w:vMerge/>
            <w:vAlign w:val="center"/>
          </w:tcPr>
          <w:p w:rsidR="0051291E" w:rsidRPr="00BF129F" w:rsidRDefault="0051291E">
            <w:pPr>
              <w:widowControl/>
              <w:jc w:val="left"/>
              <w:rPr>
                <w:rFonts w:ascii="宋体" w:eastAsia="宋体" w:hAnsi="宋体" w:cs="宋体"/>
                <w:kern w:val="0"/>
                <w:sz w:val="24"/>
                <w:szCs w:val="24"/>
              </w:rPr>
            </w:pPr>
          </w:p>
        </w:tc>
        <w:tc>
          <w:tcPr>
            <w:tcW w:w="88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hAnsi="宋体" w:cs="宋体" w:hint="eastAsia"/>
                <w:sz w:val="24"/>
                <w:szCs w:val="24"/>
              </w:rPr>
              <w:t>维修电工</w:t>
            </w:r>
          </w:p>
        </w:tc>
        <w:tc>
          <w:tcPr>
            <w:tcW w:w="735" w:type="dxa"/>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2</w:t>
            </w:r>
          </w:p>
        </w:tc>
        <w:tc>
          <w:tcPr>
            <w:tcW w:w="3060" w:type="dxa"/>
            <w:tcMar>
              <w:top w:w="0" w:type="dxa"/>
              <w:left w:w="105" w:type="dxa"/>
              <w:bottom w:w="0" w:type="dxa"/>
              <w:right w:w="105" w:type="dxa"/>
            </w:tcMar>
            <w:vAlign w:val="center"/>
          </w:tcPr>
          <w:p w:rsidR="0051291E" w:rsidRPr="00BF129F" w:rsidRDefault="00D568C3">
            <w:pPr>
              <w:widowControl/>
              <w:spacing w:before="75" w:after="75"/>
              <w:jc w:val="left"/>
              <w:rPr>
                <w:rFonts w:ascii="宋体" w:eastAsia="宋体" w:hAnsi="宋体" w:cs="宋体"/>
                <w:kern w:val="0"/>
                <w:sz w:val="24"/>
                <w:szCs w:val="24"/>
              </w:rPr>
            </w:pPr>
            <w:proofErr w:type="gramStart"/>
            <w:r w:rsidRPr="00BF129F">
              <w:rPr>
                <w:rFonts w:ascii="宋体" w:hAnsi="宋体" w:cs="宋体" w:hint="eastAsia"/>
                <w:color w:val="000000"/>
                <w:sz w:val="24"/>
                <w:szCs w:val="24"/>
              </w:rPr>
              <w:t>负责消控的</w:t>
            </w:r>
            <w:proofErr w:type="gramEnd"/>
            <w:r w:rsidRPr="00BF129F">
              <w:rPr>
                <w:rFonts w:ascii="宋体" w:hAnsi="宋体" w:cs="宋体" w:hint="eastAsia"/>
                <w:color w:val="000000"/>
                <w:sz w:val="24"/>
                <w:szCs w:val="24"/>
              </w:rPr>
              <w:t>保养与维修；负责水电维修、抄表及食堂周围公共部分的设施</w:t>
            </w:r>
            <w:r w:rsidRPr="00BF129F">
              <w:rPr>
                <w:rFonts w:ascii="宋体" w:hAnsi="宋体" w:cs="宋体" w:hint="eastAsia"/>
                <w:sz w:val="24"/>
                <w:szCs w:val="24"/>
              </w:rPr>
              <w:t>、设备、门窗等项目的零星维修工作</w:t>
            </w:r>
          </w:p>
        </w:tc>
        <w:tc>
          <w:tcPr>
            <w:tcW w:w="2460" w:type="dxa"/>
            <w:vMerge/>
            <w:tcMar>
              <w:top w:w="0" w:type="dxa"/>
              <w:left w:w="105" w:type="dxa"/>
              <w:bottom w:w="0" w:type="dxa"/>
              <w:right w:w="105" w:type="dxa"/>
            </w:tcMar>
            <w:vAlign w:val="center"/>
          </w:tcPr>
          <w:p w:rsidR="0051291E" w:rsidRPr="00BF129F" w:rsidRDefault="0051291E">
            <w:pPr>
              <w:widowControl/>
              <w:spacing w:before="75" w:after="75"/>
              <w:jc w:val="left"/>
              <w:rPr>
                <w:rFonts w:ascii="宋体" w:eastAsia="宋体" w:hAnsi="宋体" w:cs="宋体"/>
                <w:kern w:val="0"/>
                <w:sz w:val="24"/>
                <w:szCs w:val="24"/>
              </w:rPr>
            </w:pPr>
          </w:p>
        </w:tc>
      </w:tr>
      <w:tr w:rsidR="0051291E">
        <w:trPr>
          <w:tblCellSpacing w:w="15" w:type="dxa"/>
        </w:trPr>
        <w:tc>
          <w:tcPr>
            <w:tcW w:w="2160" w:type="dxa"/>
            <w:gridSpan w:val="2"/>
            <w:tcMar>
              <w:top w:w="0" w:type="dxa"/>
              <w:left w:w="105" w:type="dxa"/>
              <w:bottom w:w="0" w:type="dxa"/>
              <w:right w:w="105" w:type="dxa"/>
            </w:tcMar>
            <w:vAlign w:val="center"/>
          </w:tcPr>
          <w:p w:rsidR="0051291E" w:rsidRPr="00BF129F"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合计</w:t>
            </w:r>
          </w:p>
        </w:tc>
        <w:tc>
          <w:tcPr>
            <w:tcW w:w="735" w:type="dxa"/>
            <w:tcMar>
              <w:top w:w="0" w:type="dxa"/>
              <w:left w:w="105" w:type="dxa"/>
              <w:bottom w:w="0" w:type="dxa"/>
              <w:right w:w="105" w:type="dxa"/>
            </w:tcMar>
            <w:vAlign w:val="center"/>
          </w:tcPr>
          <w:p w:rsidR="0051291E" w:rsidRDefault="00D568C3">
            <w:pPr>
              <w:widowControl/>
              <w:spacing w:before="75" w:after="75"/>
              <w:jc w:val="center"/>
              <w:rPr>
                <w:rFonts w:ascii="宋体" w:eastAsia="宋体" w:hAnsi="宋体" w:cs="宋体"/>
                <w:kern w:val="0"/>
                <w:sz w:val="24"/>
                <w:szCs w:val="24"/>
              </w:rPr>
            </w:pPr>
            <w:r w:rsidRPr="00BF129F">
              <w:rPr>
                <w:rFonts w:ascii="宋体" w:eastAsia="宋体" w:hAnsi="宋体" w:cs="宋体" w:hint="eastAsia"/>
                <w:kern w:val="0"/>
                <w:sz w:val="24"/>
                <w:szCs w:val="24"/>
              </w:rPr>
              <w:t>29</w:t>
            </w:r>
          </w:p>
        </w:tc>
        <w:tc>
          <w:tcPr>
            <w:tcW w:w="3060" w:type="dxa"/>
            <w:tcMar>
              <w:top w:w="0" w:type="dxa"/>
              <w:left w:w="105" w:type="dxa"/>
              <w:bottom w:w="0" w:type="dxa"/>
              <w:right w:w="105" w:type="dxa"/>
            </w:tcMar>
            <w:vAlign w:val="center"/>
          </w:tcPr>
          <w:p w:rsidR="0051291E" w:rsidRDefault="0051291E">
            <w:pPr>
              <w:widowControl/>
              <w:jc w:val="left"/>
              <w:rPr>
                <w:rFonts w:ascii="宋体" w:eastAsia="宋体" w:hAnsi="宋体" w:cs="宋体"/>
                <w:kern w:val="0"/>
                <w:sz w:val="24"/>
                <w:szCs w:val="24"/>
              </w:rPr>
            </w:pPr>
          </w:p>
        </w:tc>
        <w:tc>
          <w:tcPr>
            <w:tcW w:w="2460" w:type="dxa"/>
            <w:tcMar>
              <w:top w:w="0" w:type="dxa"/>
              <w:left w:w="105" w:type="dxa"/>
              <w:bottom w:w="0" w:type="dxa"/>
              <w:right w:w="105" w:type="dxa"/>
            </w:tcMar>
            <w:vAlign w:val="center"/>
          </w:tcPr>
          <w:p w:rsidR="0051291E" w:rsidRDefault="0051291E">
            <w:pPr>
              <w:widowControl/>
              <w:jc w:val="left"/>
              <w:rPr>
                <w:rFonts w:ascii="宋体" w:eastAsia="宋体" w:hAnsi="宋体" w:cs="宋体"/>
                <w:kern w:val="0"/>
                <w:sz w:val="24"/>
                <w:szCs w:val="24"/>
              </w:rPr>
            </w:pPr>
          </w:p>
        </w:tc>
      </w:tr>
    </w:tbl>
    <w:p w:rsidR="0051291E" w:rsidRDefault="00D568C3">
      <w:pPr>
        <w:widowControl/>
        <w:shd w:val="clear" w:color="auto" w:fill="FFFFFF"/>
        <w:spacing w:before="54" w:after="54" w:line="360" w:lineRule="auto"/>
        <w:jc w:val="left"/>
        <w:outlineLvl w:val="0"/>
        <w:rPr>
          <w:rFonts w:ascii="微软雅黑" w:eastAsia="微软雅黑" w:hAnsi="微软雅黑" w:cs="宋体"/>
          <w:b/>
          <w:color w:val="393939"/>
          <w:kern w:val="0"/>
          <w:sz w:val="20"/>
          <w:szCs w:val="20"/>
        </w:rPr>
      </w:pPr>
      <w:r>
        <w:rPr>
          <w:rFonts w:ascii="微软雅黑" w:eastAsia="微软雅黑" w:hAnsi="微软雅黑" w:cs="宋体"/>
          <w:b/>
          <w:color w:val="393939"/>
          <w:kern w:val="0"/>
          <w:sz w:val="20"/>
          <w:szCs w:val="20"/>
        </w:rPr>
        <w:t>三、商务条件（以“</w:t>
      </w:r>
      <w:r>
        <w:rPr>
          <w:rFonts w:ascii="微软雅黑" w:eastAsia="微软雅黑" w:hAnsi="微软雅黑" w:cs="宋体" w:hint="eastAsia"/>
          <w:b/>
          <w:color w:val="393939"/>
          <w:kern w:val="0"/>
          <w:sz w:val="20"/>
          <w:szCs w:val="20"/>
        </w:rPr>
        <w:t>★</w:t>
      </w:r>
      <w:r>
        <w:rPr>
          <w:rFonts w:ascii="微软雅黑" w:eastAsia="微软雅黑" w:hAnsi="微软雅黑" w:cs="宋体"/>
          <w:b/>
          <w:color w:val="393939"/>
          <w:kern w:val="0"/>
          <w:sz w:val="20"/>
          <w:szCs w:val="20"/>
        </w:rPr>
        <w:t>”标示的内容为不允许负偏离的实质性要求）</w:t>
      </w:r>
    </w:p>
    <w:p w:rsidR="0051291E" w:rsidRPr="00BF129F" w:rsidRDefault="00D568C3">
      <w:pPr>
        <w:widowControl/>
        <w:shd w:val="clear" w:color="auto" w:fill="FFFFFF"/>
        <w:spacing w:before="54" w:after="54"/>
        <w:jc w:val="left"/>
        <w:rPr>
          <w:rFonts w:ascii="微软雅黑" w:eastAsia="微软雅黑" w:hAnsi="微软雅黑"/>
          <w:color w:val="393939"/>
          <w:sz w:val="20"/>
          <w:szCs w:val="20"/>
          <w:shd w:val="clear" w:color="auto" w:fill="FFFFFF"/>
        </w:rPr>
      </w:pPr>
      <w:r w:rsidRPr="00A47C8E">
        <w:rPr>
          <w:rFonts w:ascii="微软雅黑" w:eastAsia="微软雅黑" w:hAnsi="微软雅黑" w:cs="宋体"/>
          <w:b/>
          <w:bCs/>
          <w:color w:val="393939"/>
          <w:kern w:val="0"/>
          <w:sz w:val="20"/>
          <w:szCs w:val="20"/>
        </w:rPr>
        <w:t>包：1</w:t>
      </w:r>
      <w:r>
        <w:rPr>
          <w:rFonts w:ascii="微软雅黑" w:eastAsia="微软雅黑" w:hAnsi="微软雅黑" w:cs="宋体"/>
          <w:b/>
          <w:bCs/>
          <w:color w:val="393939"/>
          <w:kern w:val="0"/>
          <w:sz w:val="20"/>
          <w:szCs w:val="20"/>
        </w:rPr>
        <w:br/>
        <w:t>1、交付地点：</w:t>
      </w:r>
      <w:r w:rsidRPr="00BF129F">
        <w:rPr>
          <w:rStyle w:val="ab"/>
          <w:rFonts w:asciiTheme="minorEastAsia" w:hAnsiTheme="minorEastAsia" w:hint="eastAsia"/>
          <w:b w:val="0"/>
          <w:color w:val="000000"/>
          <w:sz w:val="24"/>
          <w:szCs w:val="24"/>
        </w:rPr>
        <w:t>福建省福州市杨桥路</w:t>
      </w:r>
    </w:p>
    <w:p w:rsidR="0051291E" w:rsidRDefault="00D568C3">
      <w:pPr>
        <w:widowControl/>
        <w:shd w:val="clear" w:color="auto" w:fill="FFFFFF"/>
        <w:spacing w:before="54" w:after="54"/>
        <w:jc w:val="left"/>
        <w:rPr>
          <w:rFonts w:ascii="微软雅黑" w:eastAsia="微软雅黑" w:hAnsi="微软雅黑" w:cs="宋体"/>
          <w:b/>
          <w:bCs/>
          <w:color w:val="393939"/>
          <w:kern w:val="0"/>
          <w:sz w:val="20"/>
          <w:szCs w:val="20"/>
        </w:rPr>
      </w:pPr>
      <w:r>
        <w:rPr>
          <w:rFonts w:ascii="微软雅黑" w:eastAsia="微软雅黑" w:hAnsi="微软雅黑" w:cs="宋体"/>
          <w:b/>
          <w:bCs/>
          <w:color w:val="393939"/>
          <w:kern w:val="0"/>
          <w:sz w:val="20"/>
          <w:szCs w:val="20"/>
        </w:rPr>
        <w:t>2、交付时间：</w:t>
      </w:r>
      <w:r>
        <w:rPr>
          <w:rStyle w:val="ab"/>
          <w:rFonts w:asciiTheme="minorEastAsia" w:hAnsiTheme="minorEastAsia"/>
          <w:b w:val="0"/>
          <w:bCs w:val="0"/>
          <w:color w:val="000000"/>
          <w:sz w:val="24"/>
          <w:szCs w:val="24"/>
        </w:rPr>
        <w:t>合同签订后，服务期3年，合同一年一签，合同的</w:t>
      </w:r>
      <w:proofErr w:type="gramStart"/>
      <w:r>
        <w:rPr>
          <w:rStyle w:val="ab"/>
          <w:rFonts w:asciiTheme="minorEastAsia" w:hAnsiTheme="minorEastAsia"/>
          <w:b w:val="0"/>
          <w:bCs w:val="0"/>
          <w:color w:val="000000"/>
          <w:sz w:val="24"/>
          <w:szCs w:val="24"/>
        </w:rPr>
        <w:t>续签需</w:t>
      </w:r>
      <w:proofErr w:type="gramEnd"/>
      <w:r>
        <w:rPr>
          <w:rStyle w:val="ab"/>
          <w:rFonts w:asciiTheme="minorEastAsia" w:hAnsiTheme="minorEastAsia"/>
          <w:b w:val="0"/>
          <w:bCs w:val="0"/>
          <w:color w:val="000000"/>
          <w:sz w:val="24"/>
          <w:szCs w:val="24"/>
        </w:rPr>
        <w:t>满足合同或考核标准规定的续签要求。</w:t>
      </w:r>
      <w:r>
        <w:rPr>
          <w:rStyle w:val="ab"/>
          <w:rFonts w:asciiTheme="minorEastAsia" w:hAnsiTheme="minorEastAsia"/>
          <w:b w:val="0"/>
          <w:bCs w:val="0"/>
          <w:color w:val="000000"/>
          <w:sz w:val="24"/>
          <w:szCs w:val="24"/>
        </w:rPr>
        <w:br/>
      </w:r>
      <w:r>
        <w:rPr>
          <w:rFonts w:ascii="微软雅黑" w:eastAsia="微软雅黑" w:hAnsi="微软雅黑" w:cs="宋体"/>
          <w:b/>
          <w:bCs/>
          <w:color w:val="393939"/>
          <w:kern w:val="0"/>
          <w:sz w:val="20"/>
          <w:szCs w:val="20"/>
        </w:rPr>
        <w:t>3、交付条件</w:t>
      </w:r>
      <w:r>
        <w:rPr>
          <w:rStyle w:val="ab"/>
          <w:color w:val="000000"/>
        </w:rPr>
        <w:t>：</w:t>
      </w:r>
      <w:r>
        <w:rPr>
          <w:rStyle w:val="ab"/>
          <w:rFonts w:asciiTheme="minorEastAsia" w:hAnsiTheme="minorEastAsia"/>
          <w:b w:val="0"/>
          <w:bCs w:val="0"/>
          <w:color w:val="000000"/>
          <w:sz w:val="24"/>
          <w:szCs w:val="24"/>
        </w:rPr>
        <w:t>完成合同所有约定项目</w:t>
      </w:r>
      <w:r>
        <w:rPr>
          <w:rFonts w:ascii="宋体" w:eastAsia="微软雅黑" w:hAnsi="宋体" w:cs="宋体"/>
          <w:b/>
          <w:bCs/>
          <w:color w:val="393939"/>
          <w:kern w:val="0"/>
          <w:sz w:val="17"/>
          <w:szCs w:val="17"/>
        </w:rPr>
        <w:br/>
      </w:r>
      <w:r>
        <w:rPr>
          <w:rFonts w:ascii="微软雅黑" w:eastAsia="微软雅黑" w:hAnsi="微软雅黑" w:cs="宋体"/>
          <w:b/>
          <w:bCs/>
          <w:color w:val="393939"/>
          <w:kern w:val="0"/>
          <w:sz w:val="20"/>
          <w:szCs w:val="20"/>
        </w:rPr>
        <w:t xml:space="preserve">4、是否收取履约保证金： </w:t>
      </w:r>
      <w:r>
        <w:rPr>
          <w:rStyle w:val="ab"/>
          <w:rFonts w:ascii="宋体" w:eastAsia="微软雅黑" w:hAnsi="宋体"/>
          <w:color w:val="000000"/>
        </w:rPr>
        <w:t> </w:t>
      </w:r>
      <w:r w:rsidRPr="001B44A3">
        <w:rPr>
          <w:rStyle w:val="ab"/>
          <w:rFonts w:asciiTheme="minorEastAsia" w:hAnsiTheme="minorEastAsia"/>
          <w:bCs w:val="0"/>
          <w:color w:val="000000"/>
          <w:sz w:val="24"/>
          <w:szCs w:val="24"/>
        </w:rPr>
        <w:t>是</w:t>
      </w:r>
      <w:r w:rsidRPr="001B44A3">
        <w:rPr>
          <w:rStyle w:val="ab"/>
          <w:rFonts w:asciiTheme="minorEastAsia" w:hAnsiTheme="minorEastAsia"/>
          <w:b w:val="0"/>
          <w:bCs w:val="0"/>
          <w:color w:val="000000"/>
          <w:sz w:val="24"/>
          <w:szCs w:val="24"/>
        </w:rPr>
        <w:t>。履约保证金百分比：10%。</w:t>
      </w:r>
      <w:r w:rsidRPr="001B44A3">
        <w:rPr>
          <w:rStyle w:val="ab"/>
          <w:rFonts w:asciiTheme="minorEastAsia" w:hAnsiTheme="minorEastAsia"/>
          <w:bCs w:val="0"/>
          <w:color w:val="000000"/>
          <w:sz w:val="24"/>
          <w:szCs w:val="24"/>
        </w:rPr>
        <w:t>说明：</w:t>
      </w:r>
      <w:r w:rsidRPr="001B44A3">
        <w:rPr>
          <w:rStyle w:val="ab"/>
          <w:rFonts w:asciiTheme="minorEastAsia" w:hAnsiTheme="minorEastAsia"/>
          <w:b w:val="0"/>
          <w:bCs w:val="0"/>
          <w:color w:val="000000"/>
          <w:sz w:val="24"/>
          <w:szCs w:val="24"/>
        </w:rPr>
        <w:t>（1）中标通知书发出后7个日历日内签订合同，合同签订前，中标人须以银行转账形式向招标人缴</w:t>
      </w:r>
      <w:proofErr w:type="gramStart"/>
      <w:r w:rsidRPr="001B44A3">
        <w:rPr>
          <w:rStyle w:val="ab"/>
          <w:rFonts w:asciiTheme="minorEastAsia" w:hAnsiTheme="minorEastAsia"/>
          <w:b w:val="0"/>
          <w:bCs w:val="0"/>
          <w:color w:val="000000"/>
          <w:sz w:val="24"/>
          <w:szCs w:val="24"/>
        </w:rPr>
        <w:t>交成交</w:t>
      </w:r>
      <w:proofErr w:type="gramEnd"/>
      <w:r w:rsidRPr="001B44A3">
        <w:rPr>
          <w:rStyle w:val="ab"/>
          <w:rFonts w:asciiTheme="minorEastAsia" w:hAnsiTheme="minorEastAsia"/>
          <w:b w:val="0"/>
          <w:bCs w:val="0"/>
          <w:color w:val="000000"/>
          <w:sz w:val="24"/>
          <w:szCs w:val="24"/>
        </w:rPr>
        <w:t>金额的10%。采购人收取时间应在签订合同时.（2）履约保证金用于补偿招标人因中标人不能完成其义务而造成的损失。该履约保证金在承包期结束后且中标人在履约过程中无违约扣款后无息返还。</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5、是否邀请投标人参与验收：否</w:t>
      </w:r>
      <w:r>
        <w:rPr>
          <w:rFonts w:ascii="微软雅黑" w:eastAsia="微软雅黑" w:hAnsi="微软雅黑" w:cs="宋体"/>
          <w:b/>
          <w:bCs/>
          <w:color w:val="393939"/>
          <w:kern w:val="0"/>
          <w:sz w:val="20"/>
          <w:szCs w:val="20"/>
        </w:rPr>
        <w:br/>
        <w:t>6、验收方式数据表格</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1663"/>
        <w:gridCol w:w="6653"/>
      </w:tblGrid>
      <w:tr w:rsidR="0051291E">
        <w:trPr>
          <w:tblHeader/>
        </w:trPr>
        <w:tc>
          <w:tcPr>
            <w:tcW w:w="16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验收期次</w:t>
            </w:r>
          </w:p>
        </w:tc>
        <w:tc>
          <w:tcPr>
            <w:tcW w:w="665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验收期次说明</w:t>
            </w:r>
          </w:p>
        </w:tc>
      </w:tr>
      <w:tr w:rsidR="0051291E">
        <w:tc>
          <w:tcPr>
            <w:tcW w:w="16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665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hint="eastAsia"/>
                <w:kern w:val="0"/>
                <w:sz w:val="20"/>
                <w:szCs w:val="20"/>
              </w:rPr>
              <w:t>详见招标文件</w:t>
            </w:r>
          </w:p>
        </w:tc>
      </w:tr>
    </w:tbl>
    <w:p w:rsidR="0051291E" w:rsidRDefault="00D568C3">
      <w:pPr>
        <w:widowControl/>
        <w:jc w:val="left"/>
        <w:rPr>
          <w:rFonts w:ascii="微软雅黑" w:eastAsia="微软雅黑" w:hAnsi="微软雅黑" w:cs="宋体"/>
          <w:b/>
          <w:bCs/>
          <w:kern w:val="0"/>
          <w:sz w:val="20"/>
          <w:szCs w:val="20"/>
        </w:rPr>
      </w:pPr>
      <w:r>
        <w:rPr>
          <w:rFonts w:ascii="微软雅黑" w:eastAsia="微软雅黑" w:hAnsi="微软雅黑" w:cs="宋体" w:hint="eastAsia"/>
          <w:b/>
          <w:bCs/>
          <w:color w:val="393939"/>
          <w:kern w:val="0"/>
          <w:sz w:val="20"/>
          <w:szCs w:val="20"/>
        </w:rPr>
        <w:lastRenderedPageBreak/>
        <w:t>7、支付方式数据表格</w:t>
      </w:r>
    </w:p>
    <w:tbl>
      <w:tblPr>
        <w:tblW w:w="8316" w:type="dxa"/>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tblPr>
      <w:tblGrid>
        <w:gridCol w:w="1663"/>
        <w:gridCol w:w="1663"/>
        <w:gridCol w:w="4990"/>
      </w:tblGrid>
      <w:tr w:rsidR="0051291E">
        <w:trPr>
          <w:tblHeader/>
        </w:trPr>
        <w:tc>
          <w:tcPr>
            <w:tcW w:w="16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支付期次</w:t>
            </w:r>
          </w:p>
        </w:tc>
        <w:tc>
          <w:tcPr>
            <w:tcW w:w="16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支付比例(%)</w:t>
            </w:r>
          </w:p>
        </w:tc>
        <w:tc>
          <w:tcPr>
            <w:tcW w:w="499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支付期次说明</w:t>
            </w:r>
          </w:p>
        </w:tc>
      </w:tr>
      <w:tr w:rsidR="0051291E">
        <w:tc>
          <w:tcPr>
            <w:tcW w:w="16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166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widowControl/>
              <w:jc w:val="left"/>
              <w:rPr>
                <w:rFonts w:ascii="微软雅黑" w:eastAsia="微软雅黑" w:hAnsi="微软雅黑" w:cs="宋体"/>
                <w:kern w:val="0"/>
                <w:sz w:val="20"/>
                <w:szCs w:val="20"/>
              </w:rPr>
            </w:pPr>
            <w:r>
              <w:rPr>
                <w:rFonts w:ascii="微软雅黑" w:eastAsia="微软雅黑" w:hAnsi="微软雅黑" w:cs="宋体"/>
                <w:kern w:val="0"/>
                <w:sz w:val="20"/>
                <w:szCs w:val="20"/>
              </w:rPr>
              <w:t>100</w:t>
            </w:r>
          </w:p>
        </w:tc>
        <w:tc>
          <w:tcPr>
            <w:tcW w:w="499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51291E" w:rsidRDefault="00D568C3">
            <w:pPr>
              <w:rPr>
                <w:rFonts w:asciiTheme="minorEastAsia" w:hAnsiTheme="minorEastAsia" w:cs="宋体"/>
                <w:sz w:val="24"/>
                <w:szCs w:val="24"/>
              </w:rPr>
            </w:pPr>
            <w:r>
              <w:rPr>
                <w:rFonts w:asciiTheme="minorEastAsia" w:hAnsiTheme="minorEastAsia" w:cs="宋体" w:hint="eastAsia"/>
                <w:sz w:val="24"/>
                <w:szCs w:val="24"/>
              </w:rPr>
              <w:t>1、月付（采用“先作业后付款”的方式，考核合格后于次月支付）。</w:t>
            </w:r>
          </w:p>
          <w:p w:rsidR="0051291E" w:rsidRDefault="00D568C3">
            <w:pPr>
              <w:widowControl/>
              <w:jc w:val="left"/>
              <w:rPr>
                <w:rFonts w:ascii="微软雅黑" w:eastAsia="微软雅黑" w:hAnsi="微软雅黑" w:cs="宋体"/>
                <w:kern w:val="0"/>
                <w:sz w:val="20"/>
                <w:szCs w:val="20"/>
              </w:rPr>
            </w:pPr>
            <w:r>
              <w:rPr>
                <w:rFonts w:asciiTheme="minorEastAsia" w:hAnsiTheme="minorEastAsia" w:cs="宋体" w:hint="eastAsia"/>
                <w:sz w:val="24"/>
                <w:szCs w:val="24"/>
              </w:rPr>
              <w:t>2、需支付总额：依据中标价格以及实际提供服务数量、质量考核情况。</w:t>
            </w:r>
          </w:p>
        </w:tc>
      </w:tr>
    </w:tbl>
    <w:p w:rsidR="0051291E" w:rsidRDefault="0051291E">
      <w:pPr>
        <w:widowControl/>
        <w:shd w:val="clear" w:color="auto" w:fill="FFFFFF"/>
        <w:spacing w:before="54" w:after="54"/>
        <w:jc w:val="left"/>
        <w:rPr>
          <w:rFonts w:ascii="宋体" w:eastAsia="宋体" w:hAnsi="宋体" w:cs="宋体"/>
          <w:kern w:val="0"/>
          <w:sz w:val="24"/>
          <w:szCs w:val="24"/>
        </w:rPr>
      </w:pPr>
    </w:p>
    <w:p w:rsidR="0051291E" w:rsidRDefault="00D568C3">
      <w:pPr>
        <w:widowControl/>
        <w:shd w:val="clear" w:color="auto" w:fill="FFFFFF"/>
        <w:spacing w:before="54" w:after="54" w:line="360" w:lineRule="auto"/>
        <w:jc w:val="left"/>
        <w:outlineLvl w:val="0"/>
        <w:rPr>
          <w:rFonts w:ascii="微软雅黑" w:eastAsia="微软雅黑" w:hAnsi="微软雅黑" w:cs="宋体"/>
          <w:b/>
          <w:color w:val="393939"/>
          <w:kern w:val="0"/>
          <w:sz w:val="20"/>
          <w:szCs w:val="20"/>
        </w:rPr>
      </w:pPr>
      <w:r>
        <w:rPr>
          <w:rFonts w:ascii="微软雅黑" w:eastAsia="微软雅黑" w:hAnsi="微软雅黑" w:cs="宋体"/>
          <w:b/>
          <w:color w:val="393939"/>
          <w:kern w:val="0"/>
          <w:sz w:val="20"/>
          <w:szCs w:val="20"/>
        </w:rPr>
        <w:t>四、其他事项</w:t>
      </w:r>
    </w:p>
    <w:p w:rsidR="0051291E" w:rsidRDefault="00D568C3">
      <w:pPr>
        <w:widowControl/>
        <w:shd w:val="clear" w:color="auto" w:fill="FFFFFF"/>
        <w:spacing w:before="54" w:after="54" w:line="360" w:lineRule="auto"/>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1、除招标文件另有规定外，若出现有关法律、法规和规章有强制性规定但招标文件未列明的情形，则投标人应按照有关法律、法规和规章强制性规定执行。</w:t>
      </w:r>
    </w:p>
    <w:p w:rsidR="0051291E" w:rsidRDefault="00D568C3">
      <w:pPr>
        <w:widowControl/>
        <w:shd w:val="clear" w:color="auto" w:fill="FFFFFF"/>
        <w:spacing w:before="54" w:after="54" w:line="360" w:lineRule="auto"/>
        <w:jc w:val="left"/>
        <w:outlineLvl w:val="0"/>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2、其他：</w:t>
      </w:r>
    </w:p>
    <w:p w:rsidR="001B44A3" w:rsidRDefault="001B44A3" w:rsidP="001B44A3">
      <w:pPr>
        <w:spacing w:before="75" w:after="75" w:line="435" w:lineRule="atLeast"/>
        <w:ind w:firstLine="480"/>
        <w:rPr>
          <w:rFonts w:ascii="宋体" w:eastAsia="宋体" w:hAnsi="宋体" w:cs="宋体"/>
          <w:sz w:val="24"/>
          <w:szCs w:val="24"/>
        </w:rPr>
      </w:pPr>
      <w:r>
        <w:rPr>
          <w:rFonts w:ascii="宋体" w:eastAsia="宋体" w:hAnsi="宋体" w:cs="宋体" w:hint="eastAsia"/>
          <w:sz w:val="24"/>
          <w:szCs w:val="24"/>
        </w:rPr>
        <w:t>（1）、中标物业管理公司的投标方案，视为中标人的承诺，将作为物业服务合同的附件与合同正文享有同等的法律效力。</w:t>
      </w:r>
    </w:p>
    <w:p w:rsidR="001B44A3" w:rsidRDefault="001B44A3" w:rsidP="001B44A3">
      <w:pPr>
        <w:spacing w:before="75" w:after="75" w:line="435" w:lineRule="atLeast"/>
        <w:ind w:firstLine="480"/>
        <w:rPr>
          <w:rFonts w:ascii="宋体" w:eastAsia="宋体" w:hAnsi="宋体" w:cs="宋体"/>
          <w:sz w:val="24"/>
          <w:szCs w:val="24"/>
        </w:rPr>
      </w:pPr>
      <w:r>
        <w:rPr>
          <w:rFonts w:ascii="宋体" w:eastAsia="宋体" w:hAnsi="宋体" w:cs="宋体" w:hint="eastAsia"/>
          <w:sz w:val="24"/>
          <w:szCs w:val="24"/>
        </w:rPr>
        <w:t>（2）、委托管理中的公共部位、公共设施设备维修按合同约定执行。</w:t>
      </w:r>
    </w:p>
    <w:p w:rsidR="001B44A3" w:rsidRDefault="001B44A3" w:rsidP="001B44A3">
      <w:pPr>
        <w:spacing w:before="75" w:after="75" w:line="435" w:lineRule="atLeast"/>
        <w:ind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shd w:val="clear" w:color="auto" w:fill="FFFFFF"/>
        </w:rPr>
        <w:t>本次招标的项目服务期限为三年，合同每年一签，采购合同执行期为三年。在首年合同执行期内，采购人将对中标人进行考核评议，</w:t>
      </w:r>
      <w:r>
        <w:rPr>
          <w:rFonts w:ascii="宋体" w:eastAsia="宋体" w:hAnsi="宋体" w:cs="宋体" w:hint="eastAsia"/>
          <w:sz w:val="24"/>
          <w:szCs w:val="24"/>
        </w:rPr>
        <w:t>其中前1个月为试用期，试用期内若未达到合同约定要求或年终考评不合格，采购人有权提出中止合同，并要求补偿因其不当管理所造成的损失及相关责任，中标人应无条件接受。</w:t>
      </w:r>
      <w:r>
        <w:rPr>
          <w:rFonts w:ascii="宋体" w:eastAsia="宋体" w:hAnsi="宋体" w:cs="宋体" w:hint="eastAsia"/>
          <w:sz w:val="24"/>
          <w:szCs w:val="24"/>
          <w:shd w:val="clear" w:color="auto" w:fill="FFFFFF"/>
        </w:rPr>
        <w:t>若一年合同执行完毕后，中标人表现良好，经相关测评达标，在双方无异议的情况下续签下一年合同。</w:t>
      </w:r>
    </w:p>
    <w:p w:rsidR="001B44A3" w:rsidRDefault="001B44A3" w:rsidP="001B44A3">
      <w:pPr>
        <w:spacing w:before="75" w:after="75" w:line="435" w:lineRule="atLeast"/>
        <w:ind w:firstLine="480"/>
        <w:rPr>
          <w:rFonts w:ascii="宋体" w:eastAsia="宋体" w:hAnsi="宋体" w:cs="宋体"/>
          <w:sz w:val="24"/>
          <w:szCs w:val="24"/>
        </w:rPr>
      </w:pPr>
      <w:r>
        <w:rPr>
          <w:rFonts w:ascii="宋体" w:eastAsia="宋体" w:hAnsi="宋体" w:cs="宋体" w:hint="eastAsia"/>
          <w:sz w:val="24"/>
          <w:szCs w:val="24"/>
        </w:rPr>
        <w:t>（4）、中标人须在试用期内与原物业公司完成物业管理交接工作。</w:t>
      </w:r>
    </w:p>
    <w:p w:rsidR="001B44A3" w:rsidRDefault="001B44A3" w:rsidP="001B44A3">
      <w:pPr>
        <w:spacing w:before="75" w:after="75" w:line="435" w:lineRule="atLeast"/>
        <w:ind w:firstLine="480"/>
        <w:rPr>
          <w:rFonts w:ascii="宋体" w:eastAsia="宋体" w:hAnsi="宋体" w:cs="宋体"/>
          <w:sz w:val="24"/>
          <w:szCs w:val="24"/>
        </w:rPr>
      </w:pPr>
      <w:r>
        <w:rPr>
          <w:rFonts w:ascii="宋体" w:eastAsia="宋体" w:hAnsi="宋体" w:cs="宋体" w:hint="eastAsia"/>
          <w:sz w:val="24"/>
          <w:szCs w:val="24"/>
        </w:rPr>
        <w:t>（5）、本物业项目的物业移交、验收、接管均按国家现行有关规定实施。</w:t>
      </w:r>
    </w:p>
    <w:p w:rsidR="001B44A3" w:rsidRDefault="001B44A3" w:rsidP="001B44A3">
      <w:pPr>
        <w:spacing w:before="75" w:after="75" w:line="435" w:lineRule="atLeast"/>
        <w:ind w:firstLine="480"/>
        <w:rPr>
          <w:rFonts w:ascii="宋体" w:eastAsia="宋体" w:hAnsi="宋体" w:cs="宋体"/>
          <w:sz w:val="24"/>
          <w:szCs w:val="24"/>
        </w:rPr>
      </w:pPr>
      <w:r>
        <w:rPr>
          <w:rFonts w:ascii="宋体" w:eastAsia="宋体" w:hAnsi="宋体" w:cs="宋体" w:hint="eastAsia"/>
          <w:sz w:val="24"/>
          <w:szCs w:val="24"/>
        </w:rPr>
        <w:t>（6）、本项目应由中标人自行管理，中标人不得以任何形式将项目整体转包或分包，若有违反采购人有权终止合同，由此造成的经济损失由中标人承担。</w:t>
      </w:r>
    </w:p>
    <w:p w:rsidR="001B44A3" w:rsidRDefault="001B44A3" w:rsidP="001B44A3">
      <w:pPr>
        <w:spacing w:before="75" w:after="75" w:line="435" w:lineRule="atLeast"/>
        <w:ind w:firstLine="480"/>
        <w:rPr>
          <w:rFonts w:ascii="宋体" w:eastAsia="宋体" w:hAnsi="宋体" w:cs="宋体"/>
          <w:sz w:val="24"/>
          <w:szCs w:val="24"/>
        </w:rPr>
      </w:pPr>
      <w:r>
        <w:rPr>
          <w:rFonts w:ascii="宋体" w:eastAsia="宋体" w:hAnsi="宋体" w:cs="宋体" w:hint="eastAsia"/>
          <w:sz w:val="24"/>
          <w:szCs w:val="24"/>
        </w:rPr>
        <w:t>（7）、中标人应尽力完成采购人交待的其他临时委托代 理事项。</w:t>
      </w:r>
    </w:p>
    <w:p w:rsidR="00D55F8E" w:rsidRPr="00530A7F" w:rsidRDefault="00A9157A" w:rsidP="00A47C8E">
      <w:pPr>
        <w:spacing w:before="75" w:after="75" w:line="435" w:lineRule="atLeast"/>
        <w:ind w:firstLine="480"/>
        <w:rPr>
          <w:rFonts w:ascii="宋体" w:cs="宋体"/>
          <w:color w:val="FF0000"/>
          <w:sz w:val="24"/>
          <w:szCs w:val="24"/>
        </w:rPr>
      </w:pPr>
      <w:r>
        <w:rPr>
          <w:rFonts w:ascii="宋体" w:eastAsia="宋体" w:hAnsi="宋体" w:cs="宋体" w:hint="eastAsia"/>
          <w:sz w:val="24"/>
          <w:szCs w:val="24"/>
        </w:rPr>
        <w:t>（</w:t>
      </w:r>
      <w:r w:rsidR="00853CF6" w:rsidRPr="00A47C8E">
        <w:rPr>
          <w:rFonts w:ascii="宋体" w:eastAsia="宋体" w:hAnsi="宋体" w:cs="宋体"/>
          <w:sz w:val="24"/>
          <w:szCs w:val="24"/>
        </w:rPr>
        <w:t>8</w:t>
      </w:r>
      <w:r>
        <w:rPr>
          <w:rFonts w:ascii="宋体" w:eastAsia="宋体" w:hAnsi="宋体" w:cs="宋体" w:hint="eastAsia"/>
          <w:sz w:val="24"/>
          <w:szCs w:val="24"/>
        </w:rPr>
        <w:t>）</w:t>
      </w:r>
      <w:r w:rsidR="00853CF6" w:rsidRPr="00A47C8E">
        <w:rPr>
          <w:rFonts w:ascii="宋体" w:eastAsia="宋体" w:hAnsi="宋体" w:cs="宋体"/>
          <w:sz w:val="24"/>
          <w:szCs w:val="24"/>
        </w:rPr>
        <w:t xml:space="preserve"> </w:t>
      </w:r>
      <w:r w:rsidR="00853CF6" w:rsidRPr="00A47C8E">
        <w:rPr>
          <w:rFonts w:ascii="宋体" w:eastAsia="宋体" w:hAnsi="宋体" w:cs="宋体" w:hint="eastAsia"/>
          <w:sz w:val="24"/>
          <w:szCs w:val="24"/>
        </w:rPr>
        <w:t>、</w:t>
      </w:r>
      <w:r w:rsidR="00A47C8E" w:rsidRPr="00A47C8E">
        <w:rPr>
          <w:rFonts w:asciiTheme="minorEastAsia" w:hAnsiTheme="minorEastAsia" w:cs="宋体" w:hint="eastAsia"/>
          <w:kern w:val="0"/>
          <w:sz w:val="24"/>
          <w:szCs w:val="24"/>
        </w:rPr>
        <w:t>中标人须按招标要求配齐相关人员，少配人员按照每少一人每月（人员缺岗未达一个月的，按一个月计算）扣除5000元物业管理费。物业公司所使用的到岗相关人员，须经业主审核同意后方可上岗工作，未经业主审核同意所配</w:t>
      </w:r>
      <w:r w:rsidR="00A47C8E" w:rsidRPr="00A47C8E">
        <w:rPr>
          <w:rFonts w:asciiTheme="minorEastAsia" w:hAnsiTheme="minorEastAsia" w:cs="宋体" w:hint="eastAsia"/>
          <w:kern w:val="0"/>
          <w:sz w:val="24"/>
          <w:szCs w:val="24"/>
        </w:rPr>
        <w:lastRenderedPageBreak/>
        <w:t>人员属于缺岗人员。且所有人员变动均须书面报采购人批准后方可变动，否则将视为中标人违约。</w:t>
      </w:r>
    </w:p>
    <w:p w:rsidR="00D55F8E" w:rsidRPr="00D55F8E" w:rsidRDefault="00D55F8E" w:rsidP="001B44A3">
      <w:pPr>
        <w:spacing w:before="75" w:after="75" w:line="435" w:lineRule="atLeast"/>
        <w:ind w:firstLine="480"/>
        <w:rPr>
          <w:rFonts w:ascii="宋体" w:eastAsia="宋体" w:hAnsi="宋体" w:cs="宋体"/>
          <w:sz w:val="24"/>
          <w:szCs w:val="24"/>
        </w:rPr>
      </w:pPr>
    </w:p>
    <w:p w:rsidR="0051291E" w:rsidRPr="001B44A3" w:rsidRDefault="0051291E">
      <w:pPr>
        <w:widowControl/>
        <w:shd w:val="clear" w:color="auto" w:fill="FFFFFF"/>
        <w:spacing w:after="107"/>
        <w:jc w:val="left"/>
        <w:rPr>
          <w:rFonts w:ascii="微软雅黑" w:eastAsia="微软雅黑" w:hAnsi="微软雅黑" w:cs="宋体"/>
          <w:color w:val="393939"/>
          <w:kern w:val="0"/>
          <w:sz w:val="14"/>
          <w:szCs w:val="14"/>
        </w:rPr>
      </w:pPr>
    </w:p>
    <w:p w:rsidR="0051291E" w:rsidRDefault="00D568C3">
      <w:pPr>
        <w:widowControl/>
        <w:shd w:val="clear" w:color="auto" w:fill="FFFFFF"/>
        <w:spacing w:before="54" w:after="54"/>
        <w:jc w:val="left"/>
        <w:rPr>
          <w:rFonts w:ascii="微软雅黑" w:eastAsia="微软雅黑" w:hAnsi="微软雅黑" w:cs="宋体"/>
          <w:color w:val="393939"/>
          <w:kern w:val="0"/>
          <w:sz w:val="17"/>
          <w:szCs w:val="17"/>
        </w:rPr>
      </w:pPr>
      <w:r>
        <w:rPr>
          <w:rFonts w:ascii="微软雅黑" w:eastAsia="微软雅黑" w:hAnsi="微软雅黑" w:cs="宋体" w:hint="eastAsia"/>
          <w:color w:val="393939"/>
          <w:kern w:val="0"/>
          <w:sz w:val="17"/>
          <w:szCs w:val="17"/>
        </w:rPr>
        <w:t> </w:t>
      </w:r>
    </w:p>
    <w:p w:rsidR="0051291E" w:rsidRDefault="0051291E">
      <w:pPr>
        <w:widowControl/>
        <w:shd w:val="clear" w:color="auto" w:fill="FFFFFF"/>
        <w:spacing w:before="54" w:after="54"/>
        <w:jc w:val="left"/>
        <w:rPr>
          <w:rFonts w:ascii="微软雅黑" w:eastAsia="微软雅黑" w:hAnsi="微软雅黑" w:cs="宋体"/>
          <w:color w:val="393939"/>
          <w:kern w:val="0"/>
          <w:sz w:val="17"/>
          <w:szCs w:val="17"/>
        </w:rPr>
      </w:pPr>
    </w:p>
    <w:p w:rsidR="0051291E" w:rsidRDefault="0051291E">
      <w:pPr>
        <w:widowControl/>
        <w:shd w:val="clear" w:color="auto" w:fill="FFFFFF"/>
        <w:spacing w:before="54" w:after="54"/>
        <w:jc w:val="left"/>
        <w:rPr>
          <w:rFonts w:ascii="微软雅黑" w:eastAsia="微软雅黑" w:hAnsi="微软雅黑" w:cs="宋体"/>
          <w:color w:val="393939"/>
          <w:kern w:val="0"/>
          <w:sz w:val="17"/>
          <w:szCs w:val="17"/>
        </w:rPr>
      </w:pPr>
    </w:p>
    <w:p w:rsidR="0051291E" w:rsidRDefault="00D568C3">
      <w:pPr>
        <w:widowControl/>
        <w:jc w:val="left"/>
        <w:rPr>
          <w:rFonts w:ascii="微软雅黑" w:eastAsia="微软雅黑" w:hAnsi="微软雅黑" w:cs="宋体"/>
          <w:color w:val="393939"/>
          <w:kern w:val="0"/>
          <w:sz w:val="17"/>
          <w:szCs w:val="17"/>
        </w:rPr>
      </w:pPr>
      <w:r>
        <w:rPr>
          <w:rFonts w:ascii="微软雅黑" w:eastAsia="微软雅黑" w:hAnsi="微软雅黑" w:cs="宋体"/>
          <w:color w:val="393939"/>
          <w:kern w:val="0"/>
          <w:sz w:val="17"/>
          <w:szCs w:val="17"/>
        </w:rPr>
        <w:br w:type="page"/>
      </w:r>
    </w:p>
    <w:p w:rsidR="0051291E" w:rsidRDefault="0051291E">
      <w:pPr>
        <w:widowControl/>
        <w:shd w:val="clear" w:color="auto" w:fill="FFFFFF"/>
        <w:spacing w:before="54" w:after="54"/>
        <w:jc w:val="left"/>
        <w:rPr>
          <w:rFonts w:ascii="微软雅黑" w:eastAsia="微软雅黑" w:hAnsi="微软雅黑" w:cs="宋体"/>
          <w:color w:val="393939"/>
          <w:kern w:val="0"/>
          <w:sz w:val="17"/>
          <w:szCs w:val="17"/>
        </w:rPr>
      </w:pPr>
    </w:p>
    <w:p w:rsidR="0051291E" w:rsidRDefault="0051291E">
      <w:pPr>
        <w:widowControl/>
        <w:shd w:val="clear" w:color="auto" w:fill="FFFFFF"/>
        <w:spacing w:before="54" w:after="54"/>
        <w:jc w:val="left"/>
        <w:rPr>
          <w:rFonts w:ascii="微软雅黑" w:eastAsia="微软雅黑" w:hAnsi="微软雅黑" w:cs="宋体"/>
          <w:color w:val="393939"/>
          <w:kern w:val="0"/>
          <w:sz w:val="14"/>
          <w:szCs w:val="14"/>
        </w:rPr>
      </w:pP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第六章   政府采购合同（参考文本）</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编制说明</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1、签订合同应遵守政府采购法、合同法。</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2、签订合同时，采购人与中标人应结合招标文件第五章规定填列相应内容。招标文件第五章已有规定的，双方均不得变更或调整；招标文件第五章未作规定的，双方可通过友好协商进行约定。</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3、国家有关部门对若干合同有规范文本的，可使用相应合同文本。</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甲方：</w:t>
      </w:r>
      <w:r>
        <w:rPr>
          <w:rFonts w:ascii="微软雅黑" w:eastAsia="微软雅黑" w:hAnsi="微软雅黑" w:cs="宋体"/>
          <w:color w:val="393939"/>
          <w:kern w:val="0"/>
          <w:sz w:val="20"/>
          <w:szCs w:val="20"/>
          <w:u w:val="single"/>
        </w:rPr>
        <w:t>（采购人全称）</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乙方：</w:t>
      </w:r>
      <w:r>
        <w:rPr>
          <w:rFonts w:ascii="微软雅黑" w:eastAsia="微软雅黑" w:hAnsi="微软雅黑" w:cs="宋体"/>
          <w:color w:val="393939"/>
          <w:kern w:val="0"/>
          <w:sz w:val="20"/>
          <w:szCs w:val="20"/>
          <w:u w:val="single"/>
        </w:rPr>
        <w:t>（中标人全称）</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根据招标编号为</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的</w:t>
      </w:r>
      <w:r>
        <w:rPr>
          <w:rFonts w:ascii="微软雅黑" w:eastAsia="微软雅黑" w:hAnsi="微软雅黑" w:cs="宋体"/>
          <w:color w:val="393939"/>
          <w:kern w:val="0"/>
          <w:sz w:val="20"/>
          <w:szCs w:val="20"/>
          <w:u w:val="single"/>
        </w:rPr>
        <w:t>（填写“项目名称”）</w:t>
      </w:r>
      <w:r>
        <w:rPr>
          <w:rFonts w:ascii="微软雅黑" w:eastAsia="微软雅黑" w:hAnsi="微软雅黑" w:cs="宋体"/>
          <w:color w:val="393939"/>
          <w:kern w:val="0"/>
          <w:sz w:val="20"/>
          <w:szCs w:val="20"/>
        </w:rPr>
        <w:t>项目（以下简称：“本项目”）的招标结果，乙方为中标人。现经甲乙双方友好协商，就以下事项达成一致并签订本合同：</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1、下列合同文件是构成本合同不可分割的部分：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1.1合同条款；</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1.2招标文件、乙方的投标文件；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1.3其他文件或材料：□无。□</w:t>
      </w:r>
      <w:r>
        <w:rPr>
          <w:rFonts w:ascii="微软雅黑" w:eastAsia="微软雅黑" w:hAnsi="微软雅黑" w:cs="宋体"/>
          <w:color w:val="393939"/>
          <w:kern w:val="0"/>
          <w:sz w:val="20"/>
          <w:szCs w:val="20"/>
          <w:u w:val="single"/>
        </w:rPr>
        <w:t>（按照实际情况编制填写需要增加的内容）</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2、合同标的</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t>（按照实际情况编制填写，可以是表格或文字描述）</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3、合同总金额</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3.1合同总金额为人民币大写：</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元（￥</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4、合同标的交付时间、地点和条件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4.1交付时间：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4.2交付地点：</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4.3交付条件：</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5、合同标的应符合招标文件、乙方投标文件的规定或约定，具体如下：</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t>（按照实际情况编制填写，可以是表格或文字描述）</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6、验收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6.1验收应按照招标文件、乙方投标文件的规定或约定进行，具体如下：</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t>（按照实际情况编制填写，可以是表格或文字描述）</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6.2本项目是否邀请其他投标人参与验收：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□不邀请。□邀请，具体如下：</w:t>
      </w:r>
      <w:r>
        <w:rPr>
          <w:rFonts w:ascii="微软雅黑" w:eastAsia="微软雅黑" w:hAnsi="微软雅黑" w:cs="宋体"/>
          <w:color w:val="393939"/>
          <w:kern w:val="0"/>
          <w:sz w:val="20"/>
          <w:szCs w:val="20"/>
          <w:u w:val="single"/>
        </w:rPr>
        <w:t>（按照招标文件规定填写）</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7、合同款项的支付应按照招标文件的规定进行，具体如下：</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t>（按照实际情况编制填写，可以是表格或文字描述，包括一次性支付或分期支付等）</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8、履约保证金</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□无。□有，具体如下：</w:t>
      </w:r>
      <w:r>
        <w:rPr>
          <w:rFonts w:ascii="微软雅黑" w:eastAsia="微软雅黑" w:hAnsi="微软雅黑" w:cs="宋体"/>
          <w:color w:val="393939"/>
          <w:kern w:val="0"/>
          <w:sz w:val="20"/>
          <w:szCs w:val="20"/>
          <w:u w:val="single"/>
        </w:rPr>
        <w:t>（按照招标文件规定填写）</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9、合同有效期</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t>（按照实际情况编制填写，可以是表格或文字描述）</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10、违约责任</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lastRenderedPageBreak/>
        <w:t>（按照实际情况编制填写，可以是表格或文字描述）</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11、知识产权</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11.2若乙方提供的采购标的不符合国家知识产权法律、法规的规定或被有关主管机关认定为假冒伪劣品，则乙方中标资格将被取消；甲方还将按照有关法律、法规和规章的规定进行处理，具体如下：</w:t>
      </w:r>
      <w:r>
        <w:rPr>
          <w:rFonts w:ascii="微软雅黑" w:eastAsia="微软雅黑" w:hAnsi="微软雅黑" w:cs="宋体"/>
          <w:color w:val="393939"/>
          <w:kern w:val="0"/>
          <w:sz w:val="20"/>
          <w:szCs w:val="20"/>
          <w:u w:val="single"/>
        </w:rPr>
        <w:t>（按照实际情况编制填写）</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12、解决争议的方法</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12.1甲、乙双方协商解决。</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12.2若协商解决不成，则通过下列途径之一解决：</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□提交仲裁委员会仲裁，具体如下：</w:t>
      </w:r>
      <w:r>
        <w:rPr>
          <w:rFonts w:ascii="微软雅黑" w:eastAsia="微软雅黑" w:hAnsi="微软雅黑" w:cs="宋体"/>
          <w:color w:val="393939"/>
          <w:kern w:val="0"/>
          <w:sz w:val="20"/>
          <w:szCs w:val="20"/>
          <w:u w:val="single"/>
        </w:rPr>
        <w:t>（按照实际情况编制填写）</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□向人民法院提起诉讼，具体如下：</w:t>
      </w:r>
      <w:r>
        <w:rPr>
          <w:rFonts w:ascii="微软雅黑" w:eastAsia="微软雅黑" w:hAnsi="微软雅黑" w:cs="宋体"/>
          <w:color w:val="393939"/>
          <w:kern w:val="0"/>
          <w:sz w:val="20"/>
          <w:szCs w:val="20"/>
          <w:u w:val="single"/>
        </w:rPr>
        <w:t>（按照实际情况编制填写）</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13、不可抗力</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14、合同条款</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u w:val="single"/>
        </w:rPr>
        <w:t>（按照实际情况编制填写。招标文件第五章已有规定的，双方均不得变更或调整；招标文件第五章未作规定的，双方可通过友好协商进行约定）</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15、其他约定</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15.1合同文件与本合同具有同等法律效力。</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15.2本合同未尽事宜，双方可另行补充。</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15.4本合同一式</w:t>
      </w:r>
      <w:r>
        <w:rPr>
          <w:rFonts w:ascii="微软雅黑" w:eastAsia="微软雅黑" w:hAnsi="微软雅黑" w:cs="宋体"/>
          <w:color w:val="393939"/>
          <w:kern w:val="0"/>
          <w:sz w:val="20"/>
          <w:szCs w:val="20"/>
          <w:u w:val="single"/>
        </w:rPr>
        <w:t>（填写具体份数）</w:t>
      </w:r>
      <w:r>
        <w:rPr>
          <w:rFonts w:ascii="微软雅黑" w:eastAsia="微软雅黑" w:hAnsi="微软雅黑" w:cs="宋体"/>
          <w:color w:val="393939"/>
          <w:kern w:val="0"/>
          <w:sz w:val="20"/>
          <w:szCs w:val="20"/>
        </w:rPr>
        <w:t>份，经双方授权代表签字并盖章后生效。甲方、乙方各执</w:t>
      </w:r>
      <w:r>
        <w:rPr>
          <w:rFonts w:ascii="微软雅黑" w:eastAsia="微软雅黑" w:hAnsi="微软雅黑" w:cs="宋体"/>
          <w:color w:val="393939"/>
          <w:kern w:val="0"/>
          <w:sz w:val="20"/>
          <w:szCs w:val="20"/>
          <w:u w:val="single"/>
        </w:rPr>
        <w:t>（填写具体份数）</w:t>
      </w:r>
      <w:r>
        <w:rPr>
          <w:rFonts w:ascii="微软雅黑" w:eastAsia="微软雅黑" w:hAnsi="微软雅黑" w:cs="宋体"/>
          <w:color w:val="393939"/>
          <w:kern w:val="0"/>
          <w:sz w:val="20"/>
          <w:szCs w:val="20"/>
        </w:rPr>
        <w:t>份，送</w:t>
      </w:r>
      <w:r>
        <w:rPr>
          <w:rFonts w:ascii="微软雅黑" w:eastAsia="微软雅黑" w:hAnsi="微软雅黑" w:cs="宋体"/>
          <w:color w:val="393939"/>
          <w:kern w:val="0"/>
          <w:sz w:val="20"/>
          <w:szCs w:val="20"/>
          <w:u w:val="single"/>
        </w:rPr>
        <w:t>（填写需要备案的监管部门的全称）</w:t>
      </w:r>
      <w:r>
        <w:rPr>
          <w:rFonts w:ascii="微软雅黑" w:eastAsia="微软雅黑" w:hAnsi="微软雅黑" w:cs="宋体"/>
          <w:color w:val="393939"/>
          <w:kern w:val="0"/>
          <w:sz w:val="20"/>
          <w:szCs w:val="20"/>
        </w:rPr>
        <w:t>备案</w:t>
      </w:r>
      <w:r>
        <w:rPr>
          <w:rFonts w:ascii="微软雅黑" w:eastAsia="微软雅黑" w:hAnsi="微软雅黑" w:cs="宋体"/>
          <w:color w:val="393939"/>
          <w:kern w:val="0"/>
          <w:sz w:val="20"/>
          <w:szCs w:val="20"/>
          <w:u w:val="single"/>
        </w:rPr>
        <w:t>（填写具体份数）</w:t>
      </w:r>
      <w:r>
        <w:rPr>
          <w:rFonts w:ascii="微软雅黑" w:eastAsia="微软雅黑" w:hAnsi="微软雅黑" w:cs="宋体"/>
          <w:color w:val="393939"/>
          <w:kern w:val="0"/>
          <w:sz w:val="20"/>
          <w:szCs w:val="20"/>
        </w:rPr>
        <w:t>份，具有同等效力。</w:t>
      </w:r>
    </w:p>
    <w:p w:rsidR="0051291E" w:rsidRDefault="00D568C3">
      <w:pPr>
        <w:widowControl/>
        <w:shd w:val="clear" w:color="auto" w:fill="FFFFFF"/>
        <w:spacing w:before="54" w:after="54"/>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15.5其他：□无。□</w:t>
      </w:r>
      <w:r>
        <w:rPr>
          <w:rFonts w:ascii="微软雅黑" w:eastAsia="微软雅黑" w:hAnsi="微软雅黑" w:cs="宋体"/>
          <w:color w:val="393939"/>
          <w:kern w:val="0"/>
          <w:sz w:val="20"/>
          <w:szCs w:val="20"/>
          <w:u w:val="single"/>
        </w:rPr>
        <w:t>（按照实际情况编制填写需要增加的内容）</w:t>
      </w:r>
      <w:r>
        <w:rPr>
          <w:rFonts w:ascii="微软雅黑" w:eastAsia="微软雅黑" w:hAnsi="微软雅黑" w:cs="宋体"/>
          <w:color w:val="393939"/>
          <w:kern w:val="0"/>
          <w:sz w:val="20"/>
          <w:szCs w:val="20"/>
        </w:rPr>
        <w:t>。</w:t>
      </w: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（以下无正文）</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甲方：                                  乙方：</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住所：                                  住所：</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单位负责人：                            单位负责人：</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委托代理人：                            委托代理人：</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联系方法：                              联系方法：</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开户银行：                              开户银行：</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账号：                                  账号：</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签订地点：</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签订日期：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 </w:t>
      </w:r>
    </w:p>
    <w:p w:rsidR="0051291E" w:rsidRDefault="00D568C3">
      <w:pPr>
        <w:widowControl/>
        <w:shd w:val="clear" w:color="auto" w:fill="FFFFFF"/>
        <w:spacing w:before="54" w:after="172"/>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 </w:t>
      </w:r>
    </w:p>
    <w:p w:rsidR="00A9157A"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51291E">
      <w:pPr>
        <w:widowControl/>
        <w:shd w:val="clear" w:color="auto" w:fill="FFFFFF"/>
        <w:spacing w:before="54" w:after="54"/>
        <w:jc w:val="left"/>
        <w:rPr>
          <w:rFonts w:ascii="微软雅黑" w:eastAsia="微软雅黑" w:hAnsi="微软雅黑" w:cs="宋体"/>
          <w:color w:val="393939"/>
          <w:kern w:val="0"/>
          <w:sz w:val="20"/>
          <w:szCs w:val="20"/>
        </w:rPr>
      </w:pPr>
    </w:p>
    <w:p w:rsidR="0051291E" w:rsidRDefault="00D568C3">
      <w:pPr>
        <w:widowControl/>
        <w:shd w:val="clear" w:color="auto" w:fill="FFFFFF"/>
        <w:spacing w:before="54" w:after="54"/>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第七章   投标文件格式</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编制说明</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1、除招标文件另有规定外，本章中：</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1.1涉及投标人的</w:t>
      </w:r>
      <w:r>
        <w:rPr>
          <w:rFonts w:ascii="微软雅黑" w:eastAsia="微软雅黑" w:hAnsi="微软雅黑" w:cs="宋体"/>
          <w:b/>
          <w:bCs/>
          <w:color w:val="393939"/>
          <w:kern w:val="0"/>
          <w:sz w:val="20"/>
          <w:szCs w:val="20"/>
        </w:rPr>
        <w:t>“全称”</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（1）不接受联合体投标的，指</w:t>
      </w:r>
      <w:r>
        <w:rPr>
          <w:rFonts w:ascii="微软雅黑" w:eastAsia="微软雅黑" w:hAnsi="微软雅黑" w:cs="宋体"/>
          <w:b/>
          <w:bCs/>
          <w:color w:val="393939"/>
          <w:kern w:val="0"/>
          <w:sz w:val="20"/>
          <w:szCs w:val="20"/>
        </w:rPr>
        <w:t>投标人的全称</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（2）接受联合体投标且投标人为联合体的，指</w:t>
      </w:r>
      <w:r>
        <w:rPr>
          <w:rFonts w:ascii="微软雅黑" w:eastAsia="微软雅黑" w:hAnsi="微软雅黑" w:cs="宋体"/>
          <w:b/>
          <w:bCs/>
          <w:color w:val="393939"/>
          <w:kern w:val="0"/>
          <w:sz w:val="20"/>
          <w:szCs w:val="20"/>
        </w:rPr>
        <w:t>牵头方的全称</w:t>
      </w:r>
      <w:r>
        <w:rPr>
          <w:rFonts w:ascii="微软雅黑" w:eastAsia="微软雅黑" w:hAnsi="微软雅黑" w:cs="宋体"/>
          <w:color w:val="393939"/>
          <w:kern w:val="0"/>
          <w:sz w:val="20"/>
          <w:szCs w:val="20"/>
        </w:rPr>
        <w:t>并加注</w:t>
      </w:r>
      <w:r>
        <w:rPr>
          <w:rFonts w:ascii="微软雅黑" w:eastAsia="微软雅黑" w:hAnsi="微软雅黑" w:cs="宋体"/>
          <w:b/>
          <w:bCs/>
          <w:color w:val="393939"/>
          <w:kern w:val="0"/>
          <w:sz w:val="20"/>
          <w:szCs w:val="20"/>
        </w:rPr>
        <w:t>（联合体牵头方）</w:t>
      </w:r>
      <w:r>
        <w:rPr>
          <w:rFonts w:ascii="微软雅黑" w:eastAsia="微软雅黑" w:hAnsi="微软雅黑" w:cs="宋体"/>
          <w:color w:val="393939"/>
          <w:kern w:val="0"/>
          <w:sz w:val="20"/>
          <w:szCs w:val="20"/>
        </w:rPr>
        <w:t>，即应表述为：</w:t>
      </w:r>
      <w:r>
        <w:rPr>
          <w:rFonts w:ascii="微软雅黑" w:eastAsia="微软雅黑" w:hAnsi="微软雅黑" w:cs="宋体"/>
          <w:b/>
          <w:bCs/>
          <w:color w:val="393939"/>
          <w:kern w:val="0"/>
          <w:sz w:val="20"/>
          <w:szCs w:val="20"/>
        </w:rPr>
        <w:t>“牵头方的全称（联合体牵头方）”</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1.2涉及投标人</w:t>
      </w:r>
      <w:r>
        <w:rPr>
          <w:rFonts w:ascii="微软雅黑" w:eastAsia="微软雅黑" w:hAnsi="微软雅黑" w:cs="宋体"/>
          <w:b/>
          <w:bCs/>
          <w:color w:val="393939"/>
          <w:kern w:val="0"/>
          <w:sz w:val="20"/>
          <w:szCs w:val="20"/>
        </w:rPr>
        <w:t>“加盖单位公章”</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（1）不接受联合体投标的，指</w:t>
      </w:r>
      <w:r>
        <w:rPr>
          <w:rFonts w:ascii="微软雅黑" w:eastAsia="微软雅黑" w:hAnsi="微软雅黑" w:cs="宋体"/>
          <w:b/>
          <w:bCs/>
          <w:color w:val="393939"/>
          <w:kern w:val="0"/>
          <w:sz w:val="20"/>
          <w:szCs w:val="20"/>
        </w:rPr>
        <w:t>加盖投标人的单位公章</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（2）接受联合体投标且投标人为联合体的，指</w:t>
      </w:r>
      <w:r>
        <w:rPr>
          <w:rFonts w:ascii="微软雅黑" w:eastAsia="微软雅黑" w:hAnsi="微软雅黑" w:cs="宋体"/>
          <w:b/>
          <w:bCs/>
          <w:color w:val="393939"/>
          <w:kern w:val="0"/>
          <w:sz w:val="20"/>
          <w:szCs w:val="20"/>
        </w:rPr>
        <w:t>加盖联合体牵头方的单位公章</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1.3涉及</w:t>
      </w:r>
      <w:r>
        <w:rPr>
          <w:rFonts w:ascii="微软雅黑" w:eastAsia="微软雅黑" w:hAnsi="微软雅黑" w:cs="宋体"/>
          <w:b/>
          <w:bCs/>
          <w:color w:val="393939"/>
          <w:kern w:val="0"/>
          <w:sz w:val="20"/>
          <w:szCs w:val="20"/>
        </w:rPr>
        <w:t>“投标人代表签字”</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（1）不接受联合体投标的，指由</w:t>
      </w:r>
      <w:r>
        <w:rPr>
          <w:rFonts w:ascii="微软雅黑" w:eastAsia="微软雅黑" w:hAnsi="微软雅黑" w:cs="宋体"/>
          <w:b/>
          <w:bCs/>
          <w:color w:val="393939"/>
          <w:kern w:val="0"/>
          <w:sz w:val="20"/>
          <w:szCs w:val="20"/>
        </w:rPr>
        <w:t>投标人的单位负责人或其授权的委托代理人签字</w:t>
      </w:r>
      <w:r>
        <w:rPr>
          <w:rFonts w:ascii="微软雅黑" w:eastAsia="微软雅黑" w:hAnsi="微软雅黑" w:cs="宋体"/>
          <w:color w:val="393939"/>
          <w:kern w:val="0"/>
          <w:sz w:val="20"/>
          <w:szCs w:val="20"/>
        </w:rPr>
        <w:t>，由委托代理人签字的，应提供“单位负责人授权书”。</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（2）接受联合体投标且投标人为联合体的，指由</w:t>
      </w:r>
      <w:r>
        <w:rPr>
          <w:rFonts w:ascii="微软雅黑" w:eastAsia="微软雅黑" w:hAnsi="微软雅黑" w:cs="宋体"/>
          <w:b/>
          <w:bCs/>
          <w:color w:val="393939"/>
          <w:kern w:val="0"/>
          <w:sz w:val="20"/>
          <w:szCs w:val="20"/>
        </w:rPr>
        <w:t>联合体牵头方的单位负责人或其授权的委托代理人签字</w:t>
      </w:r>
      <w:r>
        <w:rPr>
          <w:rFonts w:ascii="微软雅黑" w:eastAsia="微软雅黑" w:hAnsi="微软雅黑" w:cs="宋体"/>
          <w:color w:val="393939"/>
          <w:kern w:val="0"/>
          <w:sz w:val="20"/>
          <w:szCs w:val="20"/>
        </w:rPr>
        <w:t>，由委托代理人签字的，应提供“单位负责人授权书”。</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1.4</w:t>
      </w:r>
      <w:r>
        <w:rPr>
          <w:rFonts w:ascii="微软雅黑" w:eastAsia="微软雅黑" w:hAnsi="微软雅黑" w:cs="宋体"/>
          <w:b/>
          <w:bCs/>
          <w:color w:val="393939"/>
          <w:kern w:val="0"/>
          <w:sz w:val="20"/>
          <w:szCs w:val="20"/>
        </w:rPr>
        <w:t>“其他组织”</w:t>
      </w:r>
      <w:r>
        <w:rPr>
          <w:rFonts w:ascii="微软雅黑" w:eastAsia="微软雅黑" w:hAnsi="微软雅黑" w:cs="宋体"/>
          <w:color w:val="393939"/>
          <w:kern w:val="0"/>
          <w:sz w:val="20"/>
          <w:szCs w:val="20"/>
        </w:rPr>
        <w:t>指合伙企业、非企业专业服务机构、个体工商户、农村承包经营户等。</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w:t>
      </w:r>
      <w:r>
        <w:rPr>
          <w:rFonts w:ascii="微软雅黑" w:eastAsia="微软雅黑" w:hAnsi="微软雅黑" w:cs="宋体"/>
          <w:b/>
          <w:bCs/>
          <w:color w:val="393939"/>
          <w:kern w:val="0"/>
          <w:sz w:val="20"/>
          <w:szCs w:val="20"/>
        </w:rPr>
        <w:t>“自然人”</w:t>
      </w:r>
      <w:r>
        <w:rPr>
          <w:rFonts w:ascii="微软雅黑" w:eastAsia="微软雅黑" w:hAnsi="微软雅黑" w:cs="宋体"/>
          <w:color w:val="393939"/>
          <w:kern w:val="0"/>
          <w:sz w:val="20"/>
          <w:szCs w:val="20"/>
        </w:rPr>
        <w:t>指具有完全民事行为能力、能够承担民事责任和义务的中国公民。</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2、除招标文件另有规定外，本章中</w:t>
      </w:r>
      <w:r>
        <w:rPr>
          <w:rFonts w:ascii="微软雅黑" w:eastAsia="微软雅黑" w:hAnsi="微软雅黑" w:cs="宋体"/>
          <w:b/>
          <w:bCs/>
          <w:color w:val="393939"/>
          <w:kern w:val="0"/>
          <w:sz w:val="20"/>
          <w:szCs w:val="20"/>
        </w:rPr>
        <w:t>“投标人的资格及资信证明文件”</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2.1投标人应按照招标文件第四章第1.3条第（2）款规定及本章规定进行编制，如有必要，可增加附页，附页作为资格及资信文件的组成部分。</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2.2接受联合体投标且投标人为联合体的，联合体中的各方均应按照本章第2.1条规定提交相应的全部资料。</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3、投标人对投标文件的索引应编制页码。</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4、除招标文件另有规定外，本章中：</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4.2除《检察机关行贿犯罪档案查询结果告知函》外，若投标人提供注明“复印件无效”的证明材料或资料，其纸质投标文件正本中应提供原件。</w:t>
      </w:r>
    </w:p>
    <w:p w:rsidR="0051291E" w:rsidRDefault="00D568C3">
      <w:pPr>
        <w:widowControl/>
        <w:shd w:val="clear" w:color="auto" w:fill="FFFFFF"/>
        <w:spacing w:after="107"/>
        <w:ind w:firstLine="34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4.3《检察机关行贿犯罪档案查询结果告知函》：投标人在纸质投标文件正本中提供原件、复印件（含扫描件）、符合本章规定的打印件（或截图）皆可。</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t>封面格式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福建省政府采购投标文件</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（资格及资信证明部分）</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u w:val="single"/>
        </w:rPr>
        <w:t>（填写正本或副本）</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项目名称：</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备案编号：</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招标编号：</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所投合同包：</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rsidP="00A9157A">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投标人：</w:t>
      </w:r>
      <w:r>
        <w:rPr>
          <w:rFonts w:ascii="微软雅黑" w:eastAsia="微软雅黑" w:hAnsi="微软雅黑" w:cs="宋体"/>
          <w:b/>
          <w:bCs/>
          <w:color w:val="393939"/>
          <w:kern w:val="0"/>
          <w:sz w:val="20"/>
          <w:szCs w:val="20"/>
          <w:u w:val="single"/>
        </w:rPr>
        <w:t>（填写“全称”）</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u w:val="single"/>
        </w:rPr>
        <w:t>（由投标人填写）</w:t>
      </w:r>
      <w:r>
        <w:rPr>
          <w:rFonts w:ascii="微软雅黑" w:eastAsia="微软雅黑" w:hAnsi="微软雅黑" w:cs="宋体"/>
          <w:b/>
          <w:bCs/>
          <w:color w:val="393939"/>
          <w:kern w:val="0"/>
          <w:sz w:val="20"/>
          <w:szCs w:val="20"/>
        </w:rPr>
        <w:t>年</w:t>
      </w:r>
      <w:r>
        <w:rPr>
          <w:rFonts w:ascii="微软雅黑" w:eastAsia="微软雅黑" w:hAnsi="微软雅黑" w:cs="宋体"/>
          <w:b/>
          <w:bCs/>
          <w:color w:val="393939"/>
          <w:kern w:val="0"/>
          <w:sz w:val="20"/>
          <w:szCs w:val="20"/>
          <w:u w:val="single"/>
        </w:rPr>
        <w:t>（由投标人填写）</w:t>
      </w:r>
      <w:r>
        <w:rPr>
          <w:rFonts w:ascii="微软雅黑" w:eastAsia="微软雅黑" w:hAnsi="微软雅黑" w:cs="宋体"/>
          <w:b/>
          <w:bCs/>
          <w:color w:val="393939"/>
          <w:kern w:val="0"/>
          <w:sz w:val="20"/>
          <w:szCs w:val="20"/>
        </w:rPr>
        <w:t>月</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shd w:val="clear" w:color="auto" w:fill="FFFFFF"/>
        <w:spacing w:after="107"/>
        <w:jc w:val="center"/>
        <w:rPr>
          <w:rFonts w:ascii="微软雅黑" w:eastAsia="微软雅黑" w:hAnsi="微软雅黑" w:cs="宋体"/>
          <w:color w:val="393939"/>
          <w:kern w:val="0"/>
          <w:sz w:val="20"/>
          <w:szCs w:val="20"/>
        </w:rPr>
      </w:pP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r>
      <w:r>
        <w:rPr>
          <w:rFonts w:ascii="微软雅黑" w:eastAsia="微软雅黑" w:hAnsi="微软雅黑" w:cs="宋体"/>
          <w:b/>
          <w:bCs/>
          <w:color w:val="393939"/>
          <w:kern w:val="0"/>
          <w:sz w:val="20"/>
          <w:szCs w:val="20"/>
        </w:rPr>
        <w:t>索引</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一、投标函</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二、投标人的资格及资信证明文件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三、投标保证金</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资格及资信证明部分中不得出现报价部分的全部或部分的投标报价信息（或组成资料），否则</w:t>
      </w:r>
      <w:r>
        <w:rPr>
          <w:rFonts w:ascii="微软雅黑" w:eastAsia="微软雅黑" w:hAnsi="微软雅黑" w:cs="宋体"/>
          <w:b/>
          <w:bCs/>
          <w:color w:val="393939"/>
          <w:kern w:val="0"/>
          <w:sz w:val="20"/>
          <w:szCs w:val="20"/>
        </w:rPr>
        <w:t>资格审查不合格</w:t>
      </w:r>
      <w:r>
        <w:rPr>
          <w:rFonts w:ascii="微软雅黑" w:eastAsia="微软雅黑" w:hAnsi="微软雅黑" w:cs="宋体"/>
          <w:color w:val="393939"/>
          <w:kern w:val="0"/>
          <w:sz w:val="20"/>
          <w:szCs w:val="20"/>
        </w:rPr>
        <w:t>。</w:t>
      </w:r>
    </w:p>
    <w:p w:rsidR="0051291E" w:rsidRDefault="0051291E">
      <w:pPr>
        <w:widowControl/>
        <w:shd w:val="clear" w:color="auto" w:fill="FFFFFF"/>
        <w:spacing w:after="107"/>
        <w:jc w:val="left"/>
        <w:rPr>
          <w:rFonts w:ascii="微软雅黑" w:eastAsia="微软雅黑" w:hAnsi="微软雅黑" w:cs="宋体"/>
          <w:color w:val="393939"/>
          <w:kern w:val="0"/>
          <w:sz w:val="20"/>
          <w:szCs w:val="20"/>
        </w:rPr>
      </w:pP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r>
      <w:r>
        <w:rPr>
          <w:rFonts w:ascii="微软雅黑" w:eastAsia="微软雅黑" w:hAnsi="微软雅黑" w:cs="宋体"/>
          <w:b/>
          <w:bCs/>
          <w:color w:val="393939"/>
          <w:kern w:val="0"/>
          <w:sz w:val="20"/>
          <w:szCs w:val="20"/>
        </w:rPr>
        <w:t>一、投标函</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proofErr w:type="gramStart"/>
      <w:r>
        <w:rPr>
          <w:rFonts w:ascii="微软雅黑" w:eastAsia="微软雅黑" w:hAnsi="微软雅黑" w:cs="宋体"/>
          <w:color w:val="393939"/>
          <w:kern w:val="0"/>
          <w:sz w:val="20"/>
          <w:szCs w:val="20"/>
        </w:rPr>
        <w:t>兹收到</w:t>
      </w:r>
      <w:proofErr w:type="gramEnd"/>
      <w:r>
        <w:rPr>
          <w:rFonts w:ascii="微软雅黑" w:eastAsia="微软雅黑" w:hAnsi="微软雅黑" w:cs="宋体"/>
          <w:color w:val="393939"/>
          <w:kern w:val="0"/>
          <w:sz w:val="20"/>
          <w:szCs w:val="20"/>
        </w:rPr>
        <w:t>贵单位关于</w:t>
      </w:r>
      <w:r>
        <w:rPr>
          <w:rFonts w:ascii="微软雅黑" w:eastAsia="微软雅黑" w:hAnsi="微软雅黑" w:cs="宋体"/>
          <w:color w:val="393939"/>
          <w:kern w:val="0"/>
          <w:sz w:val="20"/>
          <w:szCs w:val="20"/>
          <w:u w:val="single"/>
        </w:rPr>
        <w:t>（填写“项目名称”）</w:t>
      </w:r>
      <w:r>
        <w:rPr>
          <w:rFonts w:ascii="微软雅黑" w:eastAsia="微软雅黑" w:hAnsi="微软雅黑" w:cs="宋体"/>
          <w:color w:val="393939"/>
          <w:kern w:val="0"/>
          <w:sz w:val="20"/>
          <w:szCs w:val="20"/>
        </w:rPr>
        <w:t>项目（招标编号：</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）的投标邀请，本投标人代表</w:t>
      </w:r>
      <w:r>
        <w:rPr>
          <w:rFonts w:ascii="微软雅黑" w:eastAsia="微软雅黑" w:hAnsi="微软雅黑" w:cs="宋体"/>
          <w:color w:val="393939"/>
          <w:kern w:val="0"/>
          <w:sz w:val="20"/>
          <w:szCs w:val="20"/>
          <w:u w:val="single"/>
        </w:rPr>
        <w:t>（填写“全名”）</w:t>
      </w:r>
      <w:r>
        <w:rPr>
          <w:rFonts w:ascii="微软雅黑" w:eastAsia="微软雅黑" w:hAnsi="微软雅黑" w:cs="宋体"/>
          <w:color w:val="393939"/>
          <w:kern w:val="0"/>
          <w:sz w:val="20"/>
          <w:szCs w:val="20"/>
        </w:rPr>
        <w:t>已获得我方正式授权并代表投标人</w:t>
      </w:r>
      <w:r>
        <w:rPr>
          <w:rFonts w:ascii="微软雅黑" w:eastAsia="微软雅黑" w:hAnsi="微软雅黑" w:cs="宋体"/>
          <w:color w:val="393939"/>
          <w:kern w:val="0"/>
          <w:sz w:val="20"/>
          <w:szCs w:val="20"/>
          <w:u w:val="single"/>
        </w:rPr>
        <w:t>（填写“全称”）</w:t>
      </w:r>
      <w:r>
        <w:rPr>
          <w:rFonts w:ascii="微软雅黑" w:eastAsia="微软雅黑" w:hAnsi="微软雅黑" w:cs="宋体"/>
          <w:color w:val="393939"/>
          <w:kern w:val="0"/>
          <w:sz w:val="20"/>
          <w:szCs w:val="20"/>
        </w:rPr>
        <w:t>参加投标，并提交招标文件规定份数的投标文件正本和副本。我方提交的全部投标文件均由下述部分组成：</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（1）资格及资信证明部分</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投标函</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投标人的资格及资信证明文件</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投标保证金</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（2）报价部分</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开标一览表</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投标分项报价表</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招标文件规定的价格扣除证明材料（若有）</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④</w:t>
      </w:r>
      <w:r>
        <w:rPr>
          <w:rFonts w:ascii="微软雅黑" w:eastAsia="微软雅黑" w:hAnsi="微软雅黑" w:cs="宋体"/>
          <w:color w:val="393939"/>
          <w:kern w:val="0"/>
          <w:sz w:val="20"/>
          <w:szCs w:val="20"/>
        </w:rPr>
        <w:t>招标文件规定的加分证明材料（若有）</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（3）技术商务部分</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标的说明一览表</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技术和服务要求响应表</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商务条件响应表</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lastRenderedPageBreak/>
        <w:t>④</w:t>
      </w:r>
      <w:r>
        <w:rPr>
          <w:rFonts w:ascii="微软雅黑" w:eastAsia="微软雅黑" w:hAnsi="微软雅黑" w:cs="宋体"/>
          <w:color w:val="393939"/>
          <w:kern w:val="0"/>
          <w:sz w:val="20"/>
          <w:szCs w:val="20"/>
        </w:rPr>
        <w:t>投标人提交的其他资料（若有）</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根据本函，本投标人代表宣布我方保证遵守招标文件的全部规定，同时：</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w:t>
      </w:r>
      <w:r>
        <w:rPr>
          <w:rFonts w:ascii="微软雅黑" w:eastAsia="微软雅黑" w:hAnsi="微软雅黑" w:cs="宋体"/>
          <w:b/>
          <w:bCs/>
          <w:color w:val="393939"/>
          <w:kern w:val="0"/>
          <w:sz w:val="20"/>
          <w:szCs w:val="20"/>
        </w:rPr>
        <w:t>确认：</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1.1所投合同包的投标报价详见“开标一览表”及“投标分项报价表”。</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1.2我方已详细审查全部招标文件[包括但不限于：有关附件（若有）、澄清或修改（若有）等]，并自行承担因对全部招标文件理解不正确或误解而产生的相应后果和责任。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w:t>
      </w:r>
      <w:r>
        <w:rPr>
          <w:rFonts w:ascii="微软雅黑" w:eastAsia="微软雅黑" w:hAnsi="微软雅黑" w:cs="宋体"/>
          <w:b/>
          <w:bCs/>
          <w:color w:val="393939"/>
          <w:kern w:val="0"/>
          <w:sz w:val="20"/>
          <w:szCs w:val="20"/>
        </w:rPr>
        <w:t>承诺及声明：</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2.1我方具备招标文件第一章载明的“投标人的资格要求”且符合招标文件第三章载明的“二、投标人”之规定，否则</w:t>
      </w:r>
      <w:r>
        <w:rPr>
          <w:rFonts w:ascii="微软雅黑" w:eastAsia="微软雅黑" w:hAnsi="微软雅黑" w:cs="宋体"/>
          <w:b/>
          <w:bCs/>
          <w:color w:val="393939"/>
          <w:kern w:val="0"/>
          <w:sz w:val="20"/>
          <w:szCs w:val="20"/>
        </w:rPr>
        <w:t>投标无效。</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2.2我方提交的投标文件各组成部分的全部内容及资料是不可割离且真实、有效、准确、完整和不具有任何误导性的，否则产生不利后果由我方承担责任。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2.3我方提供的标的价格不高于同期市场价格，否则产生不利后果由我方承担责任。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2.4投标保证金：若出现招标文件第三章规定的不予退还情形，同意贵单位不予退还。</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2.5投标有效期：按照招标文件第三章规定执行，并在招标文件第二章载明的期限内保持有效。</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2.6若中标，将按照招标文件、我方投标文件及政府采购合同履行责任和义务。</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2.7若贵单位要求，我方同意提供与本项目投标有关的一切资料、数据或文件，并完全理解贵单位不一定要接受最低的投标报价或收到的任何投标。</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2.8除招标文件另有规定外，对于贵单位按照下述联络方式发出的任何信息或通知，均视为我方已收悉前述信息或通知的全部内容：</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通信地址：</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邮编：</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联系方法：</w:t>
      </w:r>
      <w:r>
        <w:rPr>
          <w:rFonts w:ascii="微软雅黑" w:eastAsia="微软雅黑" w:hAnsi="微软雅黑" w:cs="宋体"/>
          <w:color w:val="393939"/>
          <w:kern w:val="0"/>
          <w:sz w:val="20"/>
          <w:szCs w:val="20"/>
          <w:u w:val="single"/>
        </w:rPr>
        <w:t>（包括但不限于：联系人、联系电话、手机、传真、电子邮箱等）</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二、投标人的资格及资信证明文件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二-1单位负责人授权书（若有）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我方的单位负责人</w:t>
      </w:r>
      <w:r>
        <w:rPr>
          <w:rFonts w:ascii="微软雅黑" w:eastAsia="微软雅黑" w:hAnsi="微软雅黑" w:cs="宋体"/>
          <w:color w:val="393939"/>
          <w:kern w:val="0"/>
          <w:sz w:val="20"/>
          <w:szCs w:val="20"/>
          <w:u w:val="single"/>
        </w:rPr>
        <w:t>（填写“单位负责人全名”）</w:t>
      </w:r>
      <w:r>
        <w:rPr>
          <w:rFonts w:ascii="微软雅黑" w:eastAsia="微软雅黑" w:hAnsi="微软雅黑" w:cs="宋体"/>
          <w:color w:val="393939"/>
          <w:kern w:val="0"/>
          <w:sz w:val="20"/>
          <w:szCs w:val="20"/>
        </w:rPr>
        <w:t>授权</w:t>
      </w:r>
      <w:r>
        <w:rPr>
          <w:rFonts w:ascii="微软雅黑" w:eastAsia="微软雅黑" w:hAnsi="微软雅黑" w:cs="宋体"/>
          <w:color w:val="393939"/>
          <w:kern w:val="0"/>
          <w:sz w:val="20"/>
          <w:szCs w:val="20"/>
          <w:u w:val="single"/>
        </w:rPr>
        <w:t>（填写“投标人代表全名”）</w:t>
      </w:r>
      <w:r>
        <w:rPr>
          <w:rFonts w:ascii="微软雅黑" w:eastAsia="微软雅黑" w:hAnsi="微软雅黑" w:cs="宋体"/>
          <w:color w:val="393939"/>
          <w:kern w:val="0"/>
          <w:sz w:val="20"/>
          <w:szCs w:val="20"/>
        </w:rPr>
        <w:t>为投标人代表，代表我方参加</w:t>
      </w:r>
      <w:r>
        <w:rPr>
          <w:rFonts w:ascii="微软雅黑" w:eastAsia="微软雅黑" w:hAnsi="微软雅黑" w:cs="宋体"/>
          <w:color w:val="393939"/>
          <w:kern w:val="0"/>
          <w:sz w:val="20"/>
          <w:szCs w:val="20"/>
          <w:u w:val="single"/>
        </w:rPr>
        <w:t>（填写“项目名称”）</w:t>
      </w:r>
      <w:r>
        <w:rPr>
          <w:rFonts w:ascii="微软雅黑" w:eastAsia="微软雅黑" w:hAnsi="微软雅黑" w:cs="宋体"/>
          <w:color w:val="393939"/>
          <w:kern w:val="0"/>
          <w:sz w:val="20"/>
          <w:szCs w:val="20"/>
        </w:rPr>
        <w:t>项目（招标编号：</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投标人代表无转委权。特此授权。</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（以下无正文）</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单位负责人：</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身份证号：</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手机：</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投标人代表：</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身份证号：</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手机：</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授权方</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单位负责人签字或盖章：</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接受授权方</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righ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签署日期：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附：单位负责人、投标人代表的身份证正反面复印件</w:t>
      </w:r>
    </w:p>
    <w:tbl>
      <w:tblPr>
        <w:tblW w:w="8520"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8520"/>
      </w:tblGrid>
      <w:tr w:rsidR="0051291E">
        <w:tc>
          <w:tcPr>
            <w:tcW w:w="852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b/>
                <w:bCs/>
                <w:kern w:val="0"/>
                <w:sz w:val="20"/>
                <w:szCs w:val="20"/>
              </w:rPr>
              <w:t> </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b/>
                <w:bCs/>
                <w:kern w:val="0"/>
                <w:sz w:val="20"/>
                <w:szCs w:val="20"/>
              </w:rPr>
              <w:t>要求：真实有效且内容完整、清晰、整洁。</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b/>
                <w:bCs/>
                <w:kern w:val="0"/>
                <w:sz w:val="20"/>
                <w:szCs w:val="20"/>
              </w:rPr>
              <w:t> </w:t>
            </w: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1、企业（银行、保险、石油石化、电力、电信等行业除外）、事业单位和社会团体法人的“单位负责人”指</w:t>
      </w:r>
      <w:r>
        <w:rPr>
          <w:rFonts w:ascii="微软雅黑" w:eastAsia="微软雅黑" w:hAnsi="微软雅黑" w:cs="宋体"/>
          <w:b/>
          <w:bCs/>
          <w:color w:val="393939"/>
          <w:kern w:val="0"/>
          <w:sz w:val="20"/>
          <w:szCs w:val="20"/>
        </w:rPr>
        <w:t>法定代表人</w:t>
      </w:r>
      <w:r>
        <w:rPr>
          <w:rFonts w:ascii="微软雅黑" w:eastAsia="微软雅黑" w:hAnsi="微软雅黑" w:cs="宋体"/>
          <w:color w:val="393939"/>
          <w:kern w:val="0"/>
          <w:sz w:val="20"/>
          <w:szCs w:val="20"/>
        </w:rPr>
        <w:t>，即与实际提交的“营业执照等证明文件”载明的一致。</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2、银行、保险、石油石化、电力、电信等行业：以法人身份参加投标的，“单位负责人”指法定代表人，即与实际提交的“营业执照等证明文件”载明的一致；以非法人身份参加投标的，“单位负责人”</w:t>
      </w:r>
      <w:proofErr w:type="gramStart"/>
      <w:r>
        <w:rPr>
          <w:rFonts w:ascii="微软雅黑" w:eastAsia="微软雅黑" w:hAnsi="微软雅黑" w:cs="宋体"/>
          <w:color w:val="393939"/>
          <w:kern w:val="0"/>
          <w:sz w:val="20"/>
          <w:szCs w:val="20"/>
        </w:rPr>
        <w:t>指代表</w:t>
      </w:r>
      <w:proofErr w:type="gramEnd"/>
      <w:r>
        <w:rPr>
          <w:rFonts w:ascii="微软雅黑" w:eastAsia="微软雅黑" w:hAnsi="微软雅黑" w:cs="宋体"/>
          <w:color w:val="393939"/>
          <w:kern w:val="0"/>
          <w:sz w:val="20"/>
          <w:szCs w:val="20"/>
        </w:rPr>
        <w:t>单位行使职权的主要负责人，即与实际提交的“营业执照等证明文件”载明的一致。</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3、投标人（自然人除外）：若投标人代表为单位负责人授权的委托代理人，应提供本授权书；若投标人代表为单位负责人，应在此项下提交其身份证正反面复印件，可不提供本授权书。</w:t>
      </w:r>
      <w:r>
        <w:rPr>
          <w:rFonts w:ascii="微软雅黑" w:eastAsia="微软雅黑" w:hAnsi="微软雅黑" w:cs="宋体"/>
          <w:color w:val="393939"/>
          <w:kern w:val="0"/>
          <w:sz w:val="20"/>
          <w:szCs w:val="20"/>
        </w:rPr>
        <w:br/>
        <w:t>4、投标人为自然人的，可不填写本授权书。</w:t>
      </w:r>
      <w:r>
        <w:rPr>
          <w:rFonts w:ascii="微软雅黑" w:eastAsia="微软雅黑" w:hAnsi="微软雅黑" w:cs="宋体"/>
          <w:color w:val="393939"/>
          <w:kern w:val="0"/>
          <w:sz w:val="20"/>
          <w:szCs w:val="20"/>
        </w:rPr>
        <w:br/>
        <w:t>5、纸质投标文件正本中的本授权书（若有）应为原件。</w:t>
      </w:r>
    </w:p>
    <w:p w:rsidR="0051291E" w:rsidRDefault="0051291E">
      <w:pPr>
        <w:widowControl/>
        <w:shd w:val="clear" w:color="auto" w:fill="FFFFFF"/>
        <w:spacing w:after="107"/>
        <w:jc w:val="left"/>
        <w:rPr>
          <w:rFonts w:ascii="微软雅黑" w:eastAsia="微软雅黑" w:hAnsi="微软雅黑" w:cs="宋体"/>
          <w:color w:val="393939"/>
          <w:kern w:val="0"/>
          <w:sz w:val="20"/>
          <w:szCs w:val="20"/>
        </w:rPr>
      </w:pP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二-2营业执照等证明文件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）投标人为法人（包括企业、事业单位和社会团体）的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现附上由</w:t>
      </w:r>
      <w:r>
        <w:rPr>
          <w:rFonts w:ascii="微软雅黑" w:eastAsia="微软雅黑" w:hAnsi="微软雅黑" w:cs="宋体"/>
          <w:color w:val="393939"/>
          <w:kern w:val="0"/>
          <w:sz w:val="20"/>
          <w:szCs w:val="20"/>
          <w:u w:val="single"/>
        </w:rPr>
        <w:t>（填写“签发机关全称”）</w:t>
      </w:r>
      <w:r>
        <w:rPr>
          <w:rFonts w:ascii="微软雅黑" w:eastAsia="微软雅黑" w:hAnsi="微软雅黑" w:cs="宋体"/>
          <w:color w:val="393939"/>
          <w:kern w:val="0"/>
          <w:sz w:val="20"/>
          <w:szCs w:val="20"/>
        </w:rPr>
        <w:t>签发的我方统一社会信用代码</w:t>
      </w:r>
      <w:r>
        <w:rPr>
          <w:rFonts w:ascii="微软雅黑" w:eastAsia="微软雅黑" w:hAnsi="微软雅黑" w:cs="宋体"/>
          <w:color w:val="393939"/>
          <w:kern w:val="0"/>
          <w:sz w:val="20"/>
          <w:szCs w:val="20"/>
          <w:u w:val="single"/>
        </w:rPr>
        <w:t>（请填写法人的具体证照名称）</w:t>
      </w:r>
      <w:r>
        <w:rPr>
          <w:rFonts w:ascii="微软雅黑" w:eastAsia="微软雅黑" w:hAnsi="微软雅黑" w:cs="宋体"/>
          <w:color w:val="393939"/>
          <w:kern w:val="0"/>
          <w:sz w:val="20"/>
          <w:szCs w:val="20"/>
        </w:rPr>
        <w:t>复印件，该证明材料真实有效，否则我方负全部责任。</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）投标人为非法人（包括其他组织、自然人）的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□现附上由</w:t>
      </w:r>
      <w:r>
        <w:rPr>
          <w:rFonts w:ascii="微软雅黑" w:eastAsia="微软雅黑" w:hAnsi="微软雅黑" w:cs="宋体"/>
          <w:color w:val="393939"/>
          <w:kern w:val="0"/>
          <w:sz w:val="20"/>
          <w:szCs w:val="20"/>
          <w:u w:val="single"/>
        </w:rPr>
        <w:t>（填写“签发机关全称”）</w:t>
      </w:r>
      <w:r>
        <w:rPr>
          <w:rFonts w:ascii="微软雅黑" w:eastAsia="微软雅黑" w:hAnsi="微软雅黑" w:cs="宋体"/>
          <w:color w:val="393939"/>
          <w:kern w:val="0"/>
          <w:sz w:val="20"/>
          <w:szCs w:val="20"/>
        </w:rPr>
        <w:t>签发的我方</w:t>
      </w:r>
      <w:r>
        <w:rPr>
          <w:rFonts w:ascii="微软雅黑" w:eastAsia="微软雅黑" w:hAnsi="微软雅黑" w:cs="宋体"/>
          <w:color w:val="393939"/>
          <w:kern w:val="0"/>
          <w:sz w:val="20"/>
          <w:szCs w:val="20"/>
          <w:u w:val="single"/>
        </w:rPr>
        <w:t>（请填写非自然人的非法人的具体证照名称）</w:t>
      </w:r>
      <w:r>
        <w:rPr>
          <w:rFonts w:ascii="微软雅黑" w:eastAsia="微软雅黑" w:hAnsi="微软雅黑" w:cs="宋体"/>
          <w:color w:val="393939"/>
          <w:kern w:val="0"/>
          <w:sz w:val="20"/>
          <w:szCs w:val="20"/>
        </w:rPr>
        <w:t>复印件，该证明材料真实有效，否则我方负全部责任。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□现附上由</w:t>
      </w:r>
      <w:r>
        <w:rPr>
          <w:rFonts w:ascii="微软雅黑" w:eastAsia="微软雅黑" w:hAnsi="微软雅黑" w:cs="宋体"/>
          <w:color w:val="393939"/>
          <w:kern w:val="0"/>
          <w:sz w:val="20"/>
          <w:szCs w:val="20"/>
          <w:u w:val="single"/>
        </w:rPr>
        <w:t>（填写“签发机关全称”）</w:t>
      </w:r>
      <w:r>
        <w:rPr>
          <w:rFonts w:ascii="微软雅黑" w:eastAsia="微软雅黑" w:hAnsi="微软雅黑" w:cs="宋体"/>
          <w:color w:val="393939"/>
          <w:kern w:val="0"/>
          <w:sz w:val="20"/>
          <w:szCs w:val="20"/>
        </w:rPr>
        <w:t>签发的我方</w:t>
      </w:r>
      <w:r>
        <w:rPr>
          <w:rFonts w:ascii="微软雅黑" w:eastAsia="微软雅黑" w:hAnsi="微软雅黑" w:cs="宋体"/>
          <w:color w:val="393939"/>
          <w:kern w:val="0"/>
          <w:sz w:val="20"/>
          <w:szCs w:val="20"/>
          <w:u w:val="single"/>
        </w:rPr>
        <w:t>（请填写自然人的身份证件名称）</w:t>
      </w:r>
      <w:r>
        <w:rPr>
          <w:rFonts w:ascii="微软雅黑" w:eastAsia="微软雅黑" w:hAnsi="微软雅黑" w:cs="宋体"/>
          <w:color w:val="393939"/>
          <w:kern w:val="0"/>
          <w:sz w:val="20"/>
          <w:szCs w:val="20"/>
        </w:rPr>
        <w:t>复印件，该证明材料真实有效，否则我方负全部责任。</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1、请投标人按照实际情况编制填写，在相应的（）中打“√”并选择相应的“□”（若有）后，再按照本格式的要求提供相应证明材料的复印件。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3、投标人提供的相应证明材料复印件均应符合：内容完整、清晰、整洁，并由投标人加盖其单位公章。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二-3财务状况报告（财务报告、或资信证明、或投标担保函）</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）投标人提供财务报告的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□企业适用：现附上我方</w:t>
      </w:r>
      <w:r>
        <w:rPr>
          <w:rFonts w:ascii="微软雅黑" w:eastAsia="微软雅黑" w:hAnsi="微软雅黑" w:cs="宋体"/>
          <w:color w:val="393939"/>
          <w:kern w:val="0"/>
          <w:sz w:val="20"/>
          <w:szCs w:val="20"/>
          <w:u w:val="single"/>
        </w:rPr>
        <w:t>（填写“具体的年度、或半年度、或季度”）</w:t>
      </w:r>
      <w:r>
        <w:rPr>
          <w:rFonts w:ascii="微软雅黑" w:eastAsia="微软雅黑" w:hAnsi="微软雅黑" w:cs="宋体"/>
          <w:color w:val="393939"/>
          <w:kern w:val="0"/>
          <w:sz w:val="20"/>
          <w:szCs w:val="20"/>
        </w:rPr>
        <w:t>财务报告复印件，包括资产负债表、利润表、现金流量表、所有者权益变动表（若有）及其附注（若有），上述证明材料真实有效，否则我方负全部责任。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□事业单位适用：现附上我方</w:t>
      </w:r>
      <w:r>
        <w:rPr>
          <w:rFonts w:ascii="微软雅黑" w:eastAsia="微软雅黑" w:hAnsi="微软雅黑" w:cs="宋体"/>
          <w:color w:val="393939"/>
          <w:kern w:val="0"/>
          <w:sz w:val="20"/>
          <w:szCs w:val="20"/>
          <w:u w:val="single"/>
        </w:rPr>
        <w:t>（填写“具体的年度、或半年度、或季度”）</w:t>
      </w:r>
      <w:r>
        <w:rPr>
          <w:rFonts w:ascii="微软雅黑" w:eastAsia="微软雅黑" w:hAnsi="微软雅黑" w:cs="宋体"/>
          <w:color w:val="393939"/>
          <w:kern w:val="0"/>
          <w:sz w:val="20"/>
          <w:szCs w:val="20"/>
        </w:rPr>
        <w:t>财务报告复印件，包括资产负债表、收入支出表（或收入费用表）、财政补助收入支出表（若有），上述证明材料真实有效，否则我方负全部责任。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□社会团体适用：现附上我方</w:t>
      </w:r>
      <w:r>
        <w:rPr>
          <w:rFonts w:ascii="微软雅黑" w:eastAsia="微软雅黑" w:hAnsi="微软雅黑" w:cs="宋体"/>
          <w:color w:val="393939"/>
          <w:kern w:val="0"/>
          <w:sz w:val="20"/>
          <w:szCs w:val="20"/>
          <w:u w:val="single"/>
        </w:rPr>
        <w:t>（填写“具体的年度、或半年度、或季度”）</w:t>
      </w:r>
      <w:r>
        <w:rPr>
          <w:rFonts w:ascii="微软雅黑" w:eastAsia="微软雅黑" w:hAnsi="微软雅黑" w:cs="宋体"/>
          <w:color w:val="393939"/>
          <w:kern w:val="0"/>
          <w:sz w:val="20"/>
          <w:szCs w:val="20"/>
        </w:rPr>
        <w:t>财务报告复印件，包括资产负债表、业务活动表、现金流量表，上述证明材料真实有效，否则我方负全部责任。</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）投标人提供资信证明的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□自然人适用：现附上我方银行：</w:t>
      </w:r>
      <w:r>
        <w:rPr>
          <w:rFonts w:ascii="微软雅黑" w:eastAsia="微软雅黑" w:hAnsi="微软雅黑" w:cs="宋体"/>
          <w:color w:val="393939"/>
          <w:kern w:val="0"/>
          <w:sz w:val="20"/>
          <w:szCs w:val="20"/>
          <w:u w:val="single"/>
        </w:rPr>
        <w:t>（填写自然人的“个人账户的开户银行全称”）</w:t>
      </w:r>
      <w:r>
        <w:rPr>
          <w:rFonts w:ascii="微软雅黑" w:eastAsia="微软雅黑" w:hAnsi="微软雅黑" w:cs="宋体"/>
          <w:color w:val="393939"/>
          <w:kern w:val="0"/>
          <w:sz w:val="20"/>
          <w:szCs w:val="20"/>
        </w:rPr>
        <w:t>出具的资信证明复印件，上述证明材料真实有效，否则我方负全部责任。</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）投标人提供投标担保函的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现附上由财政部门认可的政府采购专业担保机构：</w:t>
      </w:r>
      <w:r>
        <w:rPr>
          <w:rFonts w:ascii="微软雅黑" w:eastAsia="微软雅黑" w:hAnsi="微软雅黑" w:cs="宋体"/>
          <w:color w:val="393939"/>
          <w:kern w:val="0"/>
          <w:sz w:val="20"/>
          <w:szCs w:val="20"/>
          <w:u w:val="single"/>
        </w:rPr>
        <w:t>（填写“担保机构全称”）</w:t>
      </w:r>
      <w:r>
        <w:rPr>
          <w:rFonts w:ascii="微软雅黑" w:eastAsia="微软雅黑" w:hAnsi="微软雅黑" w:cs="宋体"/>
          <w:color w:val="393939"/>
          <w:kern w:val="0"/>
          <w:sz w:val="20"/>
          <w:szCs w:val="20"/>
        </w:rPr>
        <w:t>出具的投标担保函复印件，上述证明材料真实有效，否则我方负全部责任。</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1、请投标人按照实际情况编制填写，在相应的（）中打“√”并选择相应的“□”（若有）后，再按照本格式的要求提供相应证明材料的复印件。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2、投标人提供的财务报告复印件（成立年限按照投标截止时间推算）应符合下列规定：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2.1成立年限满1年及以上的投标人，提供经审计的上一年度的年度财务报告。</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2.2成立年限满</w:t>
      </w:r>
      <w:proofErr w:type="gramStart"/>
      <w:r>
        <w:rPr>
          <w:rFonts w:ascii="微软雅黑" w:eastAsia="微软雅黑" w:hAnsi="微软雅黑" w:cs="宋体"/>
          <w:color w:val="393939"/>
          <w:kern w:val="0"/>
          <w:sz w:val="20"/>
          <w:szCs w:val="20"/>
        </w:rPr>
        <w:t>半年但不足</w:t>
      </w:r>
      <w:proofErr w:type="gramEnd"/>
      <w:r>
        <w:rPr>
          <w:rFonts w:ascii="微软雅黑" w:eastAsia="微软雅黑" w:hAnsi="微软雅黑" w:cs="宋体"/>
          <w:color w:val="393939"/>
          <w:kern w:val="0"/>
          <w:sz w:val="20"/>
          <w:szCs w:val="20"/>
        </w:rPr>
        <w:t>1年的投标人，</w:t>
      </w:r>
      <w:proofErr w:type="gramStart"/>
      <w:r>
        <w:rPr>
          <w:rFonts w:ascii="微软雅黑" w:eastAsia="微软雅黑" w:hAnsi="微软雅黑" w:cs="宋体"/>
          <w:color w:val="393939"/>
          <w:kern w:val="0"/>
          <w:sz w:val="20"/>
          <w:szCs w:val="20"/>
        </w:rPr>
        <w:t>提供该半年度</w:t>
      </w:r>
      <w:proofErr w:type="gramEnd"/>
      <w:r>
        <w:rPr>
          <w:rFonts w:ascii="微软雅黑" w:eastAsia="微软雅黑" w:hAnsi="微软雅黑" w:cs="宋体"/>
          <w:color w:val="393939"/>
          <w:kern w:val="0"/>
          <w:sz w:val="20"/>
          <w:szCs w:val="20"/>
        </w:rPr>
        <w:t>中任一季度的季度财务报告</w:t>
      </w:r>
      <w:proofErr w:type="gramStart"/>
      <w:r>
        <w:rPr>
          <w:rFonts w:ascii="微软雅黑" w:eastAsia="微软雅黑" w:hAnsi="微软雅黑" w:cs="宋体"/>
          <w:color w:val="393939"/>
          <w:kern w:val="0"/>
          <w:sz w:val="20"/>
          <w:szCs w:val="20"/>
        </w:rPr>
        <w:t>或该半年度</w:t>
      </w:r>
      <w:proofErr w:type="gramEnd"/>
      <w:r>
        <w:rPr>
          <w:rFonts w:ascii="微软雅黑" w:eastAsia="微软雅黑" w:hAnsi="微软雅黑" w:cs="宋体"/>
          <w:color w:val="393939"/>
          <w:kern w:val="0"/>
          <w:sz w:val="20"/>
          <w:szCs w:val="20"/>
        </w:rPr>
        <w:t>的半年度财务报告。</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b/>
          <w:bCs/>
          <w:color w:val="393939"/>
          <w:kern w:val="0"/>
          <w:sz w:val="20"/>
          <w:szCs w:val="20"/>
        </w:rPr>
        <w:t>※</w:t>
      </w:r>
      <w:r>
        <w:rPr>
          <w:rFonts w:ascii="微软雅黑" w:eastAsia="微软雅黑" w:hAnsi="微软雅黑" w:cs="宋体"/>
          <w:b/>
          <w:bCs/>
          <w:color w:val="393939"/>
          <w:kern w:val="0"/>
          <w:sz w:val="20"/>
          <w:szCs w:val="20"/>
        </w:rPr>
        <w:t>无法按照本格式第2.1、2.2条规定提供财务报告复印件的投标人（包括但不限于：成立年限满1年及以上的投标人、成立年限满</w:t>
      </w:r>
      <w:proofErr w:type="gramStart"/>
      <w:r>
        <w:rPr>
          <w:rFonts w:ascii="微软雅黑" w:eastAsia="微软雅黑" w:hAnsi="微软雅黑" w:cs="宋体"/>
          <w:b/>
          <w:bCs/>
          <w:color w:val="393939"/>
          <w:kern w:val="0"/>
          <w:sz w:val="20"/>
          <w:szCs w:val="20"/>
        </w:rPr>
        <w:t>半年但不足</w:t>
      </w:r>
      <w:proofErr w:type="gramEnd"/>
      <w:r>
        <w:rPr>
          <w:rFonts w:ascii="微软雅黑" w:eastAsia="微软雅黑" w:hAnsi="微软雅黑" w:cs="宋体"/>
          <w:b/>
          <w:bCs/>
          <w:color w:val="393939"/>
          <w:kern w:val="0"/>
          <w:sz w:val="20"/>
          <w:szCs w:val="20"/>
        </w:rPr>
        <w:t>1年的投标人、成立年限不足半年的投标人），应按照本格式的要求选择提供资信证明复印件或投标担保函复印件，其中：非自然人的投标人选择提供资信证明的，还应附上其开户（基本存款账户）许可证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3、“财政部门认可的政府采购专业担保机构”应符合《财政部关于开展政府采购信用担保试点工作方案》（财库[2011]124号）的规定。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4、投标人提供的相应证明材料复印件均应符合：内容完整、清晰、整洁，并由投标人加盖其单位公章。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二</w:t>
      </w:r>
      <w:r>
        <w:rPr>
          <w:rFonts w:ascii="微软雅黑" w:eastAsia="微软雅黑" w:hAnsi="微软雅黑" w:cs="宋体"/>
          <w:b/>
          <w:bCs/>
          <w:color w:val="393939"/>
          <w:kern w:val="0"/>
          <w:sz w:val="20"/>
          <w:szCs w:val="20"/>
        </w:rPr>
        <w:t>-4依法缴纳税收证明材料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1、依法缴纳税收的投标人</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）法人（包括企业、事业单位和社会团体）的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现附上自</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日至</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日期间我方缴纳的</w:t>
      </w:r>
      <w:r>
        <w:rPr>
          <w:rFonts w:ascii="微软雅黑" w:eastAsia="微软雅黑" w:hAnsi="微软雅黑" w:cs="宋体"/>
          <w:color w:val="393939"/>
          <w:kern w:val="0"/>
          <w:sz w:val="20"/>
          <w:szCs w:val="20"/>
          <w:u w:val="single"/>
        </w:rPr>
        <w:t>（按照投标人实际缴纳的税种名称填写，如：增值税、所得税等）</w:t>
      </w:r>
      <w:r>
        <w:rPr>
          <w:rFonts w:ascii="微软雅黑" w:eastAsia="微软雅黑" w:hAnsi="微软雅黑" w:cs="宋体"/>
          <w:color w:val="393939"/>
          <w:kern w:val="0"/>
          <w:sz w:val="20"/>
          <w:szCs w:val="20"/>
        </w:rPr>
        <w:t>税收凭据复印件，上述证明材料真实有效，否则我方负全部责任。</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）非法人（包括其他组织、自然人）的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现附上自</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日至</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日期间我方缴纳的</w:t>
      </w:r>
      <w:r>
        <w:rPr>
          <w:rFonts w:ascii="微软雅黑" w:eastAsia="微软雅黑" w:hAnsi="微软雅黑" w:cs="宋体"/>
          <w:color w:val="393939"/>
          <w:kern w:val="0"/>
          <w:sz w:val="20"/>
          <w:szCs w:val="20"/>
          <w:u w:val="single"/>
        </w:rPr>
        <w:t>（按照投标人实际缴纳的税种名称填写）</w:t>
      </w:r>
      <w:r>
        <w:rPr>
          <w:rFonts w:ascii="微软雅黑" w:eastAsia="微软雅黑" w:hAnsi="微软雅黑" w:cs="宋体"/>
          <w:color w:val="393939"/>
          <w:kern w:val="0"/>
          <w:sz w:val="20"/>
          <w:szCs w:val="20"/>
        </w:rPr>
        <w:t>税收凭据复印件，上述证明材料真实有效，否则我方负全部责任。</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2、依法免税的投标人</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）现附上我方依法免税证明材料复印件，上述证明材料真实有效，否则我方负全部责任。</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1、请投标人按照实际情况编制填写，在相应的（）中打“√”，并按照本格式的要求提供相应证明材料的复印件。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2、投标人提供的税收凭据复印件应符合下列规定：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2.1投标截止时间前（不含投标截止时间的当月）已依法缴纳税收的投标人，提供投标截止时间前六个月（不含投标截止时间的当月）中任一月份的税收凭据复印件。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2.2投标截止时间的当月成立且已依法缴纳税收的投标人，提供投标截止时间当月的税收凭据复印件。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2.3投标截止时间的当月成立但因税务机关原因导致其尚未依法缴纳税收的投标人，提供依法缴纳税收承诺书原件（格式自拟），该承诺书视同税收凭据。</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w:t>
      </w:r>
      <w:r>
        <w:rPr>
          <w:rFonts w:ascii="微软雅黑" w:eastAsia="微软雅黑" w:hAnsi="微软雅黑" w:cs="宋体"/>
          <w:b/>
          <w:bCs/>
          <w:color w:val="393939"/>
          <w:kern w:val="0"/>
          <w:sz w:val="20"/>
          <w:szCs w:val="20"/>
        </w:rPr>
        <w:t>“依法缴纳税收证明材料”</w:t>
      </w:r>
      <w:r>
        <w:rPr>
          <w:rFonts w:ascii="微软雅黑" w:eastAsia="微软雅黑" w:hAnsi="微软雅黑" w:cs="宋体"/>
          <w:color w:val="393939"/>
          <w:kern w:val="0"/>
          <w:sz w:val="20"/>
          <w:szCs w:val="20"/>
        </w:rPr>
        <w:t>有欠缴记录的，视为</w:t>
      </w:r>
      <w:r>
        <w:rPr>
          <w:rFonts w:ascii="微软雅黑" w:eastAsia="微软雅黑" w:hAnsi="微软雅黑" w:cs="宋体"/>
          <w:b/>
          <w:bCs/>
          <w:color w:val="393939"/>
          <w:kern w:val="0"/>
          <w:sz w:val="20"/>
          <w:szCs w:val="20"/>
        </w:rPr>
        <w:t>未依法缴纳税收。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4、投标人提供的相应证明材料复印件均应符合：内容完整、清晰、整洁，并由投标人加盖其单位公章。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二-5依法缴纳社会保障资金证明材料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1、依法缴纳社会保障资金的投标人</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）法人（包括企业、事业单位和社会团体）的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现附上自</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日至</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日我方缴纳的社会保险凭据（限：税务机关/社会保障资金管理机关的专用收据或社会保险缴纳清单，或社会保险的银行缴款收讫凭证）复印件，上述证明材料真实有效，否则我方负全部责任。</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）非法人（包括其他组织、自然人）的</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自</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日至</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日我方缴纳的社会保险凭据（限：税务机关/社会保障资金管理机关的专用收据或社会保险缴纳清单，或社会保险的银行缴款收讫凭证）复印件，上述证明材料真实有效，否则我方负全部责任。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2、依法不需要缴纳社会保障资金的投标人</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）现附上我方依法不需要缴纳社会保障资金证明材料复印件，上述证明材料真实有效，否则我方负全部责任。</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lastRenderedPageBreak/>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1、请投标人按照实际情况编制填写，在相应的（）中打“√”，并按照本格式的要求提供相应证明材料的复印件。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2、投标人提供的社会保险凭据复印件应符合下列规定：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2.1投标截止时间前（不含投标截止时间的当月）已依法缴纳社会保障资金的投标人，提供投标截止时间前六个月（不含投标截止时间的当月）中任一月份的社会保险凭据复印件。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2.2投标截止时间的当月成立且已依法缴纳社会保障资金的投标人，提供投标截止时间当月的社会保险凭据复印件。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2.3投标截止时间的当月成立但因税务机关/社会保障资金管理机关原因导致其尚未依法缴纳社会保障资金的投标人，提供依法缴纳社会保障资金承诺书原件（格式自拟），该承诺书视同社会保险凭据。</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w:t>
      </w:r>
      <w:r>
        <w:rPr>
          <w:rFonts w:ascii="微软雅黑" w:eastAsia="微软雅黑" w:hAnsi="微软雅黑" w:cs="宋体"/>
          <w:b/>
          <w:bCs/>
          <w:color w:val="393939"/>
          <w:kern w:val="0"/>
          <w:sz w:val="20"/>
          <w:szCs w:val="20"/>
        </w:rPr>
        <w:t>“依法缴纳社会保障资金证明材料”</w:t>
      </w:r>
      <w:r>
        <w:rPr>
          <w:rFonts w:ascii="微软雅黑" w:eastAsia="微软雅黑" w:hAnsi="微软雅黑" w:cs="宋体"/>
          <w:color w:val="393939"/>
          <w:kern w:val="0"/>
          <w:sz w:val="20"/>
          <w:szCs w:val="20"/>
        </w:rPr>
        <w:t>有欠缴记录的，视为</w:t>
      </w:r>
      <w:r>
        <w:rPr>
          <w:rFonts w:ascii="微软雅黑" w:eastAsia="微软雅黑" w:hAnsi="微软雅黑" w:cs="宋体"/>
          <w:b/>
          <w:bCs/>
          <w:color w:val="393939"/>
          <w:kern w:val="0"/>
          <w:sz w:val="20"/>
          <w:szCs w:val="20"/>
        </w:rPr>
        <w:t>未依法缴纳社会保障资金。</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4、投标人提供的相应证明材料复印件均应符合：内容完整、清晰、整洁，并由投标人加盖其单位公章。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二</w:t>
      </w:r>
      <w:r>
        <w:rPr>
          <w:rFonts w:ascii="微软雅黑" w:eastAsia="微软雅黑" w:hAnsi="微软雅黑" w:cs="宋体"/>
          <w:b/>
          <w:bCs/>
          <w:color w:val="393939"/>
          <w:kern w:val="0"/>
          <w:sz w:val="20"/>
          <w:szCs w:val="20"/>
        </w:rPr>
        <w:t>-6具备履行合同所必需设备和专业技术能力的声明函（若有）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我方具备履行合同所必需的设备和专业技术能力，否则产生不利后果由我方承担责任。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特此声明。</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1、招标文件未要求投标人提供“具备履行合同所必需的设备和专业技术能力专项证明材料”的，投标人应提供本声明函。</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2、招标文件要求投标人提供“具备履行合同所必需的设备和专业技术能力专项证明材料”的，投标人可不提供本声明函。</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3、纸质投标文件正本中的本声明函（若有）应为原件。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4、请投标人根据实际情况如实声明，否则</w:t>
      </w:r>
      <w:r>
        <w:rPr>
          <w:rFonts w:ascii="微软雅黑" w:eastAsia="微软雅黑" w:hAnsi="微软雅黑" w:cs="宋体"/>
          <w:b/>
          <w:bCs/>
          <w:color w:val="393939"/>
          <w:kern w:val="0"/>
          <w:sz w:val="20"/>
          <w:szCs w:val="20"/>
        </w:rPr>
        <w:t>视为提供虚假材料。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二</w:t>
      </w:r>
      <w:r>
        <w:rPr>
          <w:rFonts w:ascii="微软雅黑" w:eastAsia="微软雅黑" w:hAnsi="微软雅黑" w:cs="宋体"/>
          <w:b/>
          <w:bCs/>
          <w:color w:val="393939"/>
          <w:kern w:val="0"/>
          <w:sz w:val="20"/>
          <w:szCs w:val="20"/>
        </w:rPr>
        <w:t>-7参加采购活动前三年内在经营活动中没有重大违法记录书面声明</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参加采购活动前三年内，我方在经营活动中没有重大违法记录，也无行贿犯罪记录，否则产生不利后果由我方承担责任。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特此声明。</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1、“重大违法记录”指投标人因违法经营受到刑事处罚或责令停产停业、吊销许可证或执照、较大数额罚款等行政处罚。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2、纸质投标文件正本中的本声明应为原件。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3、请投标人根据实际情况如实声明，否则</w:t>
      </w:r>
      <w:r>
        <w:rPr>
          <w:rFonts w:ascii="微软雅黑" w:eastAsia="微软雅黑" w:hAnsi="微软雅黑" w:cs="宋体"/>
          <w:b/>
          <w:bCs/>
          <w:color w:val="393939"/>
          <w:kern w:val="0"/>
          <w:sz w:val="20"/>
          <w:szCs w:val="20"/>
        </w:rPr>
        <w:t>视为提供虚假材料。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二</w:t>
      </w:r>
      <w:r>
        <w:rPr>
          <w:rFonts w:ascii="微软雅黑" w:eastAsia="微软雅黑" w:hAnsi="微软雅黑" w:cs="宋体"/>
          <w:b/>
          <w:bCs/>
          <w:color w:val="393939"/>
          <w:kern w:val="0"/>
          <w:sz w:val="20"/>
          <w:szCs w:val="20"/>
        </w:rPr>
        <w:t>-8信用记录查询结果</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现附上截至</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时我方通过“信用中国”网站（www.creditchina.gov.cn）获取的我方信用信息查询结果</w:t>
      </w:r>
      <w:r>
        <w:rPr>
          <w:rFonts w:ascii="微软雅黑" w:eastAsia="微软雅黑" w:hAnsi="微软雅黑" w:cs="宋体"/>
          <w:color w:val="393939"/>
          <w:kern w:val="0"/>
          <w:sz w:val="20"/>
          <w:szCs w:val="20"/>
          <w:u w:val="single"/>
        </w:rPr>
        <w:t>（填写具体份数）</w:t>
      </w:r>
      <w:r>
        <w:rPr>
          <w:rFonts w:ascii="微软雅黑" w:eastAsia="微软雅黑" w:hAnsi="微软雅黑" w:cs="宋体"/>
          <w:color w:val="393939"/>
          <w:kern w:val="0"/>
          <w:sz w:val="20"/>
          <w:szCs w:val="20"/>
        </w:rPr>
        <w:t>份、通过中国政府采购网（www.ccgp.gov.cn）获取的我方信用信息查询结果</w:t>
      </w:r>
      <w:r>
        <w:rPr>
          <w:rFonts w:ascii="微软雅黑" w:eastAsia="微软雅黑" w:hAnsi="微软雅黑" w:cs="宋体"/>
          <w:color w:val="393939"/>
          <w:kern w:val="0"/>
          <w:sz w:val="20"/>
          <w:szCs w:val="20"/>
          <w:u w:val="single"/>
        </w:rPr>
        <w:t>（填写具体份数）</w:t>
      </w:r>
      <w:r>
        <w:rPr>
          <w:rFonts w:ascii="微软雅黑" w:eastAsia="微软雅黑" w:hAnsi="微软雅黑" w:cs="宋体"/>
          <w:color w:val="393939"/>
          <w:kern w:val="0"/>
          <w:sz w:val="20"/>
          <w:szCs w:val="20"/>
        </w:rPr>
        <w:t>份，上述信用信息查询结果真实有效，否则我方负全部责任。</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51291E" w:rsidRDefault="0051291E">
      <w:pPr>
        <w:widowControl/>
        <w:shd w:val="clear" w:color="auto" w:fill="FFFFFF"/>
        <w:spacing w:after="107"/>
        <w:jc w:val="left"/>
        <w:rPr>
          <w:rFonts w:ascii="微软雅黑" w:eastAsia="微软雅黑" w:hAnsi="微软雅黑" w:cs="宋体"/>
          <w:color w:val="393939"/>
          <w:kern w:val="0"/>
          <w:sz w:val="20"/>
          <w:szCs w:val="20"/>
        </w:rPr>
      </w:pP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br/>
        <w:t>二-9检察机关行贿犯罪档案查询结果告知函</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检察机关行贿犯罪档案查询结果告知函（以下简称：“告知函”）由投标人向住所地或业务发生地检察院申请查询，具体以检察院出具的为准。</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1、未提供行贿犯罪档案查询结果或查询结果表明投标人有行贿犯罪记录的，</w:t>
      </w:r>
      <w:r>
        <w:rPr>
          <w:rFonts w:ascii="微软雅黑" w:eastAsia="微软雅黑" w:hAnsi="微软雅黑" w:cs="宋体"/>
          <w:b/>
          <w:bCs/>
          <w:color w:val="393939"/>
          <w:kern w:val="0"/>
          <w:sz w:val="20"/>
          <w:szCs w:val="20"/>
        </w:rPr>
        <w:t>投标无效。</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2、若从检察机关指定网站下载打印或截图告知函，则告知函应为从前述指定网站获取的查询结果原始页面的打印件（或截图），否则</w:t>
      </w:r>
      <w:r>
        <w:rPr>
          <w:rFonts w:ascii="微软雅黑" w:eastAsia="微软雅黑" w:hAnsi="微软雅黑" w:cs="宋体"/>
          <w:b/>
          <w:bCs/>
          <w:color w:val="393939"/>
          <w:kern w:val="0"/>
          <w:sz w:val="20"/>
          <w:szCs w:val="20"/>
        </w:rPr>
        <w:t>投标无效。</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3、告知函应在有效期内且内容完整、清晰、整洁，否则</w:t>
      </w:r>
      <w:r>
        <w:rPr>
          <w:rFonts w:ascii="微软雅黑" w:eastAsia="微软雅黑" w:hAnsi="微软雅黑" w:cs="宋体"/>
          <w:b/>
          <w:bCs/>
          <w:color w:val="393939"/>
          <w:kern w:val="0"/>
          <w:sz w:val="20"/>
          <w:szCs w:val="20"/>
        </w:rPr>
        <w:t>投标无效。</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4、有效期内的告知函复印件（含扫描件）及符合招标文件第七章规定的打印件（或截图），无论内容中是否注明“复印件无效”，</w:t>
      </w:r>
      <w:r>
        <w:rPr>
          <w:rFonts w:ascii="微软雅黑" w:eastAsia="微软雅黑" w:hAnsi="微软雅黑" w:cs="宋体"/>
          <w:b/>
          <w:bCs/>
          <w:color w:val="393939"/>
          <w:kern w:val="0"/>
          <w:sz w:val="20"/>
          <w:szCs w:val="20"/>
        </w:rPr>
        <w:t>均视同有效。</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5、无法获取有效期内检察机关行贿犯罪档案查询结果告知函的，应在《参加采购活动前三年内在经营活动中没有重大违法记录书面声明》中对近三年无行贿犯罪记录进行声明。</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r>
      <w:r>
        <w:rPr>
          <w:rFonts w:ascii="微软雅黑" w:eastAsia="微软雅黑" w:hAnsi="微软雅黑" w:cs="宋体"/>
          <w:b/>
          <w:bCs/>
          <w:color w:val="393939"/>
          <w:kern w:val="0"/>
          <w:sz w:val="20"/>
          <w:szCs w:val="20"/>
        </w:rPr>
        <w:t>二-10联合体协议（若有）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兹有</w:t>
      </w:r>
      <w:r>
        <w:rPr>
          <w:rFonts w:ascii="微软雅黑" w:eastAsia="微软雅黑" w:hAnsi="微软雅黑" w:cs="宋体"/>
          <w:color w:val="393939"/>
          <w:kern w:val="0"/>
          <w:sz w:val="20"/>
          <w:szCs w:val="20"/>
          <w:u w:val="single"/>
        </w:rPr>
        <w:t>（填写“联合体中各方的全称”，各方的全称之间请用“、”分割）</w:t>
      </w:r>
      <w:r>
        <w:rPr>
          <w:rFonts w:ascii="微软雅黑" w:eastAsia="微软雅黑" w:hAnsi="微软雅黑" w:cs="宋体"/>
          <w:color w:val="393939"/>
          <w:kern w:val="0"/>
          <w:sz w:val="20"/>
          <w:szCs w:val="20"/>
        </w:rPr>
        <w:t>自愿组成联合体，共同参加</w:t>
      </w:r>
      <w:r>
        <w:rPr>
          <w:rFonts w:ascii="微软雅黑" w:eastAsia="微软雅黑" w:hAnsi="微软雅黑" w:cs="宋体"/>
          <w:color w:val="393939"/>
          <w:kern w:val="0"/>
          <w:sz w:val="20"/>
          <w:szCs w:val="20"/>
          <w:u w:val="single"/>
        </w:rPr>
        <w:t>（填写“项目名称”） </w:t>
      </w:r>
      <w:r>
        <w:rPr>
          <w:rFonts w:ascii="微软雅黑" w:eastAsia="微软雅黑" w:hAnsi="微软雅黑" w:cs="宋体"/>
          <w:color w:val="393939"/>
          <w:kern w:val="0"/>
          <w:sz w:val="20"/>
          <w:szCs w:val="20"/>
        </w:rPr>
        <w:t>项目（招标编号：</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）的投标。现就联合体参加本项目投标的有关事宜达成下列协议：</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一、联合体各方应承担的工作和义务具体如下：</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1、牵头方（</w:t>
      </w:r>
      <w:r>
        <w:rPr>
          <w:rFonts w:ascii="微软雅黑" w:eastAsia="微软雅黑" w:hAnsi="微软雅黑" w:cs="宋体"/>
          <w:color w:val="393939"/>
          <w:kern w:val="0"/>
          <w:sz w:val="20"/>
          <w:szCs w:val="20"/>
          <w:u w:val="single"/>
        </w:rPr>
        <w:t>全称</w:t>
      </w:r>
      <w:r>
        <w:rPr>
          <w:rFonts w:ascii="微软雅黑" w:eastAsia="微软雅黑" w:hAnsi="微软雅黑" w:cs="宋体"/>
          <w:color w:val="393939"/>
          <w:kern w:val="0"/>
          <w:sz w:val="20"/>
          <w:szCs w:val="20"/>
        </w:rPr>
        <w:t>）：</w:t>
      </w:r>
      <w:r>
        <w:rPr>
          <w:rFonts w:ascii="微软雅黑" w:eastAsia="微软雅黑" w:hAnsi="微软雅黑" w:cs="宋体"/>
          <w:color w:val="393939"/>
          <w:kern w:val="0"/>
          <w:sz w:val="20"/>
          <w:szCs w:val="20"/>
          <w:u w:val="single"/>
        </w:rPr>
        <w:t> （填写“工作及义务的具体内容”） </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2、成员方：</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2.1</w:t>
      </w:r>
      <w:r>
        <w:rPr>
          <w:rFonts w:ascii="微软雅黑" w:eastAsia="微软雅黑" w:hAnsi="微软雅黑" w:cs="宋体"/>
          <w:color w:val="393939"/>
          <w:kern w:val="0"/>
          <w:sz w:val="20"/>
          <w:szCs w:val="20"/>
          <w:u w:val="single"/>
        </w:rPr>
        <w:t>（成员</w:t>
      </w:r>
      <w:proofErr w:type="gramStart"/>
      <w:r>
        <w:rPr>
          <w:rFonts w:ascii="微软雅黑" w:eastAsia="微软雅黑" w:hAnsi="微软雅黑" w:cs="宋体"/>
          <w:color w:val="393939"/>
          <w:kern w:val="0"/>
          <w:sz w:val="20"/>
          <w:szCs w:val="20"/>
          <w:u w:val="single"/>
        </w:rPr>
        <w:t>一</w:t>
      </w:r>
      <w:proofErr w:type="gramEnd"/>
      <w:r>
        <w:rPr>
          <w:rFonts w:ascii="微软雅黑" w:eastAsia="微软雅黑" w:hAnsi="微软雅黑" w:cs="宋体"/>
          <w:color w:val="393939"/>
          <w:kern w:val="0"/>
          <w:sz w:val="20"/>
          <w:szCs w:val="20"/>
          <w:u w:val="single"/>
        </w:rPr>
        <w:t>的全称）</w:t>
      </w:r>
      <w:r>
        <w:rPr>
          <w:rFonts w:ascii="微软雅黑" w:eastAsia="微软雅黑" w:hAnsi="微软雅黑" w:cs="宋体"/>
          <w:color w:val="393939"/>
          <w:kern w:val="0"/>
          <w:sz w:val="20"/>
          <w:szCs w:val="20"/>
        </w:rPr>
        <w:t>：</w:t>
      </w:r>
      <w:r>
        <w:rPr>
          <w:rFonts w:ascii="微软雅黑" w:eastAsia="微软雅黑" w:hAnsi="微软雅黑" w:cs="宋体"/>
          <w:color w:val="393939"/>
          <w:kern w:val="0"/>
          <w:sz w:val="20"/>
          <w:szCs w:val="20"/>
          <w:u w:val="single"/>
        </w:rPr>
        <w:t> （填写“工作及义务的具体内容”） </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二、联合体各方约定：</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1、由</w:t>
      </w:r>
      <w:r>
        <w:rPr>
          <w:rFonts w:ascii="微软雅黑" w:eastAsia="微软雅黑" w:hAnsi="微软雅黑" w:cs="宋体"/>
          <w:color w:val="393939"/>
          <w:kern w:val="0"/>
          <w:sz w:val="20"/>
          <w:szCs w:val="20"/>
          <w:u w:val="single"/>
        </w:rPr>
        <w:t>（填写“牵头方的全称”）</w:t>
      </w:r>
      <w:r>
        <w:rPr>
          <w:rFonts w:ascii="微软雅黑" w:eastAsia="微软雅黑" w:hAnsi="微软雅黑" w:cs="宋体"/>
          <w:color w:val="393939"/>
          <w:kern w:val="0"/>
          <w:sz w:val="20"/>
          <w:szCs w:val="20"/>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2、联合体各方约定由</w:t>
      </w:r>
      <w:r>
        <w:rPr>
          <w:rFonts w:ascii="微软雅黑" w:eastAsia="微软雅黑" w:hAnsi="微软雅黑" w:cs="宋体"/>
          <w:color w:val="393939"/>
          <w:kern w:val="0"/>
          <w:sz w:val="20"/>
          <w:szCs w:val="20"/>
          <w:u w:val="single"/>
        </w:rPr>
        <w:t>（填写“牵头方的全称”）</w:t>
      </w:r>
      <w:r>
        <w:rPr>
          <w:rFonts w:ascii="微软雅黑" w:eastAsia="微软雅黑" w:hAnsi="微软雅黑" w:cs="宋体"/>
          <w:color w:val="393939"/>
          <w:kern w:val="0"/>
          <w:sz w:val="20"/>
          <w:szCs w:val="20"/>
        </w:rPr>
        <w:t>代表联合体办理投标保证金事宜。</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3、</w:t>
      </w:r>
      <w:r>
        <w:rPr>
          <w:rFonts w:ascii="微软雅黑" w:eastAsia="微软雅黑" w:hAnsi="微软雅黑" w:cs="宋体"/>
          <w:color w:val="000000"/>
          <w:kern w:val="0"/>
          <w:sz w:val="20"/>
          <w:szCs w:val="20"/>
        </w:rPr>
        <w:t>根据福建省财政厅文件（</w:t>
      </w:r>
      <w:proofErr w:type="gramStart"/>
      <w:r>
        <w:rPr>
          <w:rFonts w:ascii="微软雅黑" w:eastAsia="微软雅黑" w:hAnsi="微软雅黑" w:cs="宋体"/>
          <w:color w:val="000000"/>
          <w:kern w:val="0"/>
          <w:sz w:val="20"/>
          <w:szCs w:val="20"/>
        </w:rPr>
        <w:t>闽财购[</w:t>
      </w:r>
      <w:proofErr w:type="gramEnd"/>
      <w:r>
        <w:rPr>
          <w:rFonts w:ascii="微软雅黑" w:eastAsia="微软雅黑" w:hAnsi="微软雅黑" w:cs="宋体"/>
          <w:color w:val="000000"/>
          <w:kern w:val="0"/>
          <w:sz w:val="20"/>
          <w:szCs w:val="20"/>
        </w:rPr>
        <w:t>2008]10号）的规定，若本项目采用综合评分法，则联合体只能确定由其中一方的条件参与商务部分的评标。因此，联合体各方约定以</w:t>
      </w:r>
      <w:r>
        <w:rPr>
          <w:rFonts w:ascii="微软雅黑" w:eastAsia="微软雅黑" w:hAnsi="微软雅黑" w:cs="宋体"/>
          <w:color w:val="000000"/>
          <w:kern w:val="0"/>
          <w:sz w:val="20"/>
          <w:szCs w:val="20"/>
          <w:u w:val="single"/>
        </w:rPr>
        <w:t>（应填写“其中一</w:t>
      </w:r>
      <w:r>
        <w:rPr>
          <w:rFonts w:ascii="微软雅黑" w:eastAsia="微软雅黑" w:hAnsi="微软雅黑" w:cs="宋体"/>
          <w:color w:val="000000"/>
          <w:kern w:val="0"/>
          <w:sz w:val="20"/>
          <w:szCs w:val="20"/>
          <w:u w:val="single"/>
        </w:rPr>
        <w:lastRenderedPageBreak/>
        <w:t>方的全称”，如：联合体确定以成员</w:t>
      </w:r>
      <w:proofErr w:type="gramStart"/>
      <w:r>
        <w:rPr>
          <w:rFonts w:ascii="微软雅黑" w:eastAsia="微软雅黑" w:hAnsi="微软雅黑" w:cs="宋体"/>
          <w:color w:val="000000"/>
          <w:kern w:val="0"/>
          <w:sz w:val="20"/>
          <w:szCs w:val="20"/>
          <w:u w:val="single"/>
        </w:rPr>
        <w:t>一</w:t>
      </w:r>
      <w:proofErr w:type="gramEnd"/>
      <w:r>
        <w:rPr>
          <w:rFonts w:ascii="微软雅黑" w:eastAsia="微软雅黑" w:hAnsi="微软雅黑" w:cs="宋体"/>
          <w:color w:val="000000"/>
          <w:kern w:val="0"/>
          <w:sz w:val="20"/>
          <w:szCs w:val="20"/>
          <w:u w:val="single"/>
        </w:rPr>
        <w:t>的条件参与商务部分的评标，则填写“成员</w:t>
      </w:r>
      <w:proofErr w:type="gramStart"/>
      <w:r>
        <w:rPr>
          <w:rFonts w:ascii="微软雅黑" w:eastAsia="微软雅黑" w:hAnsi="微软雅黑" w:cs="宋体"/>
          <w:color w:val="000000"/>
          <w:kern w:val="0"/>
          <w:sz w:val="20"/>
          <w:szCs w:val="20"/>
          <w:u w:val="single"/>
        </w:rPr>
        <w:t>一</w:t>
      </w:r>
      <w:proofErr w:type="gramEnd"/>
      <w:r>
        <w:rPr>
          <w:rFonts w:ascii="微软雅黑" w:eastAsia="微软雅黑" w:hAnsi="微软雅黑" w:cs="宋体"/>
          <w:color w:val="000000"/>
          <w:kern w:val="0"/>
          <w:sz w:val="20"/>
          <w:szCs w:val="20"/>
          <w:u w:val="single"/>
        </w:rPr>
        <w:t>的全称”…；否则填写“无”）</w:t>
      </w:r>
      <w:r>
        <w:rPr>
          <w:rFonts w:ascii="微软雅黑" w:eastAsia="微软雅黑" w:hAnsi="微软雅黑" w:cs="宋体"/>
          <w:color w:val="000000"/>
          <w:kern w:val="0"/>
          <w:sz w:val="20"/>
          <w:szCs w:val="20"/>
        </w:rPr>
        <w:t>的条件参与商务部分的评标。</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三、若中标，牵头方将代表联合体与采购人就合同签订事宜进行协商；若协商一致，则联合体各方将共同与采购人签订政府采购合同，并就政府采购合同约定的事项对采购人承担连带责任。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四、本协议自签署之日起生效，政府采购合同履行完毕后自动失效。</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五、本协议一式</w:t>
      </w:r>
      <w:r>
        <w:rPr>
          <w:rFonts w:ascii="微软雅黑" w:eastAsia="微软雅黑" w:hAnsi="微软雅黑" w:cs="宋体"/>
          <w:color w:val="393939"/>
          <w:kern w:val="0"/>
          <w:sz w:val="20"/>
          <w:szCs w:val="20"/>
          <w:u w:val="single"/>
        </w:rPr>
        <w:t>（填写具体份数）</w:t>
      </w:r>
      <w:r>
        <w:rPr>
          <w:rFonts w:ascii="微软雅黑" w:eastAsia="微软雅黑" w:hAnsi="微软雅黑" w:cs="宋体"/>
          <w:color w:val="393939"/>
          <w:kern w:val="0"/>
          <w:sz w:val="20"/>
          <w:szCs w:val="20"/>
        </w:rPr>
        <w:t>份，联合体各方各执一份，投标文件中提交一份。</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（以下无正文）</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牵头方：</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法定代表人或其委托代理人：</w:t>
      </w:r>
      <w:r>
        <w:rPr>
          <w:rFonts w:ascii="微软雅黑" w:eastAsia="微软雅黑" w:hAnsi="微软雅黑" w:cs="宋体"/>
          <w:color w:val="393939"/>
          <w:kern w:val="0"/>
          <w:sz w:val="20"/>
          <w:szCs w:val="20"/>
          <w:u w:val="single"/>
        </w:rPr>
        <w:t>  （签字或盖章）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成员</w:t>
      </w:r>
      <w:proofErr w:type="gramStart"/>
      <w:r>
        <w:rPr>
          <w:rFonts w:ascii="微软雅黑" w:eastAsia="微软雅黑" w:hAnsi="微软雅黑" w:cs="宋体"/>
          <w:color w:val="393939"/>
          <w:kern w:val="0"/>
          <w:sz w:val="20"/>
          <w:szCs w:val="20"/>
        </w:rPr>
        <w:t>一</w:t>
      </w:r>
      <w:proofErr w:type="gramEnd"/>
      <w:r>
        <w:rPr>
          <w:rFonts w:ascii="微软雅黑" w:eastAsia="微软雅黑" w:hAnsi="微软雅黑" w:cs="宋体"/>
          <w:color w:val="393939"/>
          <w:kern w:val="0"/>
          <w:sz w:val="20"/>
          <w:szCs w:val="20"/>
        </w:rPr>
        <w:t>：</w:t>
      </w:r>
      <w:r>
        <w:rPr>
          <w:rFonts w:ascii="微软雅黑" w:eastAsia="微软雅黑" w:hAnsi="微软雅黑" w:cs="宋体"/>
          <w:color w:val="393939"/>
          <w:kern w:val="0"/>
          <w:sz w:val="20"/>
          <w:szCs w:val="20"/>
          <w:u w:val="single"/>
        </w:rPr>
        <w:t>（全称并加盖成员</w:t>
      </w:r>
      <w:proofErr w:type="gramStart"/>
      <w:r>
        <w:rPr>
          <w:rFonts w:ascii="微软雅黑" w:eastAsia="微软雅黑" w:hAnsi="微软雅黑" w:cs="宋体"/>
          <w:color w:val="393939"/>
          <w:kern w:val="0"/>
          <w:sz w:val="20"/>
          <w:szCs w:val="20"/>
          <w:u w:val="single"/>
        </w:rPr>
        <w:t>一</w:t>
      </w:r>
      <w:proofErr w:type="gramEnd"/>
      <w:r>
        <w:rPr>
          <w:rFonts w:ascii="微软雅黑" w:eastAsia="微软雅黑" w:hAnsi="微软雅黑" w:cs="宋体"/>
          <w:color w:val="393939"/>
          <w:kern w:val="0"/>
          <w:sz w:val="20"/>
          <w:szCs w:val="20"/>
          <w:u w:val="single"/>
        </w:rPr>
        <w:t>的单位公章）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法定代表人或其委托代理人：</w:t>
      </w:r>
      <w:r>
        <w:rPr>
          <w:rFonts w:ascii="微软雅黑" w:eastAsia="微软雅黑" w:hAnsi="微软雅黑" w:cs="宋体"/>
          <w:color w:val="393939"/>
          <w:kern w:val="0"/>
          <w:sz w:val="20"/>
          <w:szCs w:val="20"/>
          <w:u w:val="single"/>
        </w:rPr>
        <w:t>  （签字或盖章）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成员**：</w:t>
      </w:r>
      <w:r>
        <w:rPr>
          <w:rFonts w:ascii="微软雅黑" w:eastAsia="微软雅黑" w:hAnsi="微软雅黑" w:cs="宋体"/>
          <w:color w:val="393939"/>
          <w:kern w:val="0"/>
          <w:sz w:val="20"/>
          <w:szCs w:val="20"/>
          <w:u w:val="single"/>
        </w:rPr>
        <w:t>（全称并加盖成员**的单位公章）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法定代表人或其委托代理人：</w:t>
      </w:r>
      <w:r>
        <w:rPr>
          <w:rFonts w:ascii="微软雅黑" w:eastAsia="微软雅黑" w:hAnsi="微软雅黑" w:cs="宋体"/>
          <w:color w:val="393939"/>
          <w:kern w:val="0"/>
          <w:sz w:val="20"/>
          <w:szCs w:val="20"/>
          <w:u w:val="single"/>
        </w:rPr>
        <w:t>  （签字或盖章）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righ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签署日期：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1、招标文件接受联合体投标且投标人为联合体的，投标人应提供本协议；否则无须提供。</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2、本协议由委托代理人签字或盖章的，应按照本章载明的格式提供“单位负责人授权书”。</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3、纸质投标文件正本中的本协议（若有）应为原件。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二-11中小企业声明函</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（专门面向中小企业或小型、微型企业适用，若有）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本投标人郑重声明，根据《政府采购促进中小企业发展暂行办法》（财库[2011]181号）的规定，本投标人为</w:t>
      </w:r>
      <w:r>
        <w:rPr>
          <w:rFonts w:ascii="微软雅黑" w:eastAsia="微软雅黑" w:hAnsi="微软雅黑" w:cs="宋体"/>
          <w:color w:val="393939"/>
          <w:kern w:val="0"/>
          <w:sz w:val="20"/>
          <w:szCs w:val="20"/>
          <w:u w:val="single"/>
        </w:rPr>
        <w:t>（填写“中型/小型/微型”）</w:t>
      </w:r>
      <w:r>
        <w:rPr>
          <w:rFonts w:ascii="微软雅黑" w:eastAsia="微软雅黑" w:hAnsi="微软雅黑" w:cs="宋体"/>
          <w:color w:val="393939"/>
          <w:kern w:val="0"/>
          <w:sz w:val="20"/>
          <w:szCs w:val="20"/>
        </w:rPr>
        <w:t>企业。即本投标人同时满足以下条件：</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1、根据《工业和信息化部、国家统计局、国家发展和改革委员会、财政部关于印发中小企业划型标准规定的通知》（工信部联企业[2011]300号）规定的划分标准，本投标人为</w:t>
      </w:r>
      <w:r>
        <w:rPr>
          <w:rFonts w:ascii="微软雅黑" w:eastAsia="微软雅黑" w:hAnsi="微软雅黑" w:cs="宋体"/>
          <w:color w:val="393939"/>
          <w:kern w:val="0"/>
          <w:sz w:val="20"/>
          <w:szCs w:val="20"/>
          <w:u w:val="single"/>
        </w:rPr>
        <w:t>  （填写“中型/小型/微型”）</w:t>
      </w:r>
      <w:r>
        <w:rPr>
          <w:rFonts w:ascii="微软雅黑" w:eastAsia="微软雅黑" w:hAnsi="微软雅黑" w:cs="宋体"/>
          <w:color w:val="393939"/>
          <w:kern w:val="0"/>
          <w:sz w:val="20"/>
          <w:szCs w:val="20"/>
        </w:rPr>
        <w:t>企业。</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2、本投标人参加贵单位组织的</w:t>
      </w:r>
      <w:r>
        <w:rPr>
          <w:rFonts w:ascii="微软雅黑" w:eastAsia="微软雅黑" w:hAnsi="微软雅黑" w:cs="宋体"/>
          <w:color w:val="393939"/>
          <w:kern w:val="0"/>
          <w:sz w:val="20"/>
          <w:szCs w:val="20"/>
          <w:u w:val="single"/>
        </w:rPr>
        <w:t> （填写“项目名称”） </w:t>
      </w:r>
      <w:r>
        <w:rPr>
          <w:rFonts w:ascii="微软雅黑" w:eastAsia="微软雅黑" w:hAnsi="微软雅黑" w:cs="宋体"/>
          <w:color w:val="393939"/>
          <w:kern w:val="0"/>
          <w:sz w:val="20"/>
          <w:szCs w:val="20"/>
        </w:rPr>
        <w:t>项目采购活动，其中：</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货物（不包括使用大型企业注册商标的货物）：</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）提供本投标人制造的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货物；或</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）提供其他</w:t>
      </w:r>
      <w:r>
        <w:rPr>
          <w:rFonts w:ascii="微软雅黑" w:eastAsia="微软雅黑" w:hAnsi="微软雅黑" w:cs="宋体"/>
          <w:color w:val="393939"/>
          <w:kern w:val="0"/>
          <w:sz w:val="20"/>
          <w:szCs w:val="20"/>
          <w:u w:val="single"/>
        </w:rPr>
        <w:t>（填写“中型/小型/微型”）</w:t>
      </w:r>
      <w:r>
        <w:rPr>
          <w:rFonts w:ascii="微软雅黑" w:eastAsia="微软雅黑" w:hAnsi="微软雅黑" w:cs="宋体"/>
          <w:color w:val="393939"/>
          <w:kern w:val="0"/>
          <w:sz w:val="20"/>
          <w:szCs w:val="20"/>
        </w:rPr>
        <w:t>企业制造的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货物。</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工程：</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）由本投标人承担的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工程。</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服务：</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）由本投标人提供的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服务。</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本投标人对上述声明的真实性负责。如有虚假，将依法承担相应责任。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1、请投标人按照实际情况编制填写本声明函，并在相应的（）中打“√”。</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3、投标人为监狱企业的，可不填写本声明函，根据其提供的由省级以上监狱管理局、戒毒管理局（含新疆生产建设兵团）出具的属于监狱企业的证明文件进行认定，监狱企业视同小型、微型企业。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4、投标人为残疾人福利性单位的，可不填写本声明函，根据其提供的《残疾人福利性单位声明函》（格式附后）进行认定，残疾人福利性单位视同小型、微型企业。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5、纸质投标文件正本中的本声明函（若有）应为原件。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6、若《中小企业声明函》（包括本格式第3、4条规定的证明文件及声明函）内容不真实，</w:t>
      </w:r>
      <w:r>
        <w:rPr>
          <w:rFonts w:ascii="微软雅黑" w:eastAsia="微软雅黑" w:hAnsi="微软雅黑" w:cs="宋体"/>
          <w:b/>
          <w:bCs/>
          <w:color w:val="393939"/>
          <w:kern w:val="0"/>
          <w:sz w:val="20"/>
          <w:szCs w:val="20"/>
        </w:rPr>
        <w:t>视为提供虚假材料。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附：</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残疾人福利性单位声明函</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（专门面向中小企业或小型、微型企业适用，若有）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本投标人郑重声明，根据《财政部 民政部 中国残疾人联合会关于促进残疾人就业政府采购政策的通知》（财库[2017]141号）的规定，本投标人为符合条件的残疾人福利性单位，且本投标人参加贵单位的</w:t>
      </w:r>
      <w:r>
        <w:rPr>
          <w:rFonts w:ascii="微软雅黑" w:eastAsia="微软雅黑" w:hAnsi="微软雅黑" w:cs="宋体"/>
          <w:color w:val="393939"/>
          <w:kern w:val="0"/>
          <w:sz w:val="20"/>
          <w:szCs w:val="20"/>
          <w:u w:val="single"/>
        </w:rPr>
        <w:t>（填写“项目名称”）</w:t>
      </w:r>
      <w:r>
        <w:rPr>
          <w:rFonts w:ascii="微软雅黑" w:eastAsia="微软雅黑" w:hAnsi="微软雅黑" w:cs="宋体"/>
          <w:color w:val="393939"/>
          <w:kern w:val="0"/>
          <w:sz w:val="20"/>
          <w:szCs w:val="20"/>
        </w:rPr>
        <w:t>项目采购活动：</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）提供本投标人制造的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货物，</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）由本投标人承担的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工程，</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）由本投标人提供的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服务；或</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）提供其他残疾人福利性单位制造的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货物（不包括使用非残疾人福利性单位注册商标的货物）。</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本投标人对上述声明的真实性负责。如有虚假，将依法承担相应责任。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1、请投标人按照实际情况编制填写本声明函，并在相应的（）中打“√”。</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2、纸质投标文件正本中的本声明函（若有）应为原件。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3、若《残疾人福利性单位声明函》内容不真实，</w:t>
      </w:r>
      <w:r>
        <w:rPr>
          <w:rFonts w:ascii="微软雅黑" w:eastAsia="微软雅黑" w:hAnsi="微软雅黑" w:cs="宋体"/>
          <w:b/>
          <w:bCs/>
          <w:color w:val="393939"/>
          <w:kern w:val="0"/>
          <w:sz w:val="20"/>
          <w:szCs w:val="20"/>
        </w:rPr>
        <w:t>视为提供虚假材料。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二-12其他资格证明文件（若有）</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二</w:t>
      </w:r>
      <w:r>
        <w:rPr>
          <w:rFonts w:ascii="微软雅黑" w:eastAsia="微软雅黑" w:hAnsi="微软雅黑" w:cs="宋体"/>
          <w:b/>
          <w:bCs/>
          <w:color w:val="393939"/>
          <w:kern w:val="0"/>
          <w:sz w:val="20"/>
          <w:szCs w:val="20"/>
        </w:rPr>
        <w:t>-12-</w:t>
      </w:r>
      <w:r>
        <w:rPr>
          <w:rFonts w:ascii="微软雅黑" w:eastAsia="微软雅黑" w:hAnsi="微软雅黑" w:cs="宋体" w:hint="eastAsia"/>
          <w:b/>
          <w:bCs/>
          <w:color w:val="393939"/>
          <w:kern w:val="0"/>
          <w:sz w:val="20"/>
          <w:szCs w:val="20"/>
        </w:rPr>
        <w:t>①</w:t>
      </w:r>
      <w:r>
        <w:rPr>
          <w:rFonts w:ascii="微软雅黑" w:eastAsia="微软雅黑" w:hAnsi="微软雅黑" w:cs="宋体"/>
          <w:b/>
          <w:bCs/>
          <w:color w:val="393939"/>
          <w:kern w:val="0"/>
          <w:sz w:val="20"/>
          <w:szCs w:val="20"/>
        </w:rPr>
        <w:t>具备履行合同所必需设备和专业技术能力专项证明材料（若有）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致：</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现附上我方具备履行合同所必需的设备和专业技术能力的专项证明材料复印件（具体附后），上述证明材料真实有效，否则我方负全部责任。</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1、招标文件要求投标人提供“具备履行合同所必需的设备和专业技术能力专项证明材料”的，投标人应按照招标文件规定在此项下提供相应证明材料复印件。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2、投标人提供的相应证明材料复印件均应符合：内容完整、清晰、整洁，并由投标人加盖其单位公章。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二-12-</w:t>
      </w:r>
      <w:r>
        <w:rPr>
          <w:rFonts w:ascii="微软雅黑" w:eastAsia="微软雅黑" w:hAnsi="微软雅黑" w:cs="宋体" w:hint="eastAsia"/>
          <w:b/>
          <w:bCs/>
          <w:color w:val="393939"/>
          <w:kern w:val="0"/>
          <w:sz w:val="20"/>
          <w:szCs w:val="20"/>
        </w:rPr>
        <w:t>②</w:t>
      </w:r>
      <w:r>
        <w:rPr>
          <w:rFonts w:ascii="微软雅黑" w:eastAsia="微软雅黑" w:hAnsi="微软雅黑" w:cs="宋体"/>
          <w:b/>
          <w:bCs/>
          <w:color w:val="393939"/>
          <w:kern w:val="0"/>
          <w:sz w:val="20"/>
          <w:szCs w:val="20"/>
        </w:rPr>
        <w:t>招标文件规定的其他资格证明文件（若有）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编制说明</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除招标文件另有规定外，招标文件要求提交的除前述资格证明文件外的其他资格证明文件（若有）加盖投标人的单位公章后应在此项下提交。</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三</w:t>
      </w:r>
      <w:r>
        <w:rPr>
          <w:rFonts w:ascii="微软雅黑" w:eastAsia="微软雅黑" w:hAnsi="微软雅黑" w:cs="宋体"/>
          <w:b/>
          <w:bCs/>
          <w:color w:val="393939"/>
          <w:kern w:val="0"/>
          <w:sz w:val="20"/>
          <w:szCs w:val="20"/>
        </w:rPr>
        <w:t>、投标保证金</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编制说明</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1、在此项下提交的</w:t>
      </w:r>
      <w:r>
        <w:rPr>
          <w:rFonts w:ascii="微软雅黑" w:eastAsia="微软雅黑" w:hAnsi="微软雅黑" w:cs="宋体"/>
          <w:b/>
          <w:bCs/>
          <w:color w:val="393939"/>
          <w:kern w:val="0"/>
          <w:sz w:val="20"/>
          <w:szCs w:val="20"/>
        </w:rPr>
        <w:t>“投标保证金”</w:t>
      </w:r>
      <w:r>
        <w:rPr>
          <w:rFonts w:ascii="微软雅黑" w:eastAsia="微软雅黑" w:hAnsi="微软雅黑" w:cs="宋体"/>
          <w:color w:val="393939"/>
          <w:kern w:val="0"/>
          <w:sz w:val="20"/>
          <w:szCs w:val="20"/>
        </w:rPr>
        <w:t>材料可使用转账凭证复印件或从福建省政府采购网上公开信息系统中下载的有关原始页面的打印件。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2、投标保证金是否已提交的认定按照招标文件第三章规定执行。</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封面格式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福建省政府采购投标文件</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（报价部分）</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u w:val="single"/>
        </w:rPr>
        <w:t>（填写正本或副本）</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项目名称：</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备案编号：</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招标编号：</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所投合同包：</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t>投标人：</w:t>
      </w:r>
      <w:r>
        <w:rPr>
          <w:rFonts w:ascii="微软雅黑" w:eastAsia="微软雅黑" w:hAnsi="微软雅黑" w:cs="宋体"/>
          <w:b/>
          <w:bCs/>
          <w:color w:val="393939"/>
          <w:kern w:val="0"/>
          <w:sz w:val="20"/>
          <w:szCs w:val="20"/>
          <w:u w:val="single"/>
        </w:rPr>
        <w:t>（填写“全称”）</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u w:val="single"/>
        </w:rPr>
        <w:t>（由投标人填写）</w:t>
      </w:r>
      <w:r>
        <w:rPr>
          <w:rFonts w:ascii="微软雅黑" w:eastAsia="微软雅黑" w:hAnsi="微软雅黑" w:cs="宋体"/>
          <w:b/>
          <w:bCs/>
          <w:color w:val="393939"/>
          <w:kern w:val="0"/>
          <w:sz w:val="20"/>
          <w:szCs w:val="20"/>
        </w:rPr>
        <w:t>年</w:t>
      </w:r>
      <w:r>
        <w:rPr>
          <w:rFonts w:ascii="微软雅黑" w:eastAsia="微软雅黑" w:hAnsi="微软雅黑" w:cs="宋体"/>
          <w:b/>
          <w:bCs/>
          <w:color w:val="393939"/>
          <w:kern w:val="0"/>
          <w:sz w:val="20"/>
          <w:szCs w:val="20"/>
          <w:u w:val="single"/>
        </w:rPr>
        <w:t>（由投标人填写）</w:t>
      </w:r>
      <w:r>
        <w:rPr>
          <w:rFonts w:ascii="微软雅黑" w:eastAsia="微软雅黑" w:hAnsi="微软雅黑" w:cs="宋体"/>
          <w:b/>
          <w:bCs/>
          <w:color w:val="393939"/>
          <w:kern w:val="0"/>
          <w:sz w:val="20"/>
          <w:szCs w:val="20"/>
        </w:rPr>
        <w:t>月</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索引</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一、开标一览表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二、投标分项报价表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三、招标文件规定的价格扣除证明材料（若有）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四、招标文件规定的加分证明材料（若有）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r>
      <w:r>
        <w:rPr>
          <w:rFonts w:ascii="微软雅黑" w:eastAsia="微软雅黑" w:hAnsi="微软雅黑" w:cs="宋体"/>
          <w:b/>
          <w:bCs/>
          <w:color w:val="393939"/>
          <w:kern w:val="0"/>
          <w:sz w:val="20"/>
          <w:szCs w:val="20"/>
        </w:rPr>
        <w:t>一、开标一览表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招标编号：</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righ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货币及单位：人民币元</w:t>
      </w:r>
    </w:p>
    <w:tbl>
      <w:tblPr>
        <w:tblW w:w="8606"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1394"/>
        <w:gridCol w:w="5151"/>
        <w:gridCol w:w="864"/>
        <w:gridCol w:w="1197"/>
      </w:tblGrid>
      <w:tr w:rsidR="0051291E" w:rsidTr="00A9157A">
        <w:trPr>
          <w:trHeight w:val="991"/>
        </w:trPr>
        <w:tc>
          <w:tcPr>
            <w:tcW w:w="139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w:t>
            </w:r>
          </w:p>
        </w:tc>
        <w:tc>
          <w:tcPr>
            <w:tcW w:w="5151"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投标报价</w:t>
            </w:r>
          </w:p>
        </w:tc>
        <w:tc>
          <w:tcPr>
            <w:tcW w:w="864"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投标</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保证金</w:t>
            </w:r>
          </w:p>
        </w:tc>
        <w:tc>
          <w:tcPr>
            <w:tcW w:w="1197"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备注</w:t>
            </w:r>
          </w:p>
        </w:tc>
      </w:tr>
      <w:tr w:rsidR="0051291E" w:rsidTr="00A9157A">
        <w:trPr>
          <w:trHeight w:val="873"/>
        </w:trPr>
        <w:tc>
          <w:tcPr>
            <w:tcW w:w="1394"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5151"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投标总价（大写金额）：</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tc>
        <w:tc>
          <w:tcPr>
            <w:tcW w:w="864"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197" w:type="dxa"/>
            <w:vMerge w:val="restart"/>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rsidP="00A9157A">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a.投标报价的明细：详见《投标分项报价表》。</w:t>
            </w:r>
          </w:p>
          <w:p w:rsidR="0051291E" w:rsidRDefault="00D568C3" w:rsidP="00A9157A">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b.招标文件规定的价格扣除证明材料（若有）：详见报价部分。</w:t>
            </w:r>
          </w:p>
        </w:tc>
      </w:tr>
      <w:tr w:rsidR="0051291E" w:rsidTr="00A9157A">
        <w:trPr>
          <w:trHeight w:val="97"/>
        </w:trPr>
        <w:tc>
          <w:tcPr>
            <w:tcW w:w="1394"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5151"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投标总价（大写金额）：</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tc>
        <w:tc>
          <w:tcPr>
            <w:tcW w:w="864"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197" w:type="dxa"/>
            <w:vMerge/>
            <w:tcBorders>
              <w:top w:val="nil"/>
              <w:left w:val="nil"/>
              <w:bottom w:val="single" w:sz="4" w:space="0" w:color="auto"/>
              <w:right w:val="single" w:sz="4" w:space="0" w:color="auto"/>
            </w:tcBorders>
            <w:shd w:val="clear" w:color="auto" w:fill="auto"/>
            <w:vAlign w:val="center"/>
          </w:tcPr>
          <w:p w:rsidR="0051291E" w:rsidRDefault="0051291E">
            <w:pPr>
              <w:widowControl/>
              <w:jc w:val="left"/>
              <w:rPr>
                <w:rFonts w:ascii="微软雅黑" w:eastAsia="微软雅黑" w:hAnsi="微软雅黑" w:cs="宋体"/>
                <w:kern w:val="0"/>
                <w:sz w:val="20"/>
                <w:szCs w:val="20"/>
              </w:rPr>
            </w:pP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1、本表应按照下列规定填写：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1.1投标人应按照本表格式填写所投的合同包的“投标报价”。</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1.2本表中列示的“合同包”应与《投标分项报价表》中列示的“合同包”保持一致，即：若本表中列示的“合同包”为“1”时，《投标分项报价表》中列示的“合同包”亦应为“1”，以此类推。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1.3“大写金额”指“投标报价”应用“壹、贰、叁、肆、伍、陆、柒、捌、玖、拾、佰、仟、万、亿、元、角、分、零”等进行填写。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2、纸质投标文件正本中的本表应为原件。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b/>
          <w:bCs/>
          <w:color w:val="393939"/>
          <w:kern w:val="0"/>
          <w:sz w:val="20"/>
          <w:szCs w:val="20"/>
        </w:rPr>
      </w:pPr>
      <w:r>
        <w:rPr>
          <w:rFonts w:ascii="微软雅黑" w:eastAsia="微软雅黑" w:hAnsi="微软雅黑" w:cs="宋体"/>
          <w:b/>
          <w:bCs/>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br/>
        <w:t>二、投标分项报价表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招标编号：</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righ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货币及单位：人民币元</w:t>
      </w:r>
    </w:p>
    <w:tbl>
      <w:tblPr>
        <w:tblW w:w="8520"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51291E">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w:t>
            </w:r>
          </w:p>
        </w:tc>
        <w:tc>
          <w:tcPr>
            <w:tcW w:w="958"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品目号</w:t>
            </w:r>
          </w:p>
        </w:tc>
        <w:tc>
          <w:tcPr>
            <w:tcW w:w="1556"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投标标的</w:t>
            </w:r>
          </w:p>
        </w:tc>
        <w:tc>
          <w:tcPr>
            <w:tcW w:w="1272"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规格</w:t>
            </w:r>
          </w:p>
        </w:tc>
        <w:tc>
          <w:tcPr>
            <w:tcW w:w="853"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来源地</w:t>
            </w:r>
          </w:p>
        </w:tc>
        <w:tc>
          <w:tcPr>
            <w:tcW w:w="989"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单价</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（现场）</w:t>
            </w:r>
          </w:p>
        </w:tc>
        <w:tc>
          <w:tcPr>
            <w:tcW w:w="569"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数量</w:t>
            </w:r>
          </w:p>
        </w:tc>
        <w:tc>
          <w:tcPr>
            <w:tcW w:w="1093"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总价</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（现场）</w:t>
            </w:r>
          </w:p>
        </w:tc>
        <w:tc>
          <w:tcPr>
            <w:tcW w:w="809"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备注</w:t>
            </w:r>
          </w:p>
        </w:tc>
      </w:tr>
      <w:tr w:rsidR="0051291E">
        <w:tc>
          <w:tcPr>
            <w:tcW w:w="421" w:type="dxa"/>
            <w:vMerge w:val="restart"/>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958"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1556"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272"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853"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98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56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093"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80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r w:rsidR="0051291E">
        <w:tc>
          <w:tcPr>
            <w:tcW w:w="421" w:type="dxa"/>
            <w:vMerge/>
            <w:tcBorders>
              <w:top w:val="nil"/>
              <w:left w:val="single" w:sz="4" w:space="0" w:color="auto"/>
              <w:bottom w:val="single" w:sz="4" w:space="0" w:color="auto"/>
              <w:right w:val="single" w:sz="4" w:space="0" w:color="auto"/>
            </w:tcBorders>
            <w:shd w:val="clear" w:color="auto" w:fill="auto"/>
            <w:vAlign w:val="center"/>
          </w:tcPr>
          <w:p w:rsidR="0051291E" w:rsidRDefault="0051291E">
            <w:pPr>
              <w:widowControl/>
              <w:jc w:val="left"/>
              <w:rPr>
                <w:rFonts w:ascii="微软雅黑" w:eastAsia="微软雅黑" w:hAnsi="微软雅黑" w:cs="宋体"/>
                <w:kern w:val="0"/>
                <w:sz w:val="20"/>
                <w:szCs w:val="20"/>
              </w:rPr>
            </w:pPr>
          </w:p>
        </w:tc>
        <w:tc>
          <w:tcPr>
            <w:tcW w:w="958"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556"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272"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853"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98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56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093"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80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r w:rsidR="0051291E">
        <w:tc>
          <w:tcPr>
            <w:tcW w:w="421"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958"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556"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272"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853"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98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56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093"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809"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1、本表应按照下列规定填写：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1.2“投标标的”为货物的：</w:t>
      </w:r>
      <w:r>
        <w:rPr>
          <w:rFonts w:ascii="微软雅黑" w:eastAsia="微软雅黑" w:hAnsi="微软雅黑" w:cs="宋体"/>
          <w:b/>
          <w:bCs/>
          <w:color w:val="393939"/>
          <w:kern w:val="0"/>
          <w:sz w:val="20"/>
          <w:szCs w:val="20"/>
        </w:rPr>
        <w:t>“规格”</w:t>
      </w:r>
      <w:r>
        <w:rPr>
          <w:rFonts w:ascii="微软雅黑" w:eastAsia="微软雅黑" w:hAnsi="微软雅黑" w:cs="宋体"/>
          <w:color w:val="393939"/>
          <w:kern w:val="0"/>
          <w:sz w:val="20"/>
          <w:szCs w:val="20"/>
        </w:rPr>
        <w:t>项下应填写货物制造厂商赋予的品牌（属于节能、环保清单产品的货物，填写的品牌名称应与清单载明的品牌名称保持一致）及具体型号。</w:t>
      </w:r>
      <w:r>
        <w:rPr>
          <w:rFonts w:ascii="微软雅黑" w:eastAsia="微软雅黑" w:hAnsi="微软雅黑" w:cs="宋体"/>
          <w:b/>
          <w:bCs/>
          <w:color w:val="393939"/>
          <w:kern w:val="0"/>
          <w:sz w:val="20"/>
          <w:szCs w:val="20"/>
        </w:rPr>
        <w:t>“来源地”</w:t>
      </w:r>
      <w:r>
        <w:rPr>
          <w:rFonts w:ascii="微软雅黑" w:eastAsia="微软雅黑" w:hAnsi="微软雅黑" w:cs="宋体"/>
          <w:color w:val="393939"/>
          <w:kern w:val="0"/>
          <w:sz w:val="20"/>
          <w:szCs w:val="20"/>
        </w:rPr>
        <w:t>应填写货物的原产地。</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1.3“投标标的”为服务的：</w:t>
      </w:r>
      <w:r>
        <w:rPr>
          <w:rFonts w:ascii="微软雅黑" w:eastAsia="微软雅黑" w:hAnsi="微软雅黑" w:cs="宋体"/>
          <w:b/>
          <w:bCs/>
          <w:color w:val="393939"/>
          <w:kern w:val="0"/>
          <w:sz w:val="20"/>
          <w:szCs w:val="20"/>
        </w:rPr>
        <w:t>“规格”</w:t>
      </w:r>
      <w:r>
        <w:rPr>
          <w:rFonts w:ascii="微软雅黑" w:eastAsia="微软雅黑" w:hAnsi="微软雅黑" w:cs="宋体"/>
          <w:color w:val="393939"/>
          <w:kern w:val="0"/>
          <w:sz w:val="20"/>
          <w:szCs w:val="20"/>
        </w:rPr>
        <w:t>项下应填写服务提供者提供的服务标准及品牌（若有）。</w:t>
      </w:r>
      <w:r>
        <w:rPr>
          <w:rFonts w:ascii="微软雅黑" w:eastAsia="微软雅黑" w:hAnsi="微软雅黑" w:cs="宋体"/>
          <w:b/>
          <w:bCs/>
          <w:color w:val="393939"/>
          <w:kern w:val="0"/>
          <w:sz w:val="20"/>
          <w:szCs w:val="20"/>
        </w:rPr>
        <w:t>“来源地”</w:t>
      </w:r>
      <w:r>
        <w:rPr>
          <w:rFonts w:ascii="微软雅黑" w:eastAsia="微软雅黑" w:hAnsi="微软雅黑" w:cs="宋体"/>
          <w:color w:val="393939"/>
          <w:kern w:val="0"/>
          <w:sz w:val="20"/>
          <w:szCs w:val="20"/>
        </w:rPr>
        <w:t>应填写服务提供者的所在地。</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1.4同一合同包中，</w:t>
      </w:r>
      <w:r>
        <w:rPr>
          <w:rFonts w:ascii="微软雅黑" w:eastAsia="微软雅黑" w:hAnsi="微软雅黑" w:cs="宋体"/>
          <w:b/>
          <w:bCs/>
          <w:color w:val="393939"/>
          <w:kern w:val="0"/>
          <w:sz w:val="20"/>
          <w:szCs w:val="20"/>
        </w:rPr>
        <w:t>“单价（现场）”</w:t>
      </w:r>
      <w:r>
        <w:rPr>
          <w:rFonts w:ascii="微软雅黑" w:eastAsia="微软雅黑" w:hAnsi="微软雅黑" w:cs="宋体"/>
          <w:color w:val="393939"/>
          <w:kern w:val="0"/>
          <w:sz w:val="20"/>
          <w:szCs w:val="20"/>
        </w:rPr>
        <w:t>×</w:t>
      </w:r>
      <w:r>
        <w:rPr>
          <w:rFonts w:ascii="微软雅黑" w:eastAsia="微软雅黑" w:hAnsi="微软雅黑" w:cs="宋体"/>
          <w:b/>
          <w:bCs/>
          <w:color w:val="393939"/>
          <w:kern w:val="0"/>
          <w:sz w:val="20"/>
          <w:szCs w:val="20"/>
        </w:rPr>
        <w:t>“数量”</w:t>
      </w:r>
      <w:r>
        <w:rPr>
          <w:rFonts w:ascii="微软雅黑" w:eastAsia="微软雅黑" w:hAnsi="微软雅黑" w:cs="宋体"/>
          <w:color w:val="393939"/>
          <w:kern w:val="0"/>
          <w:sz w:val="20"/>
          <w:szCs w:val="20"/>
        </w:rPr>
        <w:t>=</w:t>
      </w:r>
      <w:r>
        <w:rPr>
          <w:rFonts w:ascii="微软雅黑" w:eastAsia="微软雅黑" w:hAnsi="微软雅黑" w:cs="宋体"/>
          <w:b/>
          <w:bCs/>
          <w:color w:val="393939"/>
          <w:kern w:val="0"/>
          <w:sz w:val="20"/>
          <w:szCs w:val="20"/>
        </w:rPr>
        <w:t>“总价（现场）”</w:t>
      </w:r>
      <w:r>
        <w:rPr>
          <w:rFonts w:ascii="微软雅黑" w:eastAsia="微软雅黑" w:hAnsi="微软雅黑" w:cs="宋体"/>
          <w:color w:val="393939"/>
          <w:kern w:val="0"/>
          <w:sz w:val="20"/>
          <w:szCs w:val="20"/>
        </w:rPr>
        <w:t>，全部品目号</w:t>
      </w:r>
      <w:r>
        <w:rPr>
          <w:rFonts w:ascii="微软雅黑" w:eastAsia="微软雅黑" w:hAnsi="微软雅黑" w:cs="宋体"/>
          <w:b/>
          <w:bCs/>
          <w:color w:val="393939"/>
          <w:kern w:val="0"/>
          <w:sz w:val="20"/>
          <w:szCs w:val="20"/>
        </w:rPr>
        <w:t>“总价（现场）”</w:t>
      </w:r>
      <w:r>
        <w:rPr>
          <w:rFonts w:ascii="微软雅黑" w:eastAsia="微软雅黑" w:hAnsi="微软雅黑" w:cs="宋体"/>
          <w:color w:val="393939"/>
          <w:kern w:val="0"/>
          <w:sz w:val="20"/>
          <w:szCs w:val="20"/>
        </w:rPr>
        <w:t>的合计金额应与《开标一览表》中相应合同包列示的</w:t>
      </w:r>
      <w:r>
        <w:rPr>
          <w:rFonts w:ascii="微软雅黑" w:eastAsia="微软雅黑" w:hAnsi="微软雅黑" w:cs="宋体"/>
          <w:b/>
          <w:bCs/>
          <w:color w:val="393939"/>
          <w:kern w:val="0"/>
          <w:sz w:val="20"/>
          <w:szCs w:val="20"/>
        </w:rPr>
        <w:t>“投标总价”</w:t>
      </w:r>
      <w:r>
        <w:rPr>
          <w:rFonts w:ascii="微软雅黑" w:eastAsia="微软雅黑" w:hAnsi="微软雅黑" w:cs="宋体"/>
          <w:color w:val="393939"/>
          <w:kern w:val="0"/>
          <w:sz w:val="20"/>
          <w:szCs w:val="20"/>
        </w:rPr>
        <w:t>保持一致。</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1.5若招标文件要求投标人对“备品备件价格、专用工具价格、技术服务费、安装调试费、检验培训费、运输费、保险费、税收”等进行报价的，请在本表的</w:t>
      </w:r>
      <w:r>
        <w:rPr>
          <w:rFonts w:ascii="微软雅黑" w:eastAsia="微软雅黑" w:hAnsi="微软雅黑" w:cs="宋体"/>
          <w:b/>
          <w:bCs/>
          <w:color w:val="393939"/>
          <w:kern w:val="0"/>
          <w:sz w:val="20"/>
          <w:szCs w:val="20"/>
        </w:rPr>
        <w:t>“备注”</w:t>
      </w:r>
      <w:r>
        <w:rPr>
          <w:rFonts w:ascii="微软雅黑" w:eastAsia="微软雅黑" w:hAnsi="微软雅黑" w:cs="宋体"/>
          <w:color w:val="393939"/>
          <w:kern w:val="0"/>
          <w:sz w:val="20"/>
          <w:szCs w:val="20"/>
        </w:rPr>
        <w:t>项下填写。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2、纸质投标文件正本中的本表应为原件。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r>
      <w:r>
        <w:rPr>
          <w:rFonts w:ascii="微软雅黑" w:eastAsia="微软雅黑" w:hAnsi="微软雅黑" w:cs="宋体"/>
          <w:b/>
          <w:bCs/>
          <w:color w:val="393939"/>
          <w:kern w:val="0"/>
          <w:sz w:val="20"/>
          <w:szCs w:val="20"/>
        </w:rPr>
        <w:t>三、招标文件规定的价格扣除证明材料（若有）</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三-1优先类节能产品、环境标志产品价格扣除证明材料（若有）</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三-1-</w:t>
      </w:r>
      <w:r>
        <w:rPr>
          <w:rFonts w:ascii="微软雅黑" w:eastAsia="微软雅黑" w:hAnsi="微软雅黑" w:cs="宋体" w:hint="eastAsia"/>
          <w:b/>
          <w:bCs/>
          <w:color w:val="393939"/>
          <w:kern w:val="0"/>
          <w:sz w:val="20"/>
          <w:szCs w:val="20"/>
        </w:rPr>
        <w:t>①</w:t>
      </w:r>
      <w:r>
        <w:rPr>
          <w:rFonts w:ascii="微软雅黑" w:eastAsia="微软雅黑" w:hAnsi="微软雅黑" w:cs="宋体"/>
          <w:b/>
          <w:bCs/>
          <w:color w:val="393939"/>
          <w:kern w:val="0"/>
          <w:sz w:val="20"/>
          <w:szCs w:val="20"/>
        </w:rPr>
        <w:t>优先类节能产品、环境标志产品统计表（价格扣除适用，若有）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招标编号：</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righ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货币及单位：人民币元</w:t>
      </w:r>
    </w:p>
    <w:tbl>
      <w:tblPr>
        <w:tblW w:w="8520"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51291E">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7305" w:type="dxa"/>
            <w:gridSpan w:val="6"/>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本合同包内属于节能、环境标志产品的情况</w:t>
            </w:r>
          </w:p>
        </w:tc>
      </w:tr>
      <w:tr w:rsidR="0051291E">
        <w:tc>
          <w:tcPr>
            <w:tcW w:w="1215"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品目号</w:t>
            </w:r>
          </w:p>
        </w:tc>
        <w:tc>
          <w:tcPr>
            <w:tcW w:w="121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货物名称</w:t>
            </w:r>
          </w:p>
        </w:tc>
        <w:tc>
          <w:tcPr>
            <w:tcW w:w="121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单价</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（现场）</w:t>
            </w:r>
          </w:p>
        </w:tc>
        <w:tc>
          <w:tcPr>
            <w:tcW w:w="121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数量</w:t>
            </w:r>
          </w:p>
        </w:tc>
        <w:tc>
          <w:tcPr>
            <w:tcW w:w="121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总价</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（现场）</w:t>
            </w:r>
          </w:p>
        </w:tc>
        <w:tc>
          <w:tcPr>
            <w:tcW w:w="123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认证种类</w:t>
            </w:r>
          </w:p>
        </w:tc>
      </w:tr>
      <w:tr w:rsidR="0051291E">
        <w:tc>
          <w:tcPr>
            <w:tcW w:w="1215" w:type="dxa"/>
            <w:vMerge w:val="restart"/>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3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r>
      <w:tr w:rsidR="0051291E">
        <w:tc>
          <w:tcPr>
            <w:tcW w:w="1215" w:type="dxa"/>
            <w:vMerge/>
            <w:tcBorders>
              <w:top w:val="nil"/>
              <w:left w:val="single" w:sz="4" w:space="0" w:color="auto"/>
              <w:bottom w:val="single" w:sz="4" w:space="0" w:color="auto"/>
              <w:right w:val="single" w:sz="4" w:space="0" w:color="auto"/>
            </w:tcBorders>
            <w:shd w:val="clear" w:color="auto" w:fill="auto"/>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3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r>
      <w:tr w:rsidR="0051291E">
        <w:tc>
          <w:tcPr>
            <w:tcW w:w="1215"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备注</w:t>
            </w:r>
          </w:p>
        </w:tc>
        <w:tc>
          <w:tcPr>
            <w:tcW w:w="7305" w:type="dxa"/>
            <w:gridSpan w:val="6"/>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D568C3">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a.合同包内属于节能、环境标志产品的报价总金额：</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p w:rsidR="0051291E" w:rsidRDefault="00D568C3">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b.合同包投标总价（报价总金额）：</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p w:rsidR="0051291E" w:rsidRDefault="00D568C3">
            <w:pPr>
              <w:widowControl/>
              <w:spacing w:after="107"/>
              <w:jc w:val="left"/>
              <w:rPr>
                <w:rFonts w:ascii="微软雅黑" w:eastAsia="微软雅黑" w:hAnsi="微软雅黑" w:cs="宋体"/>
                <w:kern w:val="0"/>
                <w:sz w:val="20"/>
                <w:szCs w:val="20"/>
              </w:rPr>
            </w:pPr>
            <w:proofErr w:type="gramStart"/>
            <w:r>
              <w:rPr>
                <w:rFonts w:ascii="微软雅黑" w:eastAsia="微软雅黑" w:hAnsi="微软雅黑" w:cs="宋体"/>
                <w:kern w:val="0"/>
                <w:sz w:val="20"/>
                <w:szCs w:val="20"/>
              </w:rPr>
              <w:t>c</w:t>
            </w:r>
            <w:proofErr w:type="gramEnd"/>
            <w:r>
              <w:rPr>
                <w:rFonts w:ascii="微软雅黑" w:eastAsia="微软雅黑" w:hAnsi="微软雅黑" w:cs="宋体"/>
                <w:kern w:val="0"/>
                <w:sz w:val="20"/>
                <w:szCs w:val="20"/>
              </w:rPr>
              <w:t>.“合同包内属于节能、环境标志产品的报价总金额</w:t>
            </w:r>
            <w:proofErr w:type="gramStart"/>
            <w:r>
              <w:rPr>
                <w:rFonts w:ascii="微软雅黑" w:eastAsia="微软雅黑" w:hAnsi="微软雅黑" w:cs="宋体"/>
                <w:kern w:val="0"/>
                <w:sz w:val="20"/>
                <w:szCs w:val="20"/>
              </w:rPr>
              <w:t>”</w:t>
            </w:r>
            <w:proofErr w:type="gramEnd"/>
            <w:r>
              <w:rPr>
                <w:rFonts w:ascii="微软雅黑" w:eastAsia="微软雅黑" w:hAnsi="微软雅黑" w:cs="宋体"/>
                <w:kern w:val="0"/>
                <w:sz w:val="20"/>
                <w:szCs w:val="20"/>
              </w:rPr>
              <w:t>占“合同包投标总价（报价总金额）”的比例（以%列示）：</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1、对节能、环境标志产品计算价格扣除时，只依据投标文件</w:t>
      </w:r>
      <w:r>
        <w:rPr>
          <w:rFonts w:ascii="微软雅黑" w:eastAsia="微软雅黑" w:hAnsi="微软雅黑" w:cs="宋体"/>
          <w:b/>
          <w:bCs/>
          <w:color w:val="393939"/>
          <w:kern w:val="0"/>
          <w:sz w:val="20"/>
          <w:szCs w:val="20"/>
        </w:rPr>
        <w:t>“三-1-</w:t>
      </w:r>
      <w:r>
        <w:rPr>
          <w:rFonts w:ascii="微软雅黑" w:eastAsia="微软雅黑" w:hAnsi="微软雅黑" w:cs="宋体" w:hint="eastAsia"/>
          <w:b/>
          <w:bCs/>
          <w:color w:val="393939"/>
          <w:kern w:val="0"/>
          <w:sz w:val="20"/>
          <w:szCs w:val="20"/>
        </w:rPr>
        <w:t>②</w:t>
      </w:r>
      <w:r>
        <w:rPr>
          <w:rFonts w:ascii="微软雅黑" w:eastAsia="微软雅黑" w:hAnsi="微软雅黑" w:cs="宋体"/>
          <w:b/>
          <w:bCs/>
          <w:color w:val="393939"/>
          <w:kern w:val="0"/>
          <w:sz w:val="20"/>
          <w:szCs w:val="20"/>
        </w:rPr>
        <w:t>优先类节能产品、环境标志产品证明材料（价格扣除适用，若有）”。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2、本表以合同包为单位，不同</w:t>
      </w:r>
      <w:proofErr w:type="gramStart"/>
      <w:r>
        <w:rPr>
          <w:rFonts w:ascii="微软雅黑" w:eastAsia="微软雅黑" w:hAnsi="微软雅黑" w:cs="宋体"/>
          <w:color w:val="393939"/>
          <w:kern w:val="0"/>
          <w:sz w:val="20"/>
          <w:szCs w:val="20"/>
        </w:rPr>
        <w:t>合同包请分别</w:t>
      </w:r>
      <w:proofErr w:type="gramEnd"/>
      <w:r>
        <w:rPr>
          <w:rFonts w:ascii="微软雅黑" w:eastAsia="微软雅黑" w:hAnsi="微软雅黑" w:cs="宋体"/>
          <w:color w:val="393939"/>
          <w:kern w:val="0"/>
          <w:sz w:val="20"/>
          <w:szCs w:val="20"/>
        </w:rPr>
        <w:t>填写；同一</w:t>
      </w:r>
      <w:proofErr w:type="gramStart"/>
      <w:r>
        <w:rPr>
          <w:rFonts w:ascii="微软雅黑" w:eastAsia="微软雅黑" w:hAnsi="微软雅黑" w:cs="宋体"/>
          <w:color w:val="393939"/>
          <w:kern w:val="0"/>
          <w:sz w:val="20"/>
          <w:szCs w:val="20"/>
        </w:rPr>
        <w:t>合同包请按照</w:t>
      </w:r>
      <w:proofErr w:type="gramEnd"/>
      <w:r>
        <w:rPr>
          <w:rFonts w:ascii="微软雅黑" w:eastAsia="微软雅黑" w:hAnsi="微软雅黑" w:cs="宋体"/>
          <w:color w:val="393939"/>
          <w:kern w:val="0"/>
          <w:sz w:val="20"/>
          <w:szCs w:val="20"/>
        </w:rPr>
        <w:t>其品目号顺序分别填写。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3、具体统计、计算：</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3.1若节能、环境标志产品仅是构成投标产品的部件、组件或零件，则该投标产品不享受鼓励优惠政策。同一品目中各认证证书不重复计算价格扣除。强制类节能产品不享受价格扣除。</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3.2计算结果若除不尽，可四舍五入保留到小数点后两位。</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3.3投标人应按照招标文件要求认真统计、计算，否则评标委员会不予认定。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3.4若无节能、环境标志产品，不填写本表，否则，</w:t>
      </w:r>
      <w:r>
        <w:rPr>
          <w:rFonts w:ascii="微软雅黑" w:eastAsia="微软雅黑" w:hAnsi="微软雅黑" w:cs="宋体"/>
          <w:b/>
          <w:bCs/>
          <w:color w:val="393939"/>
          <w:kern w:val="0"/>
          <w:sz w:val="20"/>
          <w:szCs w:val="20"/>
        </w:rPr>
        <w:t>视为提供虚假材料。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4、纸质投标文件正本中的本表（若有）应为原件。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A9157A" w:rsidRDefault="00A9157A">
      <w:pPr>
        <w:widowControl/>
        <w:jc w:val="left"/>
        <w:rPr>
          <w:rFonts w:ascii="微软雅黑" w:eastAsia="微软雅黑" w:hAnsi="微软雅黑" w:cs="宋体"/>
          <w:b/>
          <w:bCs/>
          <w:color w:val="393939"/>
          <w:kern w:val="0"/>
          <w:sz w:val="20"/>
          <w:szCs w:val="20"/>
        </w:rPr>
      </w:pPr>
      <w:r>
        <w:rPr>
          <w:rFonts w:ascii="微软雅黑" w:eastAsia="微软雅黑" w:hAnsi="微软雅黑" w:cs="宋体"/>
          <w:b/>
          <w:bCs/>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br/>
        <w:t>三-1-</w:t>
      </w:r>
      <w:r>
        <w:rPr>
          <w:rFonts w:ascii="微软雅黑" w:eastAsia="微软雅黑" w:hAnsi="微软雅黑" w:cs="宋体" w:hint="eastAsia"/>
          <w:b/>
          <w:bCs/>
          <w:color w:val="393939"/>
          <w:kern w:val="0"/>
          <w:sz w:val="20"/>
          <w:szCs w:val="20"/>
        </w:rPr>
        <w:t>②</w:t>
      </w:r>
      <w:r>
        <w:rPr>
          <w:rFonts w:ascii="微软雅黑" w:eastAsia="微软雅黑" w:hAnsi="微软雅黑" w:cs="宋体"/>
          <w:b/>
          <w:bCs/>
          <w:color w:val="393939"/>
          <w:kern w:val="0"/>
          <w:sz w:val="20"/>
          <w:szCs w:val="20"/>
        </w:rPr>
        <w:t>优先类节能产品、环境标志产品证明材料（价格扣除适用，若有）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编制说明</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除招标文件另有规定外，投标人应按照招标文件第二章（表1）第13项规定提供相应证明材料。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A9157A" w:rsidRDefault="00A9157A">
      <w:pPr>
        <w:widowControl/>
        <w:jc w:val="left"/>
        <w:rPr>
          <w:rFonts w:ascii="微软雅黑" w:eastAsia="微软雅黑" w:hAnsi="微软雅黑" w:cs="宋体"/>
          <w:b/>
          <w:bCs/>
          <w:color w:val="393939"/>
          <w:kern w:val="0"/>
          <w:sz w:val="20"/>
          <w:szCs w:val="20"/>
        </w:rPr>
      </w:pPr>
      <w:r>
        <w:rPr>
          <w:rFonts w:ascii="微软雅黑" w:eastAsia="微软雅黑" w:hAnsi="微软雅黑" w:cs="宋体"/>
          <w:b/>
          <w:bCs/>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br/>
        <w:t>三-2小型、微型企业产品等价格扣除证明材料（若有）</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三-2-</w:t>
      </w:r>
      <w:r>
        <w:rPr>
          <w:rFonts w:ascii="微软雅黑" w:eastAsia="微软雅黑" w:hAnsi="微软雅黑" w:cs="宋体" w:hint="eastAsia"/>
          <w:b/>
          <w:bCs/>
          <w:color w:val="393939"/>
          <w:kern w:val="0"/>
          <w:sz w:val="20"/>
          <w:szCs w:val="20"/>
        </w:rPr>
        <w:t>①</w:t>
      </w:r>
      <w:r>
        <w:rPr>
          <w:rFonts w:ascii="微软雅黑" w:eastAsia="微软雅黑" w:hAnsi="微软雅黑" w:cs="宋体"/>
          <w:b/>
          <w:bCs/>
          <w:color w:val="393939"/>
          <w:kern w:val="0"/>
          <w:sz w:val="20"/>
          <w:szCs w:val="20"/>
        </w:rPr>
        <w:t>小型、微型企业产品等统计表（价格扣除适用，若有）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招标编号：</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righ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货币及单位：人民币元</w:t>
      </w:r>
    </w:p>
    <w:tbl>
      <w:tblPr>
        <w:tblW w:w="8520"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51291E">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7305" w:type="dxa"/>
            <w:gridSpan w:val="7"/>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合同包内属于小型、微型企业产品等的情况</w:t>
            </w:r>
          </w:p>
        </w:tc>
      </w:tr>
      <w:tr w:rsidR="0051291E">
        <w:tc>
          <w:tcPr>
            <w:tcW w:w="1215"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品目号</w:t>
            </w:r>
          </w:p>
        </w:tc>
        <w:tc>
          <w:tcPr>
            <w:tcW w:w="108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采购标的</w:t>
            </w:r>
          </w:p>
        </w:tc>
        <w:tc>
          <w:tcPr>
            <w:tcW w:w="99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单价</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（现场）</w:t>
            </w:r>
          </w:p>
        </w:tc>
        <w:tc>
          <w:tcPr>
            <w:tcW w:w="70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数量</w:t>
            </w:r>
          </w:p>
        </w:tc>
        <w:tc>
          <w:tcPr>
            <w:tcW w:w="99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总价</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（现场）</w:t>
            </w:r>
          </w:p>
        </w:tc>
        <w:tc>
          <w:tcPr>
            <w:tcW w:w="114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制造厂商</w:t>
            </w:r>
          </w:p>
        </w:tc>
        <w:tc>
          <w:tcPr>
            <w:tcW w:w="118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企业类型</w:t>
            </w:r>
          </w:p>
        </w:tc>
      </w:tr>
      <w:tr w:rsidR="0051291E">
        <w:tc>
          <w:tcPr>
            <w:tcW w:w="1215" w:type="dxa"/>
            <w:vMerge w:val="restart"/>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108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99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70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99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14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18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r>
      <w:tr w:rsidR="0051291E">
        <w:tc>
          <w:tcPr>
            <w:tcW w:w="1215" w:type="dxa"/>
            <w:vMerge/>
            <w:tcBorders>
              <w:top w:val="nil"/>
              <w:left w:val="single" w:sz="4" w:space="0" w:color="auto"/>
              <w:bottom w:val="single" w:sz="4" w:space="0" w:color="auto"/>
              <w:right w:val="single" w:sz="4" w:space="0" w:color="auto"/>
            </w:tcBorders>
            <w:shd w:val="clear" w:color="auto" w:fill="auto"/>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108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99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70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99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14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18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r>
      <w:tr w:rsidR="0051291E">
        <w:tc>
          <w:tcPr>
            <w:tcW w:w="1215"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备注</w:t>
            </w:r>
          </w:p>
        </w:tc>
        <w:tc>
          <w:tcPr>
            <w:tcW w:w="7305" w:type="dxa"/>
            <w:gridSpan w:val="7"/>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D568C3">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合同包内属于小型、微型企业产品等的报价总金额：</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1、对小型、微型企业产品等计算价格扣除时，只依据投标文件</w:t>
      </w:r>
      <w:r>
        <w:rPr>
          <w:rFonts w:ascii="微软雅黑" w:eastAsia="微软雅黑" w:hAnsi="微软雅黑" w:cs="宋体"/>
          <w:b/>
          <w:bCs/>
          <w:color w:val="393939"/>
          <w:kern w:val="0"/>
          <w:sz w:val="20"/>
          <w:szCs w:val="20"/>
        </w:rPr>
        <w:t>“三-2-</w:t>
      </w:r>
      <w:r>
        <w:rPr>
          <w:rFonts w:ascii="微软雅黑" w:eastAsia="微软雅黑" w:hAnsi="微软雅黑" w:cs="宋体" w:hint="eastAsia"/>
          <w:b/>
          <w:bCs/>
          <w:color w:val="393939"/>
          <w:kern w:val="0"/>
          <w:sz w:val="20"/>
          <w:szCs w:val="20"/>
        </w:rPr>
        <w:t>②</w:t>
      </w:r>
      <w:r>
        <w:rPr>
          <w:rFonts w:ascii="微软雅黑" w:eastAsia="微软雅黑" w:hAnsi="微软雅黑" w:cs="宋体"/>
          <w:b/>
          <w:bCs/>
          <w:color w:val="393939"/>
          <w:kern w:val="0"/>
          <w:sz w:val="20"/>
          <w:szCs w:val="20"/>
        </w:rPr>
        <w:t>中小企业声明函（价格扣除适用，若有）”及“三-2-</w:t>
      </w:r>
      <w:r>
        <w:rPr>
          <w:rFonts w:ascii="微软雅黑" w:eastAsia="微软雅黑" w:hAnsi="微软雅黑" w:cs="宋体" w:hint="eastAsia"/>
          <w:b/>
          <w:bCs/>
          <w:color w:val="393939"/>
          <w:kern w:val="0"/>
          <w:sz w:val="20"/>
          <w:szCs w:val="20"/>
        </w:rPr>
        <w:t>③</w:t>
      </w:r>
      <w:r>
        <w:rPr>
          <w:rFonts w:ascii="微软雅黑" w:eastAsia="微软雅黑" w:hAnsi="微软雅黑" w:cs="宋体"/>
          <w:b/>
          <w:bCs/>
          <w:color w:val="393939"/>
          <w:kern w:val="0"/>
          <w:sz w:val="20"/>
          <w:szCs w:val="20"/>
        </w:rPr>
        <w:t>小型、微型企业等证明材料（价格扣除适用，若有）”。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2、本表以合同包为单位，不同</w:t>
      </w:r>
      <w:proofErr w:type="gramStart"/>
      <w:r>
        <w:rPr>
          <w:rFonts w:ascii="微软雅黑" w:eastAsia="微软雅黑" w:hAnsi="微软雅黑" w:cs="宋体"/>
          <w:color w:val="393939"/>
          <w:kern w:val="0"/>
          <w:sz w:val="20"/>
          <w:szCs w:val="20"/>
        </w:rPr>
        <w:t>合同包请分别</w:t>
      </w:r>
      <w:proofErr w:type="gramEnd"/>
      <w:r>
        <w:rPr>
          <w:rFonts w:ascii="微软雅黑" w:eastAsia="微软雅黑" w:hAnsi="微软雅黑" w:cs="宋体"/>
          <w:color w:val="393939"/>
          <w:kern w:val="0"/>
          <w:sz w:val="20"/>
          <w:szCs w:val="20"/>
        </w:rPr>
        <w:t>填写；同一</w:t>
      </w:r>
      <w:proofErr w:type="gramStart"/>
      <w:r>
        <w:rPr>
          <w:rFonts w:ascii="微软雅黑" w:eastAsia="微软雅黑" w:hAnsi="微软雅黑" w:cs="宋体"/>
          <w:color w:val="393939"/>
          <w:kern w:val="0"/>
          <w:sz w:val="20"/>
          <w:szCs w:val="20"/>
        </w:rPr>
        <w:t>合同包请按照</w:t>
      </w:r>
      <w:proofErr w:type="gramEnd"/>
      <w:r>
        <w:rPr>
          <w:rFonts w:ascii="微软雅黑" w:eastAsia="微软雅黑" w:hAnsi="微软雅黑" w:cs="宋体"/>
          <w:color w:val="393939"/>
          <w:kern w:val="0"/>
          <w:sz w:val="20"/>
          <w:szCs w:val="20"/>
        </w:rPr>
        <w:t>其品目号顺序分别填写。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w:t>
      </w:r>
      <w:r>
        <w:rPr>
          <w:rFonts w:ascii="微软雅黑" w:eastAsia="微软雅黑" w:hAnsi="微软雅黑" w:cs="宋体"/>
          <w:b/>
          <w:bCs/>
          <w:color w:val="393939"/>
          <w:kern w:val="0"/>
          <w:sz w:val="20"/>
          <w:szCs w:val="20"/>
        </w:rPr>
        <w:t>除本表第4条规定情形外，小型、微型企业（含监狱企业）承担的工程或提供的服务不享受价格扣除。</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Fonts w:ascii="微软雅黑" w:eastAsia="微软雅黑" w:hAnsi="微软雅黑" w:cs="宋体"/>
          <w:b/>
          <w:bCs/>
          <w:color w:val="393939"/>
          <w:kern w:val="0"/>
          <w:sz w:val="20"/>
          <w:szCs w:val="20"/>
        </w:rPr>
        <w:t>可享受价格扣除。</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5、纸质投标文件正本中的本表（若有）应为原件。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b/>
          <w:bCs/>
          <w:color w:val="393939"/>
          <w:kern w:val="0"/>
          <w:sz w:val="20"/>
          <w:szCs w:val="20"/>
        </w:rPr>
      </w:pPr>
      <w:r>
        <w:rPr>
          <w:rFonts w:ascii="微软雅黑" w:eastAsia="微软雅黑" w:hAnsi="微软雅黑" w:cs="宋体"/>
          <w:b/>
          <w:bCs/>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br/>
        <w:t>三-2-</w:t>
      </w:r>
      <w:r>
        <w:rPr>
          <w:rFonts w:ascii="微软雅黑" w:eastAsia="微软雅黑" w:hAnsi="微软雅黑" w:cs="宋体" w:hint="eastAsia"/>
          <w:b/>
          <w:bCs/>
          <w:color w:val="393939"/>
          <w:kern w:val="0"/>
          <w:sz w:val="20"/>
          <w:szCs w:val="20"/>
        </w:rPr>
        <w:t>②</w:t>
      </w:r>
      <w:r>
        <w:rPr>
          <w:rFonts w:ascii="微软雅黑" w:eastAsia="微软雅黑" w:hAnsi="微软雅黑" w:cs="宋体"/>
          <w:b/>
          <w:bCs/>
          <w:color w:val="393939"/>
          <w:kern w:val="0"/>
          <w:sz w:val="20"/>
          <w:szCs w:val="20"/>
        </w:rPr>
        <w:t>中小企业声明函（价格扣除适用，若有）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本投标人郑重声明，根据《政府采购促进中小企业发展暂行办法》（财库[2011]181号）的规定，本投标人为</w:t>
      </w:r>
      <w:r>
        <w:rPr>
          <w:rFonts w:ascii="微软雅黑" w:eastAsia="微软雅黑" w:hAnsi="微软雅黑" w:cs="宋体"/>
          <w:color w:val="393939"/>
          <w:kern w:val="0"/>
          <w:sz w:val="20"/>
          <w:szCs w:val="20"/>
          <w:u w:val="single"/>
        </w:rPr>
        <w:t>（填写“中型/小型/微型”）</w:t>
      </w:r>
      <w:r>
        <w:rPr>
          <w:rFonts w:ascii="微软雅黑" w:eastAsia="微软雅黑" w:hAnsi="微软雅黑" w:cs="宋体"/>
          <w:color w:val="393939"/>
          <w:kern w:val="0"/>
          <w:sz w:val="20"/>
          <w:szCs w:val="20"/>
        </w:rPr>
        <w:t>企业。即本投标人同时满足以下条件：</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1、根据《工业和信息化部、国家统计局、国家发展和改革委员会、财政部关于印发中小企业划型标准规定的通知》（工信部联企业[2011]300号）规定的划分标准，本投标人为</w:t>
      </w:r>
      <w:r>
        <w:rPr>
          <w:rFonts w:ascii="微软雅黑" w:eastAsia="微软雅黑" w:hAnsi="微软雅黑" w:cs="宋体"/>
          <w:color w:val="393939"/>
          <w:kern w:val="0"/>
          <w:sz w:val="20"/>
          <w:szCs w:val="20"/>
          <w:u w:val="single"/>
        </w:rPr>
        <w:t>  （填写“中型/小型/微型”）</w:t>
      </w:r>
      <w:r>
        <w:rPr>
          <w:rFonts w:ascii="微软雅黑" w:eastAsia="微软雅黑" w:hAnsi="微软雅黑" w:cs="宋体"/>
          <w:color w:val="393939"/>
          <w:kern w:val="0"/>
          <w:sz w:val="20"/>
          <w:szCs w:val="20"/>
        </w:rPr>
        <w:t>企业。</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2、本投标人参加贵单位组织的</w:t>
      </w:r>
      <w:r>
        <w:rPr>
          <w:rFonts w:ascii="微软雅黑" w:eastAsia="微软雅黑" w:hAnsi="微软雅黑" w:cs="宋体"/>
          <w:color w:val="393939"/>
          <w:kern w:val="0"/>
          <w:sz w:val="20"/>
          <w:szCs w:val="20"/>
          <w:u w:val="single"/>
        </w:rPr>
        <w:t> （填写“项目名称”） </w:t>
      </w:r>
      <w:r>
        <w:rPr>
          <w:rFonts w:ascii="微软雅黑" w:eastAsia="微软雅黑" w:hAnsi="微软雅黑" w:cs="宋体"/>
          <w:color w:val="393939"/>
          <w:kern w:val="0"/>
          <w:sz w:val="20"/>
          <w:szCs w:val="20"/>
        </w:rPr>
        <w:t>项目采购活动，其中：</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①</w:t>
      </w:r>
      <w:r>
        <w:rPr>
          <w:rFonts w:ascii="微软雅黑" w:eastAsia="微软雅黑" w:hAnsi="微软雅黑" w:cs="宋体"/>
          <w:color w:val="393939"/>
          <w:kern w:val="0"/>
          <w:sz w:val="20"/>
          <w:szCs w:val="20"/>
        </w:rPr>
        <w:t>货物（不包括使用大型企业注册商标的货物）：</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）提供本投标人制造的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货物；或</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）提供其他</w:t>
      </w:r>
      <w:r>
        <w:rPr>
          <w:rFonts w:ascii="微软雅黑" w:eastAsia="微软雅黑" w:hAnsi="微软雅黑" w:cs="宋体"/>
          <w:color w:val="393939"/>
          <w:kern w:val="0"/>
          <w:sz w:val="20"/>
          <w:szCs w:val="20"/>
          <w:u w:val="single"/>
        </w:rPr>
        <w:t>（填写“中型/小型/微型”）</w:t>
      </w:r>
      <w:r>
        <w:rPr>
          <w:rFonts w:ascii="微软雅黑" w:eastAsia="微软雅黑" w:hAnsi="微软雅黑" w:cs="宋体"/>
          <w:color w:val="393939"/>
          <w:kern w:val="0"/>
          <w:sz w:val="20"/>
          <w:szCs w:val="20"/>
        </w:rPr>
        <w:t>企业制造的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货物。</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②</w:t>
      </w:r>
      <w:r>
        <w:rPr>
          <w:rFonts w:ascii="微软雅黑" w:eastAsia="微软雅黑" w:hAnsi="微软雅黑" w:cs="宋体"/>
          <w:color w:val="393939"/>
          <w:kern w:val="0"/>
          <w:sz w:val="20"/>
          <w:szCs w:val="20"/>
        </w:rPr>
        <w:t>工程：</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）由本投标人承担的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工程。</w:t>
      </w:r>
    </w:p>
    <w:p w:rsidR="0051291E" w:rsidRDefault="00D568C3">
      <w:pPr>
        <w:widowControl/>
        <w:shd w:val="clear" w:color="auto" w:fill="FFFFFF"/>
        <w:spacing w:after="107"/>
        <w:ind w:firstLine="301"/>
        <w:jc w:val="left"/>
        <w:outlineLvl w:val="0"/>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③</w:t>
      </w:r>
      <w:r>
        <w:rPr>
          <w:rFonts w:ascii="微软雅黑" w:eastAsia="微软雅黑" w:hAnsi="微软雅黑" w:cs="宋体"/>
          <w:color w:val="393939"/>
          <w:kern w:val="0"/>
          <w:sz w:val="20"/>
          <w:szCs w:val="20"/>
        </w:rPr>
        <w:t>服务：</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）由本投标人提供的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服务。</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本投标人对上述声明的真实性负责。如有虚假，将依法承担相应责任。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1、请投标人按照实际情况编制填写本声明函，并在相应的（）中打“√”。</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3、若《中小企业声明函》内容不真实，</w:t>
      </w:r>
      <w:r>
        <w:rPr>
          <w:rFonts w:ascii="微软雅黑" w:eastAsia="微软雅黑" w:hAnsi="微软雅黑" w:cs="宋体"/>
          <w:b/>
          <w:bCs/>
          <w:color w:val="393939"/>
          <w:kern w:val="0"/>
          <w:sz w:val="20"/>
          <w:szCs w:val="20"/>
        </w:rPr>
        <w:t>视为提供虚假材料</w:t>
      </w:r>
      <w:r>
        <w:rPr>
          <w:rFonts w:ascii="微软雅黑" w:eastAsia="微软雅黑" w:hAnsi="微软雅黑" w:cs="宋体"/>
          <w:color w:val="393939"/>
          <w:kern w:val="0"/>
          <w:sz w:val="20"/>
          <w:szCs w:val="20"/>
        </w:rPr>
        <w:t>。</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4、投标人为监狱企业的，可不填写本声明函。</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5、投标人为残疾人福利性单位的，可不填写本声明函。</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6、纸质投标文件正本中的本声明函（若有）应为原件。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r>
      <w:r>
        <w:rPr>
          <w:rFonts w:ascii="微软雅黑" w:eastAsia="微软雅黑" w:hAnsi="微软雅黑" w:cs="宋体"/>
          <w:b/>
          <w:bCs/>
          <w:color w:val="393939"/>
          <w:kern w:val="0"/>
          <w:sz w:val="20"/>
          <w:szCs w:val="20"/>
        </w:rPr>
        <w:t>三-2-</w:t>
      </w:r>
      <w:r>
        <w:rPr>
          <w:rFonts w:ascii="微软雅黑" w:eastAsia="微软雅黑" w:hAnsi="微软雅黑" w:cs="宋体" w:hint="eastAsia"/>
          <w:b/>
          <w:bCs/>
          <w:color w:val="393939"/>
          <w:kern w:val="0"/>
          <w:sz w:val="20"/>
          <w:szCs w:val="20"/>
        </w:rPr>
        <w:t>③</w:t>
      </w:r>
      <w:r>
        <w:rPr>
          <w:rFonts w:ascii="微软雅黑" w:eastAsia="微软雅黑" w:hAnsi="微软雅黑" w:cs="宋体"/>
          <w:b/>
          <w:bCs/>
          <w:color w:val="393939"/>
          <w:kern w:val="0"/>
          <w:sz w:val="20"/>
          <w:szCs w:val="20"/>
        </w:rPr>
        <w:t>小型、微型企业等证明材料（价格扣除适用，若有）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编制说明</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1、投标人应按照招标文件要求提供相应证明材料，证明材料应与《中小企业声明函》的内容相一致，否则视为《中小企业声明函》内容不真实。</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2、投标人为监狱企业的，根据其提供的由省级以上监狱管理局、戒毒管理局（含新疆生产建设兵团）出具的属于监狱企业的证明文件进行认定，监狱企业视同小型、微型企业。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3、投标人为残疾人福利性单位的，根据其提供的《残疾人福利性单位声明函》（格式附后）进行认定，残疾人福利性单位视同小型、微型企业。残疾人福利性单位属于小型、微型企业的，不重复享受政策。</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附：</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残疾人福利性单位声明函（价格扣除适用，若有）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本投标人郑重声明，根据《财政部 民政部 中国残疾人联合会关于促进残疾人就业政府采购政策的通知》（财库[2017]141号）的规定，本投标人为符合条件的残疾人福利性单位，且本投标人参加贵单位的</w:t>
      </w:r>
      <w:r>
        <w:rPr>
          <w:rFonts w:ascii="微软雅黑" w:eastAsia="微软雅黑" w:hAnsi="微软雅黑" w:cs="宋体"/>
          <w:color w:val="393939"/>
          <w:kern w:val="0"/>
          <w:sz w:val="20"/>
          <w:szCs w:val="20"/>
          <w:u w:val="single"/>
        </w:rPr>
        <w:t>（填写“项目名称”）</w:t>
      </w:r>
      <w:r>
        <w:rPr>
          <w:rFonts w:ascii="微软雅黑" w:eastAsia="微软雅黑" w:hAnsi="微软雅黑" w:cs="宋体"/>
          <w:color w:val="393939"/>
          <w:kern w:val="0"/>
          <w:sz w:val="20"/>
          <w:szCs w:val="20"/>
        </w:rPr>
        <w:t>项目采购活动：</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）提供本投标人制造的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货物，</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）由本投标人承担的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工程，</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）由本投标人提供的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服务；或</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）提供其他残疾人福利性单位制造的</w:t>
      </w:r>
      <w:r>
        <w:rPr>
          <w:rFonts w:ascii="微软雅黑" w:eastAsia="微软雅黑" w:hAnsi="微软雅黑" w:cs="宋体"/>
          <w:color w:val="393939"/>
          <w:kern w:val="0"/>
          <w:sz w:val="20"/>
          <w:szCs w:val="20"/>
          <w:u w:val="single"/>
        </w:rPr>
        <w:t>（填写“所投合同包、品目号”）</w:t>
      </w:r>
      <w:r>
        <w:rPr>
          <w:rFonts w:ascii="微软雅黑" w:eastAsia="微软雅黑" w:hAnsi="微软雅黑" w:cs="宋体"/>
          <w:color w:val="393939"/>
          <w:kern w:val="0"/>
          <w:sz w:val="20"/>
          <w:szCs w:val="20"/>
        </w:rPr>
        <w:t>货物（不包括使用非残疾人福利性单位注册商标的货物）。</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本投标人对上述声明的真实性负责。如有虚假，将依法承担相应责任。</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1、请投标人按照实际情况编制填写本声明函，并在相应的（）中打“√”。</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2、纸质投标文件正本中的本声明函（若有）应为原件。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3、若《残疾人福利性单位声明函》内容不真实，</w:t>
      </w:r>
      <w:r>
        <w:rPr>
          <w:rFonts w:ascii="微软雅黑" w:eastAsia="微软雅黑" w:hAnsi="微软雅黑" w:cs="宋体"/>
          <w:b/>
          <w:bCs/>
          <w:color w:val="393939"/>
          <w:kern w:val="0"/>
          <w:sz w:val="20"/>
          <w:szCs w:val="20"/>
        </w:rPr>
        <w:t>视为提供虚假材料</w:t>
      </w:r>
      <w:r>
        <w:rPr>
          <w:rFonts w:ascii="微软雅黑" w:eastAsia="微软雅黑" w:hAnsi="微软雅黑" w:cs="宋体"/>
          <w:color w:val="393939"/>
          <w:kern w:val="0"/>
          <w:sz w:val="20"/>
          <w:szCs w:val="20"/>
        </w:rPr>
        <w:t>。</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Fonts w:ascii="微软雅黑" w:eastAsia="微软雅黑" w:hAnsi="微软雅黑" w:cs="宋体"/>
          <w:b/>
          <w:bCs/>
          <w:color w:val="393939"/>
          <w:kern w:val="0"/>
          <w:sz w:val="20"/>
          <w:szCs w:val="20"/>
        </w:rPr>
        <w:t>可享受价格扣除。</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r>
      <w:r>
        <w:rPr>
          <w:rFonts w:ascii="微软雅黑" w:eastAsia="微软雅黑" w:hAnsi="微软雅黑" w:cs="宋体"/>
          <w:b/>
          <w:bCs/>
          <w:color w:val="393939"/>
          <w:kern w:val="0"/>
          <w:sz w:val="20"/>
          <w:szCs w:val="20"/>
        </w:rPr>
        <w:t>三-3招标文件规定的其他价格扣除证明材料（若有）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编制说明</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若投标人可享受招标文件规定的除</w:t>
      </w:r>
      <w:r>
        <w:rPr>
          <w:rFonts w:ascii="微软雅黑" w:eastAsia="微软雅黑" w:hAnsi="微软雅黑" w:cs="宋体"/>
          <w:b/>
          <w:bCs/>
          <w:color w:val="393939"/>
          <w:kern w:val="0"/>
          <w:sz w:val="20"/>
          <w:szCs w:val="20"/>
        </w:rPr>
        <w:t>“节能（非强制类）、环境标志产品价格扣除”及“小型、微型企业产品等价格扣除”</w:t>
      </w:r>
      <w:r>
        <w:rPr>
          <w:rFonts w:ascii="微软雅黑" w:eastAsia="微软雅黑" w:hAnsi="微软雅黑" w:cs="宋体"/>
          <w:color w:val="393939"/>
          <w:kern w:val="0"/>
          <w:sz w:val="20"/>
          <w:szCs w:val="20"/>
        </w:rPr>
        <w:t>外的其他价格扣除优惠，则投标人应按照招标文件要求提供相应证明材料。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r>
      <w:r>
        <w:rPr>
          <w:rFonts w:ascii="微软雅黑" w:eastAsia="微软雅黑" w:hAnsi="微软雅黑" w:cs="宋体"/>
          <w:b/>
          <w:bCs/>
          <w:color w:val="393939"/>
          <w:kern w:val="0"/>
          <w:sz w:val="20"/>
          <w:szCs w:val="20"/>
        </w:rPr>
        <w:t>四、招标文件规定的加分证明材料（若有）</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四-1优先类节能产品、环境标志产品加分证明材料（若有）</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四-1-</w:t>
      </w:r>
      <w:r>
        <w:rPr>
          <w:rFonts w:ascii="微软雅黑" w:eastAsia="微软雅黑" w:hAnsi="微软雅黑" w:cs="宋体" w:hint="eastAsia"/>
          <w:b/>
          <w:bCs/>
          <w:color w:val="393939"/>
          <w:kern w:val="0"/>
          <w:sz w:val="20"/>
          <w:szCs w:val="20"/>
        </w:rPr>
        <w:t>①</w:t>
      </w:r>
      <w:r>
        <w:rPr>
          <w:rFonts w:ascii="微软雅黑" w:eastAsia="微软雅黑" w:hAnsi="微软雅黑" w:cs="宋体"/>
          <w:b/>
          <w:bCs/>
          <w:color w:val="393939"/>
          <w:kern w:val="0"/>
          <w:sz w:val="20"/>
          <w:szCs w:val="20"/>
        </w:rPr>
        <w:t>优先类节能产品、环境标志产品统计表（加分适用，若有）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招标编号：</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righ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货币及单位：人民币元</w:t>
      </w:r>
    </w:p>
    <w:tbl>
      <w:tblPr>
        <w:tblW w:w="8520"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51291E">
        <w:tc>
          <w:tcPr>
            <w:tcW w:w="121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7305" w:type="dxa"/>
            <w:gridSpan w:val="6"/>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本合同包内属于节能、环境标志产品的情况</w:t>
            </w:r>
          </w:p>
        </w:tc>
      </w:tr>
      <w:tr w:rsidR="0051291E">
        <w:tc>
          <w:tcPr>
            <w:tcW w:w="1215"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品目号</w:t>
            </w:r>
          </w:p>
        </w:tc>
        <w:tc>
          <w:tcPr>
            <w:tcW w:w="121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货物名称</w:t>
            </w:r>
          </w:p>
        </w:tc>
        <w:tc>
          <w:tcPr>
            <w:tcW w:w="121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单价</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（现场）</w:t>
            </w:r>
          </w:p>
        </w:tc>
        <w:tc>
          <w:tcPr>
            <w:tcW w:w="121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数量</w:t>
            </w:r>
          </w:p>
        </w:tc>
        <w:tc>
          <w:tcPr>
            <w:tcW w:w="121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总价</w:t>
            </w:r>
          </w:p>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（现场）</w:t>
            </w:r>
          </w:p>
        </w:tc>
        <w:tc>
          <w:tcPr>
            <w:tcW w:w="123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认证种类</w:t>
            </w:r>
          </w:p>
        </w:tc>
      </w:tr>
      <w:tr w:rsidR="0051291E">
        <w:tc>
          <w:tcPr>
            <w:tcW w:w="1215" w:type="dxa"/>
            <w:vMerge w:val="restart"/>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3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r>
      <w:tr w:rsidR="0051291E">
        <w:tc>
          <w:tcPr>
            <w:tcW w:w="1215" w:type="dxa"/>
            <w:vMerge/>
            <w:tcBorders>
              <w:top w:val="nil"/>
              <w:left w:val="single" w:sz="4" w:space="0" w:color="auto"/>
              <w:bottom w:val="single" w:sz="4" w:space="0" w:color="auto"/>
              <w:right w:val="single" w:sz="4" w:space="0" w:color="auto"/>
            </w:tcBorders>
            <w:shd w:val="clear" w:color="auto" w:fill="auto"/>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1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23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r>
      <w:tr w:rsidR="0051291E">
        <w:tc>
          <w:tcPr>
            <w:tcW w:w="1215"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备注</w:t>
            </w:r>
          </w:p>
        </w:tc>
        <w:tc>
          <w:tcPr>
            <w:tcW w:w="7305" w:type="dxa"/>
            <w:gridSpan w:val="6"/>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D568C3">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a.合同包内属于节能、环境标志产品的报价总金额：</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p w:rsidR="0051291E" w:rsidRDefault="00D568C3">
            <w:pPr>
              <w:widowControl/>
              <w:spacing w:after="107"/>
              <w:jc w:val="left"/>
              <w:rPr>
                <w:rFonts w:ascii="微软雅黑" w:eastAsia="微软雅黑" w:hAnsi="微软雅黑" w:cs="宋体"/>
                <w:kern w:val="0"/>
                <w:sz w:val="20"/>
                <w:szCs w:val="20"/>
              </w:rPr>
            </w:pPr>
            <w:r>
              <w:rPr>
                <w:rFonts w:ascii="微软雅黑" w:eastAsia="微软雅黑" w:hAnsi="微软雅黑" w:cs="宋体"/>
                <w:kern w:val="0"/>
                <w:sz w:val="20"/>
                <w:szCs w:val="20"/>
              </w:rPr>
              <w:t>b.合同包投标总价（报价总金额）：</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p w:rsidR="0051291E" w:rsidRDefault="00D568C3">
            <w:pPr>
              <w:widowControl/>
              <w:spacing w:after="107"/>
              <w:jc w:val="left"/>
              <w:rPr>
                <w:rFonts w:ascii="微软雅黑" w:eastAsia="微软雅黑" w:hAnsi="微软雅黑" w:cs="宋体"/>
                <w:kern w:val="0"/>
                <w:sz w:val="20"/>
                <w:szCs w:val="20"/>
              </w:rPr>
            </w:pPr>
            <w:proofErr w:type="gramStart"/>
            <w:r>
              <w:rPr>
                <w:rFonts w:ascii="微软雅黑" w:eastAsia="微软雅黑" w:hAnsi="微软雅黑" w:cs="宋体"/>
                <w:kern w:val="0"/>
                <w:sz w:val="20"/>
                <w:szCs w:val="20"/>
              </w:rPr>
              <w:t>c</w:t>
            </w:r>
            <w:proofErr w:type="gramEnd"/>
            <w:r>
              <w:rPr>
                <w:rFonts w:ascii="微软雅黑" w:eastAsia="微软雅黑" w:hAnsi="微软雅黑" w:cs="宋体"/>
                <w:kern w:val="0"/>
                <w:sz w:val="20"/>
                <w:szCs w:val="20"/>
              </w:rPr>
              <w:t>.“合同包内属于节能、环境标志产品的报价总金额</w:t>
            </w:r>
            <w:proofErr w:type="gramStart"/>
            <w:r>
              <w:rPr>
                <w:rFonts w:ascii="微软雅黑" w:eastAsia="微软雅黑" w:hAnsi="微软雅黑" w:cs="宋体"/>
                <w:kern w:val="0"/>
                <w:sz w:val="20"/>
                <w:szCs w:val="20"/>
              </w:rPr>
              <w:t>”</w:t>
            </w:r>
            <w:proofErr w:type="gramEnd"/>
            <w:r>
              <w:rPr>
                <w:rFonts w:ascii="微软雅黑" w:eastAsia="微软雅黑" w:hAnsi="微软雅黑" w:cs="宋体"/>
                <w:kern w:val="0"/>
                <w:sz w:val="20"/>
                <w:szCs w:val="20"/>
              </w:rPr>
              <w:t>占“合同包投标总价（报价总金额）”的比例（以%列示）：</w:t>
            </w:r>
            <w:r>
              <w:rPr>
                <w:rFonts w:ascii="微软雅黑" w:eastAsia="微软雅黑" w:hAnsi="微软雅黑" w:cs="宋体"/>
                <w:kern w:val="0"/>
                <w:sz w:val="20"/>
                <w:szCs w:val="20"/>
                <w:u w:val="single"/>
              </w:rPr>
              <w:t>              </w:t>
            </w:r>
            <w:r>
              <w:rPr>
                <w:rFonts w:ascii="微软雅黑" w:eastAsia="微软雅黑" w:hAnsi="微软雅黑" w:cs="宋体"/>
                <w:kern w:val="0"/>
                <w:sz w:val="20"/>
                <w:szCs w:val="20"/>
              </w:rPr>
              <w:t>。</w:t>
            </w: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1、对节能、环境标志产品计算加分时，只依据投标文件</w:t>
      </w:r>
      <w:r>
        <w:rPr>
          <w:rFonts w:ascii="微软雅黑" w:eastAsia="微软雅黑" w:hAnsi="微软雅黑" w:cs="宋体"/>
          <w:b/>
          <w:bCs/>
          <w:color w:val="393939"/>
          <w:kern w:val="0"/>
          <w:sz w:val="20"/>
          <w:szCs w:val="20"/>
        </w:rPr>
        <w:t>“四-1-</w:t>
      </w:r>
      <w:r>
        <w:rPr>
          <w:rFonts w:ascii="微软雅黑" w:eastAsia="微软雅黑" w:hAnsi="微软雅黑" w:cs="宋体" w:hint="eastAsia"/>
          <w:b/>
          <w:bCs/>
          <w:color w:val="393939"/>
          <w:kern w:val="0"/>
          <w:sz w:val="20"/>
          <w:szCs w:val="20"/>
        </w:rPr>
        <w:t>②</w:t>
      </w:r>
      <w:r>
        <w:rPr>
          <w:rFonts w:ascii="微软雅黑" w:eastAsia="微软雅黑" w:hAnsi="微软雅黑" w:cs="宋体"/>
          <w:b/>
          <w:bCs/>
          <w:color w:val="393939"/>
          <w:kern w:val="0"/>
          <w:sz w:val="20"/>
          <w:szCs w:val="20"/>
        </w:rPr>
        <w:t>优先类节能产品、环境标志产品加分证明材料（加分适用，若有）”。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2、本表以合同包为单位，不同</w:t>
      </w:r>
      <w:proofErr w:type="gramStart"/>
      <w:r>
        <w:rPr>
          <w:rFonts w:ascii="微软雅黑" w:eastAsia="微软雅黑" w:hAnsi="微软雅黑" w:cs="宋体"/>
          <w:color w:val="393939"/>
          <w:kern w:val="0"/>
          <w:sz w:val="20"/>
          <w:szCs w:val="20"/>
        </w:rPr>
        <w:t>合同包请分别</w:t>
      </w:r>
      <w:proofErr w:type="gramEnd"/>
      <w:r>
        <w:rPr>
          <w:rFonts w:ascii="微软雅黑" w:eastAsia="微软雅黑" w:hAnsi="微软雅黑" w:cs="宋体"/>
          <w:color w:val="393939"/>
          <w:kern w:val="0"/>
          <w:sz w:val="20"/>
          <w:szCs w:val="20"/>
        </w:rPr>
        <w:t>填写；同一</w:t>
      </w:r>
      <w:proofErr w:type="gramStart"/>
      <w:r>
        <w:rPr>
          <w:rFonts w:ascii="微软雅黑" w:eastAsia="微软雅黑" w:hAnsi="微软雅黑" w:cs="宋体"/>
          <w:color w:val="393939"/>
          <w:kern w:val="0"/>
          <w:sz w:val="20"/>
          <w:szCs w:val="20"/>
        </w:rPr>
        <w:t>合同包请按照</w:t>
      </w:r>
      <w:proofErr w:type="gramEnd"/>
      <w:r>
        <w:rPr>
          <w:rFonts w:ascii="微软雅黑" w:eastAsia="微软雅黑" w:hAnsi="微软雅黑" w:cs="宋体"/>
          <w:color w:val="393939"/>
          <w:kern w:val="0"/>
          <w:sz w:val="20"/>
          <w:szCs w:val="20"/>
        </w:rPr>
        <w:t>其品目号顺序分别填写。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3、具体统计、计算：</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3.1 若节能、环境标志产品仅是构成投标产品的部件、组件或零件，则该投标产品不享受鼓励优惠政策。同一品目中各认证证书不重复计算加分。强制类节能产品不享受加分。</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3.2计算结果若除不尽，可四舍五入保留到小数点后两位。</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3.3投标人应按照招标文件要求认真统计、计算，否则评标委员会不予认定。</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3.4若无节能、环境标志产品，不填写本表，否则，</w:t>
      </w:r>
      <w:r>
        <w:rPr>
          <w:rFonts w:ascii="微软雅黑" w:eastAsia="微软雅黑" w:hAnsi="微软雅黑" w:cs="宋体"/>
          <w:b/>
          <w:bCs/>
          <w:color w:val="393939"/>
          <w:kern w:val="0"/>
          <w:sz w:val="20"/>
          <w:szCs w:val="20"/>
        </w:rPr>
        <w:t>视为提供虚假材料</w:t>
      </w:r>
      <w:r>
        <w:rPr>
          <w:rFonts w:ascii="微软雅黑" w:eastAsia="微软雅黑" w:hAnsi="微软雅黑" w:cs="宋体"/>
          <w:color w:val="393939"/>
          <w:kern w:val="0"/>
          <w:sz w:val="20"/>
          <w:szCs w:val="20"/>
        </w:rPr>
        <w:t>。</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4、纸质投标文件正本中的本表（若有）应为原件。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A9157A" w:rsidRDefault="00A9157A">
      <w:pPr>
        <w:widowControl/>
        <w:jc w:val="left"/>
        <w:rPr>
          <w:rFonts w:ascii="微软雅黑" w:eastAsia="微软雅黑" w:hAnsi="微软雅黑" w:cs="宋体"/>
          <w:b/>
          <w:bCs/>
          <w:color w:val="393939"/>
          <w:kern w:val="0"/>
          <w:sz w:val="20"/>
          <w:szCs w:val="20"/>
        </w:rPr>
      </w:pPr>
      <w:r>
        <w:rPr>
          <w:rFonts w:ascii="微软雅黑" w:eastAsia="微软雅黑" w:hAnsi="微软雅黑" w:cs="宋体"/>
          <w:b/>
          <w:bCs/>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br/>
        <w:t>四-1-</w:t>
      </w:r>
      <w:r>
        <w:rPr>
          <w:rFonts w:ascii="微软雅黑" w:eastAsia="微软雅黑" w:hAnsi="微软雅黑" w:cs="宋体" w:hint="eastAsia"/>
          <w:b/>
          <w:bCs/>
          <w:color w:val="393939"/>
          <w:kern w:val="0"/>
          <w:sz w:val="20"/>
          <w:szCs w:val="20"/>
        </w:rPr>
        <w:t>②</w:t>
      </w:r>
      <w:r>
        <w:rPr>
          <w:rFonts w:ascii="微软雅黑" w:eastAsia="微软雅黑" w:hAnsi="微软雅黑" w:cs="宋体"/>
          <w:b/>
          <w:bCs/>
          <w:color w:val="393939"/>
          <w:kern w:val="0"/>
          <w:sz w:val="20"/>
          <w:szCs w:val="20"/>
        </w:rPr>
        <w:t>优先类节能产品、环境标志产品证明材料（加分适用，若有）</w:t>
      </w:r>
    </w:p>
    <w:p w:rsidR="0051291E" w:rsidRDefault="00D568C3" w:rsidP="00A9157A">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编制说明</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除招标文件另有规定外，投标人应按照招标文件第二章（表1）第13项规定提供相应证明材料。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br/>
        <w:t>四</w:t>
      </w:r>
      <w:r>
        <w:rPr>
          <w:rFonts w:ascii="微软雅黑" w:eastAsia="微软雅黑" w:hAnsi="微软雅黑" w:cs="宋体"/>
          <w:b/>
          <w:bCs/>
          <w:color w:val="393939"/>
          <w:kern w:val="0"/>
          <w:sz w:val="20"/>
          <w:szCs w:val="20"/>
        </w:rPr>
        <w:t>-2招标文件规定的其他加分证明材料（若有）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编制说明</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若投标人可享受招标文件规定的除</w:t>
      </w:r>
      <w:r>
        <w:rPr>
          <w:rFonts w:ascii="微软雅黑" w:eastAsia="微软雅黑" w:hAnsi="微软雅黑" w:cs="宋体"/>
          <w:b/>
          <w:bCs/>
          <w:color w:val="393939"/>
          <w:kern w:val="0"/>
          <w:sz w:val="20"/>
          <w:szCs w:val="20"/>
        </w:rPr>
        <w:t>“优先类节能产品、环境标志产品加分”</w:t>
      </w:r>
      <w:r>
        <w:rPr>
          <w:rFonts w:ascii="微软雅黑" w:eastAsia="微软雅黑" w:hAnsi="微软雅黑" w:cs="宋体"/>
          <w:color w:val="393939"/>
          <w:kern w:val="0"/>
          <w:sz w:val="20"/>
          <w:szCs w:val="20"/>
        </w:rPr>
        <w:t>外的其他加分优惠，则投标人应按照招标文件要求提供相应证明材料。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51291E">
      <w:pPr>
        <w:widowControl/>
        <w:shd w:val="clear" w:color="auto" w:fill="FFFFFF"/>
        <w:spacing w:after="107"/>
        <w:jc w:val="left"/>
        <w:rPr>
          <w:rFonts w:ascii="微软雅黑" w:eastAsia="微软雅黑" w:hAnsi="微软雅黑" w:cs="宋体"/>
          <w:color w:val="393939"/>
          <w:kern w:val="0"/>
          <w:sz w:val="20"/>
          <w:szCs w:val="20"/>
        </w:rPr>
      </w:pP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封面格式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福建省政府采购投标文件</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（技术商务部分）</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u w:val="single"/>
        </w:rPr>
        <w:t>（填写正本或副本）</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项目名称：</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备案编号：</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招标编号：</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ind w:firstLine="1376"/>
        <w:jc w:val="left"/>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所投合同包：</w:t>
      </w:r>
      <w:r>
        <w:rPr>
          <w:rFonts w:ascii="微软雅黑" w:eastAsia="微软雅黑" w:hAnsi="微软雅黑" w:cs="宋体"/>
          <w:b/>
          <w:bCs/>
          <w:color w:val="393939"/>
          <w:kern w:val="0"/>
          <w:sz w:val="20"/>
          <w:szCs w:val="20"/>
          <w:u w:val="single"/>
        </w:rPr>
        <w:t>（由投标人填写）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rsidP="00A9157A">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投标人：</w:t>
      </w:r>
      <w:r>
        <w:rPr>
          <w:rFonts w:ascii="微软雅黑" w:eastAsia="微软雅黑" w:hAnsi="微软雅黑" w:cs="宋体"/>
          <w:b/>
          <w:bCs/>
          <w:color w:val="393939"/>
          <w:kern w:val="0"/>
          <w:sz w:val="20"/>
          <w:szCs w:val="20"/>
          <w:u w:val="single"/>
        </w:rPr>
        <w:t>（填写“全称”）</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u w:val="single"/>
        </w:rPr>
        <w:t>（由投标人填写）</w:t>
      </w:r>
      <w:r>
        <w:rPr>
          <w:rFonts w:ascii="微软雅黑" w:eastAsia="微软雅黑" w:hAnsi="微软雅黑" w:cs="宋体"/>
          <w:b/>
          <w:bCs/>
          <w:color w:val="393939"/>
          <w:kern w:val="0"/>
          <w:sz w:val="20"/>
          <w:szCs w:val="20"/>
        </w:rPr>
        <w:t>年</w:t>
      </w:r>
      <w:r>
        <w:rPr>
          <w:rFonts w:ascii="微软雅黑" w:eastAsia="微软雅黑" w:hAnsi="微软雅黑" w:cs="宋体"/>
          <w:b/>
          <w:bCs/>
          <w:color w:val="393939"/>
          <w:kern w:val="0"/>
          <w:sz w:val="20"/>
          <w:szCs w:val="20"/>
          <w:u w:val="single"/>
        </w:rPr>
        <w:t>（由投标人填写）</w:t>
      </w:r>
      <w:r>
        <w:rPr>
          <w:rFonts w:ascii="微软雅黑" w:eastAsia="微软雅黑" w:hAnsi="微软雅黑" w:cs="宋体"/>
          <w:b/>
          <w:bCs/>
          <w:color w:val="393939"/>
          <w:kern w:val="0"/>
          <w:sz w:val="20"/>
          <w:szCs w:val="20"/>
        </w:rPr>
        <w:t>月</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A9157A" w:rsidRDefault="00A9157A">
      <w:pPr>
        <w:widowControl/>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type="page"/>
      </w:r>
    </w:p>
    <w:p w:rsidR="0051291E" w:rsidRDefault="0051291E">
      <w:pPr>
        <w:widowControl/>
        <w:shd w:val="clear" w:color="auto" w:fill="FFFFFF"/>
        <w:spacing w:after="107"/>
        <w:jc w:val="left"/>
        <w:rPr>
          <w:rFonts w:ascii="微软雅黑" w:eastAsia="微软雅黑" w:hAnsi="微软雅黑" w:cs="宋体"/>
          <w:color w:val="393939"/>
          <w:kern w:val="0"/>
          <w:sz w:val="20"/>
          <w:szCs w:val="20"/>
        </w:rPr>
      </w:pP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索引</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一、标的说明一览表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二、技术和服务要求响应表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三、商务条件响应表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四、投标人提交的其他资料（若有）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技术商务部分中不得出现报价部分的全部或部分的投标报价信息（或组成资料），否则</w:t>
      </w:r>
      <w:r>
        <w:rPr>
          <w:rFonts w:ascii="微软雅黑" w:eastAsia="微软雅黑" w:hAnsi="微软雅黑" w:cs="宋体"/>
          <w:b/>
          <w:bCs/>
          <w:color w:val="393939"/>
          <w:kern w:val="0"/>
          <w:sz w:val="20"/>
          <w:szCs w:val="20"/>
        </w:rPr>
        <w:t>符合性审查不合格</w:t>
      </w:r>
      <w:r>
        <w:rPr>
          <w:rFonts w:ascii="微软雅黑" w:eastAsia="微软雅黑" w:hAnsi="微软雅黑" w:cs="宋体"/>
          <w:color w:val="393939"/>
          <w:kern w:val="0"/>
          <w:sz w:val="20"/>
          <w:szCs w:val="20"/>
        </w:rPr>
        <w:t>。</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ind w:firstLine="301"/>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51291E">
      <w:pPr>
        <w:widowControl/>
        <w:shd w:val="clear" w:color="auto" w:fill="FFFFFF"/>
        <w:spacing w:after="107"/>
        <w:jc w:val="center"/>
        <w:rPr>
          <w:rFonts w:ascii="微软雅黑" w:eastAsia="微软雅黑" w:hAnsi="微软雅黑" w:cs="宋体"/>
          <w:color w:val="393939"/>
          <w:kern w:val="0"/>
          <w:sz w:val="20"/>
          <w:szCs w:val="20"/>
        </w:rPr>
      </w:pPr>
    </w:p>
    <w:p w:rsidR="0051291E" w:rsidRDefault="0051291E">
      <w:pPr>
        <w:widowControl/>
        <w:shd w:val="clear" w:color="auto" w:fill="FFFFFF"/>
        <w:spacing w:after="107"/>
        <w:jc w:val="center"/>
        <w:rPr>
          <w:rFonts w:ascii="微软雅黑" w:eastAsia="微软雅黑" w:hAnsi="微软雅黑" w:cs="宋体"/>
          <w:color w:val="393939"/>
          <w:kern w:val="0"/>
          <w:sz w:val="20"/>
          <w:szCs w:val="20"/>
        </w:rPr>
      </w:pPr>
    </w:p>
    <w:p w:rsidR="0051291E" w:rsidRDefault="0051291E">
      <w:pPr>
        <w:widowControl/>
        <w:shd w:val="clear" w:color="auto" w:fill="FFFFFF"/>
        <w:spacing w:after="107"/>
        <w:jc w:val="center"/>
        <w:rPr>
          <w:rFonts w:ascii="微软雅黑" w:eastAsia="微软雅黑" w:hAnsi="微软雅黑" w:cs="宋体"/>
          <w:color w:val="393939"/>
          <w:kern w:val="0"/>
          <w:sz w:val="20"/>
          <w:szCs w:val="20"/>
        </w:rPr>
      </w:pPr>
    </w:p>
    <w:p w:rsidR="0051291E" w:rsidRDefault="0051291E">
      <w:pPr>
        <w:widowControl/>
        <w:shd w:val="clear" w:color="auto" w:fill="FFFFFF"/>
        <w:spacing w:after="107"/>
        <w:jc w:val="center"/>
        <w:rPr>
          <w:rFonts w:ascii="微软雅黑" w:eastAsia="微软雅黑" w:hAnsi="微软雅黑" w:cs="宋体"/>
          <w:color w:val="393939"/>
          <w:kern w:val="0"/>
          <w:sz w:val="20"/>
          <w:szCs w:val="20"/>
        </w:rPr>
      </w:pPr>
    </w:p>
    <w:p w:rsidR="0051291E" w:rsidRDefault="0051291E">
      <w:pPr>
        <w:widowControl/>
        <w:shd w:val="clear" w:color="auto" w:fill="FFFFFF"/>
        <w:spacing w:after="107"/>
        <w:jc w:val="center"/>
        <w:rPr>
          <w:rFonts w:ascii="微软雅黑" w:eastAsia="微软雅黑" w:hAnsi="微软雅黑" w:cs="宋体"/>
          <w:color w:val="393939"/>
          <w:kern w:val="0"/>
          <w:sz w:val="20"/>
          <w:szCs w:val="20"/>
        </w:rPr>
      </w:pPr>
    </w:p>
    <w:p w:rsidR="0051291E" w:rsidRDefault="0051291E">
      <w:pPr>
        <w:widowControl/>
        <w:shd w:val="clear" w:color="auto" w:fill="FFFFFF"/>
        <w:spacing w:after="107"/>
        <w:jc w:val="center"/>
        <w:rPr>
          <w:rFonts w:ascii="微软雅黑" w:eastAsia="微软雅黑" w:hAnsi="微软雅黑" w:cs="宋体"/>
          <w:color w:val="393939"/>
          <w:kern w:val="0"/>
          <w:sz w:val="20"/>
          <w:szCs w:val="20"/>
        </w:rPr>
      </w:pPr>
    </w:p>
    <w:p w:rsidR="0051291E" w:rsidRDefault="0051291E">
      <w:pPr>
        <w:widowControl/>
        <w:shd w:val="clear" w:color="auto" w:fill="FFFFFF"/>
        <w:spacing w:after="107"/>
        <w:jc w:val="center"/>
        <w:rPr>
          <w:rFonts w:ascii="微软雅黑" w:eastAsia="微软雅黑" w:hAnsi="微软雅黑" w:cs="宋体"/>
          <w:color w:val="393939"/>
          <w:kern w:val="0"/>
          <w:sz w:val="20"/>
          <w:szCs w:val="20"/>
        </w:rPr>
      </w:pPr>
    </w:p>
    <w:p w:rsidR="0051291E" w:rsidRDefault="0051291E">
      <w:pPr>
        <w:widowControl/>
        <w:shd w:val="clear" w:color="auto" w:fill="FFFFFF"/>
        <w:spacing w:after="107"/>
        <w:jc w:val="center"/>
        <w:rPr>
          <w:rFonts w:ascii="微软雅黑" w:eastAsia="微软雅黑" w:hAnsi="微软雅黑" w:cs="宋体"/>
          <w:b/>
          <w:bCs/>
          <w:color w:val="393939"/>
          <w:kern w:val="0"/>
          <w:sz w:val="20"/>
          <w:szCs w:val="20"/>
        </w:rPr>
      </w:pP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t>一、标的说明一览表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招标编号：</w:t>
      </w:r>
      <w:r>
        <w:rPr>
          <w:rFonts w:ascii="微软雅黑" w:eastAsia="微软雅黑" w:hAnsi="微软雅黑" w:cs="宋体"/>
          <w:color w:val="393939"/>
          <w:kern w:val="0"/>
          <w:sz w:val="20"/>
          <w:szCs w:val="20"/>
          <w:u w:val="single"/>
        </w:rPr>
        <w:t>                   </w:t>
      </w:r>
    </w:p>
    <w:tbl>
      <w:tblPr>
        <w:tblW w:w="8520"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958"/>
        <w:gridCol w:w="854"/>
        <w:gridCol w:w="1692"/>
        <w:gridCol w:w="854"/>
        <w:gridCol w:w="1138"/>
        <w:gridCol w:w="1138"/>
        <w:gridCol w:w="1886"/>
      </w:tblGrid>
      <w:tr w:rsidR="0051291E">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w:t>
            </w:r>
          </w:p>
        </w:tc>
        <w:tc>
          <w:tcPr>
            <w:tcW w:w="854"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品目号</w:t>
            </w:r>
          </w:p>
        </w:tc>
        <w:tc>
          <w:tcPr>
            <w:tcW w:w="1692"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投标标的</w:t>
            </w:r>
          </w:p>
        </w:tc>
        <w:tc>
          <w:tcPr>
            <w:tcW w:w="854"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数量</w:t>
            </w:r>
          </w:p>
        </w:tc>
        <w:tc>
          <w:tcPr>
            <w:tcW w:w="1138"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规格</w:t>
            </w:r>
          </w:p>
        </w:tc>
        <w:tc>
          <w:tcPr>
            <w:tcW w:w="1138"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来源地</w:t>
            </w:r>
          </w:p>
        </w:tc>
        <w:tc>
          <w:tcPr>
            <w:tcW w:w="1886"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备注</w:t>
            </w:r>
          </w:p>
        </w:tc>
      </w:tr>
      <w:tr w:rsidR="0051291E">
        <w:tc>
          <w:tcPr>
            <w:tcW w:w="958" w:type="dxa"/>
            <w:vMerge w:val="restart"/>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854"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1692"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854"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138"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138"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86"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r w:rsidR="0051291E">
        <w:tc>
          <w:tcPr>
            <w:tcW w:w="958" w:type="dxa"/>
            <w:vMerge/>
            <w:tcBorders>
              <w:top w:val="nil"/>
              <w:left w:val="single" w:sz="4" w:space="0" w:color="auto"/>
              <w:bottom w:val="single" w:sz="4" w:space="0" w:color="auto"/>
              <w:right w:val="single" w:sz="4" w:space="0" w:color="auto"/>
            </w:tcBorders>
            <w:shd w:val="clear" w:color="auto" w:fill="auto"/>
            <w:vAlign w:val="center"/>
          </w:tcPr>
          <w:p w:rsidR="0051291E" w:rsidRDefault="0051291E">
            <w:pPr>
              <w:widowControl/>
              <w:jc w:val="left"/>
              <w:rPr>
                <w:rFonts w:ascii="微软雅黑" w:eastAsia="微软雅黑" w:hAnsi="微软雅黑" w:cs="宋体"/>
                <w:kern w:val="0"/>
                <w:sz w:val="20"/>
                <w:szCs w:val="20"/>
              </w:rPr>
            </w:pPr>
          </w:p>
        </w:tc>
        <w:tc>
          <w:tcPr>
            <w:tcW w:w="854"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1692"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854"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138"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138"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86"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r w:rsidR="0051291E">
        <w:tc>
          <w:tcPr>
            <w:tcW w:w="958"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854"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692"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854"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138"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138"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86"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1、本表应按照下列规定填写：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1.1“合同包”、“品目号”、“投标标的”及“数量”应与招标文件《采购标的一览表》中的有关内容（“合同包”、“品目号”、“采购标的”及“数量”）保持一致。</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1.2“投标标的”为货物的：</w:t>
      </w:r>
      <w:r>
        <w:rPr>
          <w:rFonts w:ascii="微软雅黑" w:eastAsia="微软雅黑" w:hAnsi="微软雅黑" w:cs="宋体"/>
          <w:b/>
          <w:bCs/>
          <w:color w:val="393939"/>
          <w:kern w:val="0"/>
          <w:sz w:val="20"/>
          <w:szCs w:val="20"/>
        </w:rPr>
        <w:t>“规格”</w:t>
      </w:r>
      <w:r>
        <w:rPr>
          <w:rFonts w:ascii="微软雅黑" w:eastAsia="微软雅黑" w:hAnsi="微软雅黑" w:cs="宋体"/>
          <w:color w:val="393939"/>
          <w:kern w:val="0"/>
          <w:sz w:val="20"/>
          <w:szCs w:val="20"/>
        </w:rPr>
        <w:t>项下应填写货物制造厂商赋予的品牌（属于节能、环保清单产品的货物，填写的品牌名称应与清单载明的品牌名称保持一致）及具体型号。</w:t>
      </w:r>
      <w:r>
        <w:rPr>
          <w:rFonts w:ascii="微软雅黑" w:eastAsia="微软雅黑" w:hAnsi="微软雅黑" w:cs="宋体"/>
          <w:b/>
          <w:bCs/>
          <w:color w:val="393939"/>
          <w:kern w:val="0"/>
          <w:sz w:val="20"/>
          <w:szCs w:val="20"/>
        </w:rPr>
        <w:t>“来源地”</w:t>
      </w:r>
      <w:r>
        <w:rPr>
          <w:rFonts w:ascii="微软雅黑" w:eastAsia="微软雅黑" w:hAnsi="微软雅黑" w:cs="宋体"/>
          <w:color w:val="393939"/>
          <w:kern w:val="0"/>
          <w:sz w:val="20"/>
          <w:szCs w:val="20"/>
        </w:rPr>
        <w:t>应填写货物的原产地。</w:t>
      </w:r>
      <w:r>
        <w:rPr>
          <w:rFonts w:ascii="微软雅黑" w:eastAsia="微软雅黑" w:hAnsi="微软雅黑" w:cs="宋体"/>
          <w:b/>
          <w:bCs/>
          <w:color w:val="393939"/>
          <w:kern w:val="0"/>
          <w:sz w:val="20"/>
          <w:szCs w:val="20"/>
        </w:rPr>
        <w:t>“备注”</w:t>
      </w:r>
      <w:r>
        <w:rPr>
          <w:rFonts w:ascii="微软雅黑" w:eastAsia="微软雅黑" w:hAnsi="微软雅黑" w:cs="宋体"/>
          <w:color w:val="393939"/>
          <w:kern w:val="0"/>
          <w:sz w:val="20"/>
          <w:szCs w:val="20"/>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1.3“投标标的”为服务的：</w:t>
      </w:r>
      <w:r>
        <w:rPr>
          <w:rFonts w:ascii="微软雅黑" w:eastAsia="微软雅黑" w:hAnsi="微软雅黑" w:cs="宋体"/>
          <w:b/>
          <w:bCs/>
          <w:color w:val="393939"/>
          <w:kern w:val="0"/>
          <w:sz w:val="20"/>
          <w:szCs w:val="20"/>
        </w:rPr>
        <w:t>“规格”</w:t>
      </w:r>
      <w:r>
        <w:rPr>
          <w:rFonts w:ascii="微软雅黑" w:eastAsia="微软雅黑" w:hAnsi="微软雅黑" w:cs="宋体"/>
          <w:color w:val="393939"/>
          <w:kern w:val="0"/>
          <w:sz w:val="20"/>
          <w:szCs w:val="20"/>
        </w:rPr>
        <w:t>项下应填写服务提供者提供的服务标准及品牌（若有）。</w:t>
      </w:r>
      <w:r>
        <w:rPr>
          <w:rFonts w:ascii="微软雅黑" w:eastAsia="微软雅黑" w:hAnsi="微软雅黑" w:cs="宋体"/>
          <w:b/>
          <w:bCs/>
          <w:color w:val="393939"/>
          <w:kern w:val="0"/>
          <w:sz w:val="20"/>
          <w:szCs w:val="20"/>
        </w:rPr>
        <w:t>“来源地”</w:t>
      </w:r>
      <w:r>
        <w:rPr>
          <w:rFonts w:ascii="微软雅黑" w:eastAsia="微软雅黑" w:hAnsi="微软雅黑" w:cs="宋体"/>
          <w:color w:val="393939"/>
          <w:kern w:val="0"/>
          <w:sz w:val="20"/>
          <w:szCs w:val="20"/>
        </w:rPr>
        <w:t>应填写服务提供者的所在地。</w:t>
      </w:r>
      <w:r>
        <w:rPr>
          <w:rFonts w:ascii="微软雅黑" w:eastAsia="微软雅黑" w:hAnsi="微软雅黑" w:cs="宋体"/>
          <w:b/>
          <w:bCs/>
          <w:color w:val="393939"/>
          <w:kern w:val="0"/>
          <w:sz w:val="20"/>
          <w:szCs w:val="20"/>
        </w:rPr>
        <w:t>“备注”</w:t>
      </w:r>
      <w:r>
        <w:rPr>
          <w:rFonts w:ascii="微软雅黑" w:eastAsia="微软雅黑" w:hAnsi="微软雅黑" w:cs="宋体"/>
          <w:color w:val="393939"/>
          <w:kern w:val="0"/>
          <w:sz w:val="20"/>
          <w:szCs w:val="20"/>
        </w:rPr>
        <w:t>项下应填写关于服务标准所涵盖的具体项目或内容的说明等。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2、投标人需要说明的内容若需特殊表达，应先在本表中进行相应说明，再另页应答，否则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3、投标文件中涉及</w:t>
      </w:r>
      <w:r>
        <w:rPr>
          <w:rFonts w:ascii="微软雅黑" w:eastAsia="微软雅黑" w:hAnsi="微软雅黑" w:cs="宋体"/>
          <w:b/>
          <w:bCs/>
          <w:color w:val="393939"/>
          <w:kern w:val="0"/>
          <w:sz w:val="20"/>
          <w:szCs w:val="20"/>
        </w:rPr>
        <w:t>“投标标的”、“数量”、“规格”、“来源地”</w:t>
      </w:r>
      <w:r>
        <w:rPr>
          <w:rFonts w:ascii="微软雅黑" w:eastAsia="微软雅黑" w:hAnsi="微软雅黑" w:cs="宋体"/>
          <w:color w:val="393939"/>
          <w:kern w:val="0"/>
          <w:sz w:val="20"/>
          <w:szCs w:val="20"/>
        </w:rPr>
        <w:t>的内容若不一致，</w:t>
      </w:r>
      <w:r>
        <w:rPr>
          <w:rFonts w:ascii="微软雅黑" w:eastAsia="微软雅黑" w:hAnsi="微软雅黑" w:cs="宋体"/>
          <w:b/>
          <w:bCs/>
          <w:color w:val="393939"/>
          <w:kern w:val="0"/>
          <w:sz w:val="20"/>
          <w:szCs w:val="20"/>
        </w:rPr>
        <w:t>应以本表为准</w:t>
      </w:r>
      <w:r>
        <w:rPr>
          <w:rFonts w:ascii="微软雅黑" w:eastAsia="微软雅黑" w:hAnsi="微软雅黑" w:cs="宋体"/>
          <w:color w:val="393939"/>
          <w:kern w:val="0"/>
          <w:sz w:val="20"/>
          <w:szCs w:val="20"/>
        </w:rPr>
        <w:t>。</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4、纸质投标文件正本中的本表应为原件。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jc w:val="left"/>
        <w:rPr>
          <w:rFonts w:ascii="微软雅黑" w:eastAsia="微软雅黑" w:hAnsi="微软雅黑" w:cs="宋体"/>
          <w:b/>
          <w:bCs/>
          <w:color w:val="393939"/>
          <w:kern w:val="0"/>
          <w:sz w:val="20"/>
          <w:szCs w:val="20"/>
        </w:rPr>
      </w:pPr>
      <w:r>
        <w:rPr>
          <w:rFonts w:ascii="微软雅黑" w:eastAsia="微软雅黑" w:hAnsi="微软雅黑" w:cs="宋体"/>
          <w:b/>
          <w:bCs/>
          <w:color w:val="393939"/>
          <w:kern w:val="0"/>
          <w:sz w:val="20"/>
          <w:szCs w:val="20"/>
        </w:rPr>
        <w:br w:type="page"/>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t>二、技术和服务要求响应表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招标编号：</w:t>
      </w:r>
      <w:r>
        <w:rPr>
          <w:rFonts w:ascii="微软雅黑" w:eastAsia="微软雅黑" w:hAnsi="微软雅黑" w:cs="宋体"/>
          <w:color w:val="393939"/>
          <w:kern w:val="0"/>
          <w:sz w:val="20"/>
          <w:szCs w:val="20"/>
          <w:u w:val="single"/>
        </w:rPr>
        <w:t>                   </w:t>
      </w:r>
    </w:p>
    <w:tbl>
      <w:tblPr>
        <w:tblW w:w="8221"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927"/>
        <w:gridCol w:w="826"/>
        <w:gridCol w:w="2865"/>
        <w:gridCol w:w="1780"/>
        <w:gridCol w:w="1823"/>
      </w:tblGrid>
      <w:tr w:rsidR="0051291E">
        <w:trPr>
          <w:trHeight w:val="89"/>
        </w:trPr>
        <w:tc>
          <w:tcPr>
            <w:tcW w:w="927"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line="183" w:lineRule="atLeast"/>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w:t>
            </w:r>
          </w:p>
        </w:tc>
        <w:tc>
          <w:tcPr>
            <w:tcW w:w="826"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line="183" w:lineRule="atLeast"/>
              <w:jc w:val="center"/>
              <w:rPr>
                <w:rFonts w:ascii="微软雅黑" w:eastAsia="微软雅黑" w:hAnsi="微软雅黑" w:cs="宋体"/>
                <w:kern w:val="0"/>
                <w:sz w:val="20"/>
                <w:szCs w:val="20"/>
              </w:rPr>
            </w:pPr>
            <w:r>
              <w:rPr>
                <w:rFonts w:ascii="微软雅黑" w:eastAsia="微软雅黑" w:hAnsi="微软雅黑" w:cs="宋体"/>
                <w:kern w:val="0"/>
                <w:sz w:val="20"/>
                <w:szCs w:val="20"/>
              </w:rPr>
              <w:t>品目号</w:t>
            </w:r>
          </w:p>
        </w:tc>
        <w:tc>
          <w:tcPr>
            <w:tcW w:w="286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line="183" w:lineRule="atLeast"/>
              <w:jc w:val="center"/>
              <w:rPr>
                <w:rFonts w:ascii="微软雅黑" w:eastAsia="微软雅黑" w:hAnsi="微软雅黑" w:cs="宋体"/>
                <w:kern w:val="0"/>
                <w:sz w:val="20"/>
                <w:szCs w:val="20"/>
              </w:rPr>
            </w:pPr>
            <w:r>
              <w:rPr>
                <w:rFonts w:ascii="微软雅黑" w:eastAsia="微软雅黑" w:hAnsi="微软雅黑" w:cs="宋体"/>
                <w:kern w:val="0"/>
                <w:sz w:val="20"/>
                <w:szCs w:val="20"/>
              </w:rPr>
              <w:t>技术和服务要求</w:t>
            </w:r>
          </w:p>
        </w:tc>
        <w:tc>
          <w:tcPr>
            <w:tcW w:w="178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line="183" w:lineRule="atLeast"/>
              <w:jc w:val="center"/>
              <w:rPr>
                <w:rFonts w:ascii="微软雅黑" w:eastAsia="微软雅黑" w:hAnsi="微软雅黑" w:cs="宋体"/>
                <w:kern w:val="0"/>
                <w:sz w:val="20"/>
                <w:szCs w:val="20"/>
              </w:rPr>
            </w:pPr>
            <w:r>
              <w:rPr>
                <w:rFonts w:ascii="微软雅黑" w:eastAsia="微软雅黑" w:hAnsi="微软雅黑" w:cs="宋体"/>
                <w:kern w:val="0"/>
                <w:sz w:val="20"/>
                <w:szCs w:val="20"/>
              </w:rPr>
              <w:t>投标响应</w:t>
            </w:r>
          </w:p>
        </w:tc>
        <w:tc>
          <w:tcPr>
            <w:tcW w:w="1823"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line="183" w:lineRule="atLeast"/>
              <w:jc w:val="center"/>
              <w:rPr>
                <w:rFonts w:ascii="微软雅黑" w:eastAsia="微软雅黑" w:hAnsi="微软雅黑" w:cs="宋体"/>
                <w:kern w:val="0"/>
                <w:sz w:val="20"/>
                <w:szCs w:val="20"/>
              </w:rPr>
            </w:pPr>
            <w:r>
              <w:rPr>
                <w:rFonts w:ascii="微软雅黑" w:eastAsia="微软雅黑" w:hAnsi="微软雅黑" w:cs="宋体"/>
                <w:kern w:val="0"/>
                <w:sz w:val="20"/>
                <w:szCs w:val="20"/>
              </w:rPr>
              <w:t>是否偏离及说明</w:t>
            </w:r>
          </w:p>
        </w:tc>
      </w:tr>
      <w:tr w:rsidR="0051291E">
        <w:trPr>
          <w:trHeight w:val="349"/>
        </w:trPr>
        <w:tc>
          <w:tcPr>
            <w:tcW w:w="927" w:type="dxa"/>
            <w:vMerge w:val="restart"/>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826"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2865"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780"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23"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r w:rsidR="0051291E">
        <w:trPr>
          <w:trHeight w:val="69"/>
        </w:trPr>
        <w:tc>
          <w:tcPr>
            <w:tcW w:w="927" w:type="dxa"/>
            <w:vMerge/>
            <w:tcBorders>
              <w:top w:val="nil"/>
              <w:left w:val="single" w:sz="4" w:space="0" w:color="auto"/>
              <w:bottom w:val="single" w:sz="4" w:space="0" w:color="auto"/>
              <w:right w:val="single" w:sz="4" w:space="0" w:color="auto"/>
            </w:tcBorders>
            <w:shd w:val="clear" w:color="auto" w:fill="auto"/>
            <w:vAlign w:val="center"/>
          </w:tcPr>
          <w:p w:rsidR="0051291E" w:rsidRDefault="0051291E">
            <w:pPr>
              <w:widowControl/>
              <w:jc w:val="left"/>
              <w:rPr>
                <w:rFonts w:ascii="微软雅黑" w:eastAsia="微软雅黑" w:hAnsi="微软雅黑" w:cs="宋体"/>
                <w:kern w:val="0"/>
                <w:sz w:val="20"/>
                <w:szCs w:val="20"/>
              </w:rPr>
            </w:pPr>
          </w:p>
        </w:tc>
        <w:tc>
          <w:tcPr>
            <w:tcW w:w="826"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2865"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780"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23"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1、本表应按照下列规定填写：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1.1“技术和服务要求”项下填写的内容应与招标文件第五章“技术和服务要求”的内容保持一致。</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1.2“投标响应”项下应填写具体的响应内容并与“技术和服务要求”项下填写的内容逐项对应；对“技术和服务要求”项</w:t>
      </w:r>
      <w:proofErr w:type="gramStart"/>
      <w:r>
        <w:rPr>
          <w:rFonts w:ascii="微软雅黑" w:eastAsia="微软雅黑" w:hAnsi="微软雅黑" w:cs="宋体"/>
          <w:color w:val="393939"/>
          <w:kern w:val="0"/>
          <w:sz w:val="20"/>
          <w:szCs w:val="20"/>
        </w:rPr>
        <w:t>下涉及</w:t>
      </w:r>
      <w:proofErr w:type="gramEnd"/>
      <w:r>
        <w:rPr>
          <w:rFonts w:ascii="微软雅黑" w:eastAsia="微软雅黑" w:hAnsi="微软雅黑" w:cs="宋体"/>
          <w:color w:val="393939"/>
          <w:kern w:val="0"/>
          <w:sz w:val="20"/>
          <w:szCs w:val="20"/>
        </w:rPr>
        <w:t>“≥或＞”、“≤或＜”及某个区间值范围内的内容，应填写具体的数值。</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1.3“是否偏离及说明”项下应按下列规定填写：优于的，填写“正偏离”；符合的，填写“无偏离”；低于的，填写“负偏离”。</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2、投标人需要说明的内容若需特殊表达，应先在本表中进行相应说明，再    另页应答，否则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3、纸质投标文件正本中的本表应为原件。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b/>
          <w:bCs/>
          <w:color w:val="393939"/>
          <w:kern w:val="0"/>
          <w:sz w:val="20"/>
          <w:szCs w:val="20"/>
        </w:rPr>
        <w:lastRenderedPageBreak/>
        <w:t>三、商务条件响应表</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招标编号：</w:t>
      </w:r>
      <w:r>
        <w:rPr>
          <w:rFonts w:ascii="微软雅黑" w:eastAsia="微软雅黑" w:hAnsi="微软雅黑" w:cs="宋体"/>
          <w:color w:val="393939"/>
          <w:kern w:val="0"/>
          <w:sz w:val="20"/>
          <w:szCs w:val="20"/>
          <w:u w:val="single"/>
        </w:rPr>
        <w:t>                   </w:t>
      </w:r>
    </w:p>
    <w:tbl>
      <w:tblPr>
        <w:tblW w:w="8520"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tblPr>
      <w:tblGrid>
        <w:gridCol w:w="960"/>
        <w:gridCol w:w="855"/>
        <w:gridCol w:w="2970"/>
        <w:gridCol w:w="1845"/>
        <w:gridCol w:w="1890"/>
      </w:tblGrid>
      <w:tr w:rsidR="0051291E">
        <w:tc>
          <w:tcPr>
            <w:tcW w:w="96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合同包</w:t>
            </w:r>
          </w:p>
        </w:tc>
        <w:tc>
          <w:tcPr>
            <w:tcW w:w="85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品目号</w:t>
            </w:r>
          </w:p>
        </w:tc>
        <w:tc>
          <w:tcPr>
            <w:tcW w:w="297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商务条件</w:t>
            </w:r>
          </w:p>
        </w:tc>
        <w:tc>
          <w:tcPr>
            <w:tcW w:w="1845"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投标响应</w:t>
            </w:r>
          </w:p>
        </w:tc>
        <w:tc>
          <w:tcPr>
            <w:tcW w:w="1890" w:type="dxa"/>
            <w:tcBorders>
              <w:top w:val="single" w:sz="4" w:space="0" w:color="auto"/>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是否偏离及说明</w:t>
            </w:r>
          </w:p>
        </w:tc>
      </w:tr>
      <w:tr w:rsidR="0051291E">
        <w:tc>
          <w:tcPr>
            <w:tcW w:w="960" w:type="dxa"/>
            <w:vMerge w:val="restart"/>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85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*-1</w:t>
            </w:r>
          </w:p>
        </w:tc>
        <w:tc>
          <w:tcPr>
            <w:tcW w:w="2970"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45"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90"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r w:rsidR="0051291E">
        <w:tc>
          <w:tcPr>
            <w:tcW w:w="960" w:type="dxa"/>
            <w:vMerge/>
            <w:tcBorders>
              <w:top w:val="nil"/>
              <w:left w:val="single" w:sz="4" w:space="0" w:color="auto"/>
              <w:bottom w:val="single" w:sz="4" w:space="0" w:color="auto"/>
              <w:right w:val="single" w:sz="4" w:space="0" w:color="auto"/>
            </w:tcBorders>
            <w:shd w:val="clear" w:color="auto" w:fill="auto"/>
            <w:vAlign w:val="center"/>
          </w:tcPr>
          <w:p w:rsidR="0051291E" w:rsidRDefault="0051291E">
            <w:pPr>
              <w:widowControl/>
              <w:jc w:val="left"/>
              <w:rPr>
                <w:rFonts w:ascii="微软雅黑" w:eastAsia="微软雅黑" w:hAnsi="微软雅黑" w:cs="宋体"/>
                <w:kern w:val="0"/>
                <w:sz w:val="20"/>
                <w:szCs w:val="20"/>
              </w:rPr>
            </w:pPr>
          </w:p>
        </w:tc>
        <w:tc>
          <w:tcPr>
            <w:tcW w:w="85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2970"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45"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c>
          <w:tcPr>
            <w:tcW w:w="1890" w:type="dxa"/>
            <w:tcBorders>
              <w:top w:val="nil"/>
              <w:left w:val="nil"/>
              <w:bottom w:val="single" w:sz="4" w:space="0" w:color="auto"/>
              <w:right w:val="single" w:sz="4" w:space="0" w:color="auto"/>
            </w:tcBorders>
            <w:shd w:val="clear" w:color="auto" w:fill="FFFFFF"/>
            <w:tcMar>
              <w:top w:w="0" w:type="dxa"/>
              <w:left w:w="75" w:type="dxa"/>
              <w:bottom w:w="0" w:type="dxa"/>
              <w:right w:w="75" w:type="dxa"/>
            </w:tcMar>
          </w:tcPr>
          <w:p w:rsidR="0051291E" w:rsidRDefault="0051291E">
            <w:pPr>
              <w:widowControl/>
              <w:jc w:val="left"/>
              <w:rPr>
                <w:rFonts w:ascii="微软雅黑" w:eastAsia="微软雅黑" w:hAnsi="微软雅黑" w:cs="宋体"/>
                <w:kern w:val="0"/>
                <w:sz w:val="20"/>
                <w:szCs w:val="20"/>
              </w:rPr>
            </w:pPr>
          </w:p>
        </w:tc>
      </w:tr>
      <w:tr w:rsidR="0051291E">
        <w:tc>
          <w:tcPr>
            <w:tcW w:w="960" w:type="dxa"/>
            <w:tcBorders>
              <w:top w:val="nil"/>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D568C3">
            <w:pPr>
              <w:widowControl/>
              <w:spacing w:after="107"/>
              <w:jc w:val="center"/>
              <w:rPr>
                <w:rFonts w:ascii="微软雅黑" w:eastAsia="微软雅黑" w:hAnsi="微软雅黑" w:cs="宋体"/>
                <w:kern w:val="0"/>
                <w:sz w:val="20"/>
                <w:szCs w:val="20"/>
              </w:rPr>
            </w:pPr>
            <w:r>
              <w:rPr>
                <w:rFonts w:ascii="微软雅黑" w:eastAsia="微软雅黑" w:hAnsi="微软雅黑" w:cs="宋体"/>
                <w:kern w:val="0"/>
                <w:sz w:val="20"/>
                <w:szCs w:val="20"/>
              </w:rPr>
              <w:t>…</w:t>
            </w:r>
          </w:p>
        </w:tc>
        <w:tc>
          <w:tcPr>
            <w:tcW w:w="85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297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845"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c>
          <w:tcPr>
            <w:tcW w:w="1890" w:type="dxa"/>
            <w:tcBorders>
              <w:top w:val="nil"/>
              <w:left w:val="nil"/>
              <w:bottom w:val="single" w:sz="4" w:space="0" w:color="auto"/>
              <w:right w:val="single" w:sz="4" w:space="0" w:color="auto"/>
            </w:tcBorders>
            <w:shd w:val="clear" w:color="auto" w:fill="FFFFFF"/>
            <w:tcMar>
              <w:top w:w="0" w:type="dxa"/>
              <w:left w:w="75" w:type="dxa"/>
              <w:bottom w:w="0" w:type="dxa"/>
              <w:right w:w="75" w:type="dxa"/>
            </w:tcMar>
            <w:vAlign w:val="center"/>
          </w:tcPr>
          <w:p w:rsidR="0051291E" w:rsidRDefault="0051291E">
            <w:pPr>
              <w:widowControl/>
              <w:jc w:val="left"/>
              <w:rPr>
                <w:rFonts w:ascii="微软雅黑" w:eastAsia="微软雅黑" w:hAnsi="微软雅黑" w:cs="宋体"/>
                <w:kern w:val="0"/>
                <w:sz w:val="20"/>
                <w:szCs w:val="20"/>
              </w:rPr>
            </w:pPr>
          </w:p>
        </w:tc>
      </w:tr>
    </w:tbl>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hint="eastAsia"/>
          <w:color w:val="393939"/>
          <w:kern w:val="0"/>
          <w:sz w:val="20"/>
          <w:szCs w:val="20"/>
        </w:rPr>
        <w:t>★</w:t>
      </w:r>
      <w:r>
        <w:rPr>
          <w:rFonts w:ascii="微软雅黑" w:eastAsia="微软雅黑" w:hAnsi="微软雅黑" w:cs="宋体"/>
          <w:color w:val="393939"/>
          <w:kern w:val="0"/>
          <w:sz w:val="20"/>
          <w:szCs w:val="20"/>
        </w:rPr>
        <w:t>注意：</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1、本表应按照下列规定填写：</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1.1“商务条件”项下填写的内容应与招标文件第五章“商务条件”的内容保持一致。</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1.2“投标响应”项下应填写具体的响应内容并与“商务条件”项下填写的内容逐项对应；对“商务条件”项</w:t>
      </w:r>
      <w:proofErr w:type="gramStart"/>
      <w:r>
        <w:rPr>
          <w:rFonts w:ascii="微软雅黑" w:eastAsia="微软雅黑" w:hAnsi="微软雅黑" w:cs="宋体"/>
          <w:color w:val="393939"/>
          <w:kern w:val="0"/>
          <w:sz w:val="20"/>
          <w:szCs w:val="20"/>
        </w:rPr>
        <w:t>下涉及</w:t>
      </w:r>
      <w:proofErr w:type="gramEnd"/>
      <w:r>
        <w:rPr>
          <w:rFonts w:ascii="微软雅黑" w:eastAsia="微软雅黑" w:hAnsi="微软雅黑" w:cs="宋体"/>
          <w:color w:val="393939"/>
          <w:kern w:val="0"/>
          <w:sz w:val="20"/>
          <w:szCs w:val="20"/>
        </w:rPr>
        <w:t>“≥或＞”、“≤或＜”及某个区间值范围内的内容，应填写具体的数值。</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1.3“是否偏离及说明”项下应按下列规定填写：优于的，填写“正偏离”；符合的，填写“无偏离”；低于的，填写“负偏离”。</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2、投标人需要说明的内容若需特殊表达，应先在本表中进行相应说明，再另页应答，否则</w:t>
      </w:r>
      <w:r>
        <w:rPr>
          <w:rFonts w:ascii="微软雅黑" w:eastAsia="微软雅黑" w:hAnsi="微软雅黑" w:cs="宋体"/>
          <w:b/>
          <w:bCs/>
          <w:color w:val="393939"/>
          <w:kern w:val="0"/>
          <w:sz w:val="20"/>
          <w:szCs w:val="20"/>
        </w:rPr>
        <w:t>投标无效</w:t>
      </w:r>
      <w:r>
        <w:rPr>
          <w:rFonts w:ascii="微软雅黑" w:eastAsia="微软雅黑" w:hAnsi="微软雅黑" w:cs="宋体"/>
          <w:color w:val="393939"/>
          <w:kern w:val="0"/>
          <w:sz w:val="20"/>
          <w:szCs w:val="20"/>
        </w:rPr>
        <w:t>。</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3、纸质投标文件正本中的本表应为原件。</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投标人：</w:t>
      </w:r>
      <w:r>
        <w:rPr>
          <w:rFonts w:ascii="微软雅黑" w:eastAsia="微软雅黑" w:hAnsi="微软雅黑" w:cs="宋体"/>
          <w:color w:val="393939"/>
          <w:kern w:val="0"/>
          <w:sz w:val="20"/>
          <w:szCs w:val="20"/>
          <w:u w:val="single"/>
        </w:rPr>
        <w:t>（全称并加盖单位公章）</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投标人代表签字：</w:t>
      </w:r>
      <w:r>
        <w:rPr>
          <w:rFonts w:ascii="微软雅黑" w:eastAsia="微软雅黑" w:hAnsi="微软雅黑" w:cs="宋体"/>
          <w:color w:val="393939"/>
          <w:kern w:val="0"/>
          <w:sz w:val="20"/>
          <w:szCs w:val="20"/>
          <w:u w:val="single"/>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日期：</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年</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月</w:t>
      </w:r>
      <w:r>
        <w:rPr>
          <w:rFonts w:ascii="微软雅黑" w:eastAsia="微软雅黑" w:hAnsi="微软雅黑" w:cs="宋体"/>
          <w:color w:val="393939"/>
          <w:kern w:val="0"/>
          <w:sz w:val="20"/>
          <w:szCs w:val="20"/>
          <w:u w:val="single"/>
        </w:rPr>
        <w:t>   </w:t>
      </w:r>
      <w:r>
        <w:rPr>
          <w:rFonts w:ascii="微软雅黑" w:eastAsia="微软雅黑" w:hAnsi="微软雅黑" w:cs="宋体"/>
          <w:color w:val="393939"/>
          <w:kern w:val="0"/>
          <w:sz w:val="20"/>
          <w:szCs w:val="20"/>
        </w:rPr>
        <w:t>日</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lastRenderedPageBreak/>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br/>
      </w:r>
      <w:r>
        <w:rPr>
          <w:rFonts w:ascii="微软雅黑" w:eastAsia="微软雅黑" w:hAnsi="微软雅黑" w:cs="宋体"/>
          <w:b/>
          <w:bCs/>
          <w:color w:val="393939"/>
          <w:kern w:val="0"/>
          <w:sz w:val="20"/>
          <w:szCs w:val="20"/>
        </w:rPr>
        <w:t>四、投标人提交的其他资料（若有）</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center"/>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编制说明</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1、招标文件要求提交的除</w:t>
      </w:r>
      <w:r>
        <w:rPr>
          <w:rFonts w:ascii="微软雅黑" w:eastAsia="微软雅黑" w:hAnsi="微软雅黑" w:cs="宋体"/>
          <w:b/>
          <w:bCs/>
          <w:color w:val="393939"/>
          <w:kern w:val="0"/>
          <w:sz w:val="20"/>
          <w:szCs w:val="20"/>
        </w:rPr>
        <w:t>“资格及资信证明部分”、“报价部分”</w:t>
      </w:r>
      <w:r>
        <w:rPr>
          <w:rFonts w:ascii="微软雅黑" w:eastAsia="微软雅黑" w:hAnsi="微软雅黑" w:cs="宋体"/>
          <w:color w:val="393939"/>
          <w:kern w:val="0"/>
          <w:sz w:val="20"/>
          <w:szCs w:val="20"/>
        </w:rPr>
        <w:t>外的其他证明材料或资料加盖投标人的单位公章后应在此项下提交。</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2、招标文件要求投标人提供方案（包括但不限于：组织、实施、技术、服务方案等）的，投标人应在此项下提交。</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3、除招标文件另有规定外，投标人认为需要提交的其他证明材料或资料加盖投标人的单位公章后应在此项下提交。</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after="107"/>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215" w:after="107"/>
        <w:jc w:val="left"/>
        <w:outlineLvl w:val="2"/>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采购文件相关附件</w:t>
      </w:r>
    </w:p>
    <w:p w:rsidR="0051291E" w:rsidRDefault="00D568C3">
      <w:pPr>
        <w:widowControl/>
        <w:shd w:val="clear" w:color="auto" w:fill="FFFFFF"/>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D568C3">
      <w:pPr>
        <w:widowControl/>
        <w:shd w:val="clear" w:color="auto" w:fill="FFFFFF"/>
        <w:spacing w:before="54" w:after="54"/>
        <w:jc w:val="left"/>
        <w:rPr>
          <w:rFonts w:ascii="微软雅黑" w:eastAsia="微软雅黑" w:hAnsi="微软雅黑" w:cs="宋体"/>
          <w:color w:val="393939"/>
          <w:kern w:val="0"/>
          <w:sz w:val="20"/>
          <w:szCs w:val="20"/>
        </w:rPr>
      </w:pPr>
      <w:r>
        <w:rPr>
          <w:rFonts w:ascii="微软雅黑" w:eastAsia="微软雅黑" w:hAnsi="微软雅黑" w:cs="宋体"/>
          <w:color w:val="393939"/>
          <w:kern w:val="0"/>
          <w:sz w:val="20"/>
          <w:szCs w:val="20"/>
        </w:rPr>
        <w:t> </w:t>
      </w:r>
    </w:p>
    <w:p w:rsidR="0051291E" w:rsidRDefault="0051291E">
      <w:pPr>
        <w:rPr>
          <w:rFonts w:ascii="微软雅黑" w:eastAsia="微软雅黑" w:hAnsi="微软雅黑"/>
          <w:sz w:val="20"/>
          <w:szCs w:val="20"/>
        </w:rPr>
      </w:pPr>
    </w:p>
    <w:sectPr w:rsidR="0051291E" w:rsidSect="0051291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7A03BC" w15:done="0"/>
  <w15:commentEx w15:paraId="4A5711CF" w15:done="0"/>
  <w15:commentEx w15:paraId="0FFA1197" w15:done="0"/>
  <w15:commentEx w15:paraId="54CD645B" w15:done="0"/>
  <w15:commentEx w15:paraId="47A6662B" w15:done="0"/>
  <w15:commentEx w15:paraId="5CC26966" w15:done="0"/>
  <w15:commentEx w15:paraId="0E98374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D8" w:rsidRDefault="008A0AD8" w:rsidP="00D568C3">
      <w:r>
        <w:separator/>
      </w:r>
    </w:p>
  </w:endnote>
  <w:endnote w:type="continuationSeparator" w:id="0">
    <w:p w:rsidR="008A0AD8" w:rsidRDefault="008A0AD8" w:rsidP="00D56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D8" w:rsidRDefault="008A0AD8" w:rsidP="00D568C3">
      <w:r>
        <w:separator/>
      </w:r>
    </w:p>
  </w:footnote>
  <w:footnote w:type="continuationSeparator" w:id="0">
    <w:p w:rsidR="008A0AD8" w:rsidRDefault="008A0AD8" w:rsidP="00D56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F7C"/>
    <w:multiLevelType w:val="hybridMultilevel"/>
    <w:tmpl w:val="6C36D0B6"/>
    <w:lvl w:ilvl="0" w:tplc="CB7E54CC">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3374E7"/>
    <w:multiLevelType w:val="multilevel"/>
    <w:tmpl w:val="193374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F595C34"/>
    <w:multiLevelType w:val="singleLevel"/>
    <w:tmpl w:val="1F595C34"/>
    <w:lvl w:ilvl="0">
      <w:start w:val="1"/>
      <w:numFmt w:val="decimal"/>
      <w:lvlText w:val="%1."/>
      <w:lvlJc w:val="left"/>
      <w:pPr>
        <w:tabs>
          <w:tab w:val="left" w:pos="992"/>
        </w:tabs>
        <w:ind w:left="992" w:hanging="425"/>
      </w:pPr>
      <w:rPr>
        <w:rFonts w:cs="Times New Roman" w:hint="default"/>
      </w:rPr>
    </w:lvl>
  </w:abstractNum>
  <w:abstractNum w:abstractNumId="3">
    <w:nsid w:val="5C945A30"/>
    <w:multiLevelType w:val="singleLevel"/>
    <w:tmpl w:val="5C945A30"/>
    <w:lvl w:ilvl="0">
      <w:start w:val="1"/>
      <w:numFmt w:val="decimal"/>
      <w:lvlText w:val="%1."/>
      <w:lvlJc w:val="left"/>
      <w:pPr>
        <w:tabs>
          <w:tab w:val="left" w:pos="992"/>
        </w:tabs>
        <w:ind w:left="992" w:hanging="425"/>
      </w:pPr>
      <w:rPr>
        <w:rFonts w:cs="Times New Roman" w:hint="default"/>
      </w:rPr>
    </w:lvl>
  </w:abstractNum>
  <w:abstractNum w:abstractNumId="4">
    <w:nsid w:val="5C945A94"/>
    <w:multiLevelType w:val="singleLevel"/>
    <w:tmpl w:val="5C945A94"/>
    <w:lvl w:ilvl="0">
      <w:start w:val="1"/>
      <w:numFmt w:val="decimal"/>
      <w:lvlText w:val="%1."/>
      <w:lvlJc w:val="left"/>
      <w:pPr>
        <w:tabs>
          <w:tab w:val="left" w:pos="425"/>
        </w:tabs>
        <w:ind w:left="425" w:hanging="425"/>
      </w:pPr>
      <w:rPr>
        <w:rFonts w:cs="Times New Roman" w:hint="default"/>
      </w:rPr>
    </w:lvl>
  </w:abstractNum>
  <w:abstractNum w:abstractNumId="5">
    <w:nsid w:val="5C945C48"/>
    <w:multiLevelType w:val="singleLevel"/>
    <w:tmpl w:val="5C945C48"/>
    <w:lvl w:ilvl="0">
      <w:start w:val="1"/>
      <w:numFmt w:val="decimal"/>
      <w:lvlText w:val="%1."/>
      <w:lvlJc w:val="left"/>
      <w:pPr>
        <w:tabs>
          <w:tab w:val="left" w:pos="425"/>
        </w:tabs>
        <w:ind w:left="425" w:hanging="425"/>
      </w:pPr>
      <w:rPr>
        <w:rFonts w:cs="Times New Roman" w:hint="default"/>
      </w:rPr>
    </w:lvl>
  </w:abstractNum>
  <w:abstractNum w:abstractNumId="6">
    <w:nsid w:val="5C945ED6"/>
    <w:multiLevelType w:val="singleLevel"/>
    <w:tmpl w:val="5C945ED6"/>
    <w:lvl w:ilvl="0">
      <w:start w:val="1"/>
      <w:numFmt w:val="decimal"/>
      <w:lvlText w:val="%1."/>
      <w:lvlJc w:val="left"/>
      <w:pPr>
        <w:tabs>
          <w:tab w:val="left" w:pos="425"/>
        </w:tabs>
        <w:ind w:left="425" w:hanging="425"/>
      </w:pPr>
      <w:rPr>
        <w:rFonts w:cs="Times New Roman" w:hint="default"/>
      </w:rPr>
    </w:lvl>
  </w:abstractNum>
  <w:abstractNum w:abstractNumId="7">
    <w:nsid w:val="6A6C71E5"/>
    <w:multiLevelType w:val="hybridMultilevel"/>
    <w:tmpl w:val="6B425A2C"/>
    <w:lvl w:ilvl="0" w:tplc="036C95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1E45C7"/>
    <w:multiLevelType w:val="hybridMultilevel"/>
    <w:tmpl w:val="B0F062FE"/>
    <w:lvl w:ilvl="0" w:tplc="EEF860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7"/>
  </w:num>
  <w:num w:numId="8">
    <w:abstractNumId w:val="8"/>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4EC"/>
    <w:rsid w:val="00023199"/>
    <w:rsid w:val="0002637A"/>
    <w:rsid w:val="00031103"/>
    <w:rsid w:val="00033F40"/>
    <w:rsid w:val="00035A02"/>
    <w:rsid w:val="00051072"/>
    <w:rsid w:val="00052918"/>
    <w:rsid w:val="000533B6"/>
    <w:rsid w:val="00054B90"/>
    <w:rsid w:val="00065831"/>
    <w:rsid w:val="00073427"/>
    <w:rsid w:val="0008381D"/>
    <w:rsid w:val="00083EB1"/>
    <w:rsid w:val="0008429C"/>
    <w:rsid w:val="00094F17"/>
    <w:rsid w:val="000969EB"/>
    <w:rsid w:val="000A48A9"/>
    <w:rsid w:val="000F482F"/>
    <w:rsid w:val="000F7CB7"/>
    <w:rsid w:val="00100094"/>
    <w:rsid w:val="00101574"/>
    <w:rsid w:val="001025A5"/>
    <w:rsid w:val="00104253"/>
    <w:rsid w:val="001107BC"/>
    <w:rsid w:val="00112B6D"/>
    <w:rsid w:val="001159A4"/>
    <w:rsid w:val="0012541F"/>
    <w:rsid w:val="0013045B"/>
    <w:rsid w:val="0014647C"/>
    <w:rsid w:val="0015285A"/>
    <w:rsid w:val="00155072"/>
    <w:rsid w:val="00165124"/>
    <w:rsid w:val="00172F9F"/>
    <w:rsid w:val="00180070"/>
    <w:rsid w:val="00191796"/>
    <w:rsid w:val="00195226"/>
    <w:rsid w:val="001969BF"/>
    <w:rsid w:val="001A1055"/>
    <w:rsid w:val="001A226E"/>
    <w:rsid w:val="001B2F69"/>
    <w:rsid w:val="001B44A3"/>
    <w:rsid w:val="001B67DB"/>
    <w:rsid w:val="001B6ABD"/>
    <w:rsid w:val="001C05EB"/>
    <w:rsid w:val="001C42E2"/>
    <w:rsid w:val="001D7720"/>
    <w:rsid w:val="001D7EF9"/>
    <w:rsid w:val="001E37BF"/>
    <w:rsid w:val="001F4D1E"/>
    <w:rsid w:val="00206042"/>
    <w:rsid w:val="0021004C"/>
    <w:rsid w:val="00224BF8"/>
    <w:rsid w:val="00226975"/>
    <w:rsid w:val="002625F1"/>
    <w:rsid w:val="00270CFD"/>
    <w:rsid w:val="00275494"/>
    <w:rsid w:val="002777CE"/>
    <w:rsid w:val="00282C83"/>
    <w:rsid w:val="002945AD"/>
    <w:rsid w:val="00296F7E"/>
    <w:rsid w:val="002A1FF3"/>
    <w:rsid w:val="002A6C68"/>
    <w:rsid w:val="002A7E82"/>
    <w:rsid w:val="002B33B7"/>
    <w:rsid w:val="002B3799"/>
    <w:rsid w:val="002B68DC"/>
    <w:rsid w:val="002D5FE0"/>
    <w:rsid w:val="00324C80"/>
    <w:rsid w:val="00347A56"/>
    <w:rsid w:val="00354F24"/>
    <w:rsid w:val="00360405"/>
    <w:rsid w:val="0036075E"/>
    <w:rsid w:val="0036507C"/>
    <w:rsid w:val="003710CC"/>
    <w:rsid w:val="003C08BB"/>
    <w:rsid w:val="003C7FE3"/>
    <w:rsid w:val="003D71B0"/>
    <w:rsid w:val="003E46F3"/>
    <w:rsid w:val="003F1766"/>
    <w:rsid w:val="003F5990"/>
    <w:rsid w:val="004070D8"/>
    <w:rsid w:val="004119CA"/>
    <w:rsid w:val="004153F5"/>
    <w:rsid w:val="00457243"/>
    <w:rsid w:val="0046443B"/>
    <w:rsid w:val="004746C9"/>
    <w:rsid w:val="004804AA"/>
    <w:rsid w:val="004810DA"/>
    <w:rsid w:val="00482C53"/>
    <w:rsid w:val="004A4045"/>
    <w:rsid w:val="004E2C08"/>
    <w:rsid w:val="004F2224"/>
    <w:rsid w:val="0050200D"/>
    <w:rsid w:val="0051243D"/>
    <w:rsid w:val="0051291E"/>
    <w:rsid w:val="0051497F"/>
    <w:rsid w:val="00530497"/>
    <w:rsid w:val="00530A7F"/>
    <w:rsid w:val="0053522F"/>
    <w:rsid w:val="00540C10"/>
    <w:rsid w:val="005618A6"/>
    <w:rsid w:val="005646D0"/>
    <w:rsid w:val="005667B1"/>
    <w:rsid w:val="00583CB2"/>
    <w:rsid w:val="005874F7"/>
    <w:rsid w:val="005929B5"/>
    <w:rsid w:val="00593046"/>
    <w:rsid w:val="005961C1"/>
    <w:rsid w:val="00597DE3"/>
    <w:rsid w:val="005A09F0"/>
    <w:rsid w:val="005A75F3"/>
    <w:rsid w:val="005B2A23"/>
    <w:rsid w:val="005F737B"/>
    <w:rsid w:val="00637A13"/>
    <w:rsid w:val="00640399"/>
    <w:rsid w:val="00660B69"/>
    <w:rsid w:val="00667B74"/>
    <w:rsid w:val="00681AA4"/>
    <w:rsid w:val="00684F81"/>
    <w:rsid w:val="00691DAD"/>
    <w:rsid w:val="00696A88"/>
    <w:rsid w:val="006A051C"/>
    <w:rsid w:val="006D62BB"/>
    <w:rsid w:val="006D740D"/>
    <w:rsid w:val="006E072F"/>
    <w:rsid w:val="006E3291"/>
    <w:rsid w:val="006E7BA5"/>
    <w:rsid w:val="00715DC5"/>
    <w:rsid w:val="00717A90"/>
    <w:rsid w:val="0073626B"/>
    <w:rsid w:val="007447C3"/>
    <w:rsid w:val="00763ACF"/>
    <w:rsid w:val="00781F76"/>
    <w:rsid w:val="00782F12"/>
    <w:rsid w:val="007A1AA8"/>
    <w:rsid w:val="007A2969"/>
    <w:rsid w:val="007A6E11"/>
    <w:rsid w:val="007B3543"/>
    <w:rsid w:val="007B563B"/>
    <w:rsid w:val="007D35B9"/>
    <w:rsid w:val="007F1014"/>
    <w:rsid w:val="008043B1"/>
    <w:rsid w:val="00816013"/>
    <w:rsid w:val="00824614"/>
    <w:rsid w:val="00831230"/>
    <w:rsid w:val="00834A38"/>
    <w:rsid w:val="00853CF6"/>
    <w:rsid w:val="0085468D"/>
    <w:rsid w:val="0086751A"/>
    <w:rsid w:val="008770BF"/>
    <w:rsid w:val="008A0AD8"/>
    <w:rsid w:val="008A43EF"/>
    <w:rsid w:val="008A7F0C"/>
    <w:rsid w:val="008C7566"/>
    <w:rsid w:val="008D1C40"/>
    <w:rsid w:val="008E14CD"/>
    <w:rsid w:val="008E308A"/>
    <w:rsid w:val="008E5560"/>
    <w:rsid w:val="008F3ADA"/>
    <w:rsid w:val="008F4028"/>
    <w:rsid w:val="008F51A9"/>
    <w:rsid w:val="00904D77"/>
    <w:rsid w:val="0091456E"/>
    <w:rsid w:val="00914B52"/>
    <w:rsid w:val="00926795"/>
    <w:rsid w:val="00940FE1"/>
    <w:rsid w:val="00944CA9"/>
    <w:rsid w:val="00945C7F"/>
    <w:rsid w:val="009467D1"/>
    <w:rsid w:val="00951A74"/>
    <w:rsid w:val="009720B5"/>
    <w:rsid w:val="009741E1"/>
    <w:rsid w:val="00974D2E"/>
    <w:rsid w:val="0098623A"/>
    <w:rsid w:val="00997539"/>
    <w:rsid w:val="009A14CB"/>
    <w:rsid w:val="009A4CB0"/>
    <w:rsid w:val="009B17AA"/>
    <w:rsid w:val="009B44B4"/>
    <w:rsid w:val="009C4797"/>
    <w:rsid w:val="009C525D"/>
    <w:rsid w:val="009D1A36"/>
    <w:rsid w:val="009E6F30"/>
    <w:rsid w:val="00A06A2D"/>
    <w:rsid w:val="00A121EF"/>
    <w:rsid w:val="00A258B5"/>
    <w:rsid w:val="00A453FB"/>
    <w:rsid w:val="00A47C8E"/>
    <w:rsid w:val="00A52CBF"/>
    <w:rsid w:val="00A70B63"/>
    <w:rsid w:val="00A9148E"/>
    <w:rsid w:val="00A9157A"/>
    <w:rsid w:val="00A97A38"/>
    <w:rsid w:val="00AA5895"/>
    <w:rsid w:val="00AB03EB"/>
    <w:rsid w:val="00AB761F"/>
    <w:rsid w:val="00AE0A93"/>
    <w:rsid w:val="00AF2B11"/>
    <w:rsid w:val="00B5426B"/>
    <w:rsid w:val="00B6514A"/>
    <w:rsid w:val="00B66E93"/>
    <w:rsid w:val="00B67054"/>
    <w:rsid w:val="00B83FF0"/>
    <w:rsid w:val="00B87BFF"/>
    <w:rsid w:val="00BA54D1"/>
    <w:rsid w:val="00BB2EB1"/>
    <w:rsid w:val="00BB3D64"/>
    <w:rsid w:val="00BC03F9"/>
    <w:rsid w:val="00BC1DB6"/>
    <w:rsid w:val="00BC54F1"/>
    <w:rsid w:val="00BD1B9B"/>
    <w:rsid w:val="00BD7665"/>
    <w:rsid w:val="00BE0876"/>
    <w:rsid w:val="00BE24EC"/>
    <w:rsid w:val="00BF129F"/>
    <w:rsid w:val="00BF49B9"/>
    <w:rsid w:val="00C02426"/>
    <w:rsid w:val="00C1404C"/>
    <w:rsid w:val="00C75867"/>
    <w:rsid w:val="00C76F92"/>
    <w:rsid w:val="00CC4C7B"/>
    <w:rsid w:val="00CD5BDB"/>
    <w:rsid w:val="00CE71C7"/>
    <w:rsid w:val="00CF6AB2"/>
    <w:rsid w:val="00CF6AED"/>
    <w:rsid w:val="00CF7CDE"/>
    <w:rsid w:val="00D03997"/>
    <w:rsid w:val="00D203F9"/>
    <w:rsid w:val="00D22496"/>
    <w:rsid w:val="00D32861"/>
    <w:rsid w:val="00D5035B"/>
    <w:rsid w:val="00D55D76"/>
    <w:rsid w:val="00D55F8E"/>
    <w:rsid w:val="00D568C3"/>
    <w:rsid w:val="00D67077"/>
    <w:rsid w:val="00D800BE"/>
    <w:rsid w:val="00DB3AB5"/>
    <w:rsid w:val="00DE75D3"/>
    <w:rsid w:val="00E037FB"/>
    <w:rsid w:val="00E1568E"/>
    <w:rsid w:val="00E339CD"/>
    <w:rsid w:val="00E355A5"/>
    <w:rsid w:val="00E4346C"/>
    <w:rsid w:val="00E60BCF"/>
    <w:rsid w:val="00E62EE8"/>
    <w:rsid w:val="00E837DB"/>
    <w:rsid w:val="00E8581D"/>
    <w:rsid w:val="00EB767B"/>
    <w:rsid w:val="00EC2068"/>
    <w:rsid w:val="00EF02D9"/>
    <w:rsid w:val="00F30536"/>
    <w:rsid w:val="00F404A8"/>
    <w:rsid w:val="00F43066"/>
    <w:rsid w:val="00F64F27"/>
    <w:rsid w:val="00F714AC"/>
    <w:rsid w:val="00F823A3"/>
    <w:rsid w:val="00F8638C"/>
    <w:rsid w:val="00F9451D"/>
    <w:rsid w:val="00FD2C91"/>
    <w:rsid w:val="00FD57E9"/>
    <w:rsid w:val="00FD64F4"/>
    <w:rsid w:val="00FF3AEE"/>
    <w:rsid w:val="00FF731A"/>
    <w:rsid w:val="26693287"/>
    <w:rsid w:val="292F64E3"/>
    <w:rsid w:val="325C3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1E"/>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51291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51291E"/>
    <w:rPr>
      <w:b/>
      <w:bCs/>
    </w:rPr>
  </w:style>
  <w:style w:type="paragraph" w:styleId="a4">
    <w:name w:val="annotation text"/>
    <w:basedOn w:val="a"/>
    <w:link w:val="Char0"/>
    <w:uiPriority w:val="99"/>
    <w:semiHidden/>
    <w:unhideWhenUsed/>
    <w:qFormat/>
    <w:rsid w:val="0051291E"/>
    <w:pPr>
      <w:jc w:val="left"/>
    </w:pPr>
  </w:style>
  <w:style w:type="paragraph" w:styleId="a5">
    <w:name w:val="Document Map"/>
    <w:basedOn w:val="a"/>
    <w:link w:val="Char1"/>
    <w:uiPriority w:val="99"/>
    <w:semiHidden/>
    <w:unhideWhenUsed/>
    <w:qFormat/>
    <w:rsid w:val="0051291E"/>
    <w:rPr>
      <w:rFonts w:ascii="宋体" w:eastAsia="宋体"/>
      <w:sz w:val="18"/>
      <w:szCs w:val="18"/>
    </w:rPr>
  </w:style>
  <w:style w:type="paragraph" w:styleId="a6">
    <w:name w:val="Plain Text"/>
    <w:basedOn w:val="a"/>
    <w:link w:val="Char10"/>
    <w:uiPriority w:val="99"/>
    <w:qFormat/>
    <w:rsid w:val="0051291E"/>
    <w:rPr>
      <w:rFonts w:ascii="宋体" w:eastAsia="宋体" w:hAnsi="Courier New"/>
    </w:rPr>
  </w:style>
  <w:style w:type="paragraph" w:styleId="a7">
    <w:name w:val="Balloon Text"/>
    <w:basedOn w:val="a"/>
    <w:link w:val="Char2"/>
    <w:uiPriority w:val="99"/>
    <w:semiHidden/>
    <w:unhideWhenUsed/>
    <w:qFormat/>
    <w:rsid w:val="0051291E"/>
    <w:rPr>
      <w:sz w:val="18"/>
      <w:szCs w:val="18"/>
    </w:rPr>
  </w:style>
  <w:style w:type="paragraph" w:styleId="a8">
    <w:name w:val="footer"/>
    <w:basedOn w:val="a"/>
    <w:link w:val="Char3"/>
    <w:uiPriority w:val="99"/>
    <w:semiHidden/>
    <w:unhideWhenUsed/>
    <w:qFormat/>
    <w:rsid w:val="0051291E"/>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51291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51291E"/>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51291E"/>
    <w:rPr>
      <w:b/>
      <w:bCs/>
    </w:rPr>
  </w:style>
  <w:style w:type="character" w:styleId="ac">
    <w:name w:val="FollowedHyperlink"/>
    <w:basedOn w:val="a0"/>
    <w:uiPriority w:val="99"/>
    <w:semiHidden/>
    <w:unhideWhenUsed/>
    <w:qFormat/>
    <w:rsid w:val="0051291E"/>
    <w:rPr>
      <w:color w:val="800080"/>
      <w:u w:val="single"/>
    </w:rPr>
  </w:style>
  <w:style w:type="character" w:styleId="ad">
    <w:name w:val="Hyperlink"/>
    <w:basedOn w:val="a0"/>
    <w:uiPriority w:val="99"/>
    <w:semiHidden/>
    <w:unhideWhenUsed/>
    <w:qFormat/>
    <w:rsid w:val="0051291E"/>
    <w:rPr>
      <w:color w:val="0000FF"/>
      <w:u w:val="single"/>
    </w:rPr>
  </w:style>
  <w:style w:type="character" w:styleId="ae">
    <w:name w:val="annotation reference"/>
    <w:basedOn w:val="a0"/>
    <w:uiPriority w:val="99"/>
    <w:semiHidden/>
    <w:unhideWhenUsed/>
    <w:qFormat/>
    <w:rsid w:val="0051291E"/>
    <w:rPr>
      <w:sz w:val="21"/>
      <w:szCs w:val="21"/>
    </w:rPr>
  </w:style>
  <w:style w:type="character" w:customStyle="1" w:styleId="Char4">
    <w:name w:val="页眉 Char"/>
    <w:basedOn w:val="a0"/>
    <w:link w:val="a9"/>
    <w:uiPriority w:val="99"/>
    <w:semiHidden/>
    <w:qFormat/>
    <w:rsid w:val="0051291E"/>
    <w:rPr>
      <w:sz w:val="18"/>
      <w:szCs w:val="18"/>
    </w:rPr>
  </w:style>
  <w:style w:type="character" w:customStyle="1" w:styleId="Char3">
    <w:name w:val="页脚 Char"/>
    <w:basedOn w:val="a0"/>
    <w:link w:val="a8"/>
    <w:uiPriority w:val="99"/>
    <w:semiHidden/>
    <w:qFormat/>
    <w:rsid w:val="0051291E"/>
    <w:rPr>
      <w:sz w:val="18"/>
      <w:szCs w:val="18"/>
    </w:rPr>
  </w:style>
  <w:style w:type="character" w:customStyle="1" w:styleId="3Char">
    <w:name w:val="标题 3 Char"/>
    <w:basedOn w:val="a0"/>
    <w:link w:val="3"/>
    <w:uiPriority w:val="9"/>
    <w:qFormat/>
    <w:rsid w:val="0051291E"/>
    <w:rPr>
      <w:rFonts w:ascii="宋体" w:eastAsia="宋体" w:hAnsi="宋体" w:cs="宋体"/>
      <w:b/>
      <w:bCs/>
      <w:kern w:val="0"/>
      <w:sz w:val="27"/>
      <w:szCs w:val="27"/>
    </w:rPr>
  </w:style>
  <w:style w:type="character" w:customStyle="1" w:styleId="green">
    <w:name w:val="green"/>
    <w:basedOn w:val="a0"/>
    <w:qFormat/>
    <w:rsid w:val="0051291E"/>
  </w:style>
  <w:style w:type="character" w:customStyle="1" w:styleId="Char1">
    <w:name w:val="文档结构图 Char"/>
    <w:basedOn w:val="a0"/>
    <w:link w:val="a5"/>
    <w:uiPriority w:val="99"/>
    <w:semiHidden/>
    <w:qFormat/>
    <w:rsid w:val="0051291E"/>
    <w:rPr>
      <w:rFonts w:ascii="宋体" w:eastAsia="宋体"/>
      <w:sz w:val="18"/>
      <w:szCs w:val="18"/>
    </w:rPr>
  </w:style>
  <w:style w:type="character" w:customStyle="1" w:styleId="Char5">
    <w:name w:val="列出段落 Char"/>
    <w:link w:val="1"/>
    <w:qFormat/>
    <w:rsid w:val="0051291E"/>
    <w:rPr>
      <w:rFonts w:ascii="Calibri" w:eastAsia="宋体" w:hAnsi="Calibri"/>
    </w:rPr>
  </w:style>
  <w:style w:type="paragraph" w:customStyle="1" w:styleId="1">
    <w:name w:val="列出段落1"/>
    <w:basedOn w:val="a"/>
    <w:link w:val="Char5"/>
    <w:qFormat/>
    <w:rsid w:val="0051291E"/>
    <w:pPr>
      <w:ind w:firstLineChars="200" w:firstLine="420"/>
    </w:pPr>
    <w:rPr>
      <w:rFonts w:ascii="Calibri" w:eastAsia="宋体" w:hAnsi="Calibri"/>
    </w:rPr>
  </w:style>
  <w:style w:type="character" w:customStyle="1" w:styleId="Char6">
    <w:name w:val="纯文本 Char"/>
    <w:uiPriority w:val="99"/>
    <w:qFormat/>
    <w:rsid w:val="0051291E"/>
    <w:rPr>
      <w:rFonts w:ascii="宋体" w:eastAsia="宋体" w:hAnsi="Courier New"/>
    </w:rPr>
  </w:style>
  <w:style w:type="character" w:customStyle="1" w:styleId="Char10">
    <w:name w:val="纯文本 Char1"/>
    <w:basedOn w:val="a0"/>
    <w:link w:val="a6"/>
    <w:uiPriority w:val="99"/>
    <w:semiHidden/>
    <w:qFormat/>
    <w:rsid w:val="0051291E"/>
    <w:rPr>
      <w:rFonts w:ascii="宋体" w:eastAsia="宋体" w:hAnsi="Courier New" w:cs="Courier New"/>
      <w:szCs w:val="21"/>
    </w:rPr>
  </w:style>
  <w:style w:type="character" w:customStyle="1" w:styleId="Char0">
    <w:name w:val="批注文字 Char"/>
    <w:basedOn w:val="a0"/>
    <w:link w:val="a4"/>
    <w:uiPriority w:val="99"/>
    <w:semiHidden/>
    <w:qFormat/>
    <w:rsid w:val="0051291E"/>
  </w:style>
  <w:style w:type="character" w:customStyle="1" w:styleId="Char">
    <w:name w:val="批注主题 Char"/>
    <w:basedOn w:val="Char0"/>
    <w:link w:val="a3"/>
    <w:uiPriority w:val="99"/>
    <w:semiHidden/>
    <w:qFormat/>
    <w:rsid w:val="0051291E"/>
    <w:rPr>
      <w:b/>
      <w:bCs/>
    </w:rPr>
  </w:style>
  <w:style w:type="character" w:customStyle="1" w:styleId="Char2">
    <w:name w:val="批注框文本 Char"/>
    <w:basedOn w:val="a0"/>
    <w:link w:val="a7"/>
    <w:uiPriority w:val="99"/>
    <w:semiHidden/>
    <w:qFormat/>
    <w:rsid w:val="0051291E"/>
    <w:rPr>
      <w:sz w:val="18"/>
      <w:szCs w:val="18"/>
    </w:rPr>
  </w:style>
  <w:style w:type="paragraph" w:customStyle="1" w:styleId="Flietext">
    <w:name w:val="Fließtext"/>
    <w:basedOn w:val="a"/>
    <w:uiPriority w:val="99"/>
    <w:qFormat/>
    <w:rsid w:val="0051291E"/>
    <w:pPr>
      <w:overflowPunct w:val="0"/>
      <w:autoSpaceDE w:val="0"/>
      <w:autoSpaceDN w:val="0"/>
      <w:adjustRightInd w:val="0"/>
      <w:textAlignment w:val="baseline"/>
    </w:pPr>
    <w:rPr>
      <w:rFonts w:ascii="Calibri" w:eastAsia="宋体" w:hAnsi="Calibri" w:cs="Times New Roman"/>
      <w:kern w:val="28"/>
      <w:sz w:val="24"/>
      <w:szCs w:val="20"/>
    </w:rPr>
  </w:style>
  <w:style w:type="paragraph" w:customStyle="1" w:styleId="p0">
    <w:name w:val="p0"/>
    <w:basedOn w:val="a"/>
    <w:uiPriority w:val="99"/>
    <w:qFormat/>
    <w:rsid w:val="0051291E"/>
    <w:pPr>
      <w:widowControl/>
    </w:pPr>
    <w:rPr>
      <w:rFonts w:ascii="Calibri" w:eastAsia="宋体" w:hAnsi="Calibri" w:cs="Times New Roman"/>
      <w:kern w:val="0"/>
      <w:szCs w:val="21"/>
    </w:rPr>
  </w:style>
  <w:style w:type="paragraph" w:styleId="af">
    <w:name w:val="List Paragraph"/>
    <w:basedOn w:val="a"/>
    <w:uiPriority w:val="99"/>
    <w:qFormat/>
    <w:rsid w:val="0051291E"/>
    <w:pPr>
      <w:ind w:firstLineChars="200" w:firstLine="420"/>
    </w:pPr>
  </w:style>
  <w:style w:type="character" w:customStyle="1" w:styleId="edittexttarea">
    <w:name w:val="edittexttarea"/>
    <w:basedOn w:val="a0"/>
    <w:rsid w:val="00D55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20.35.30.176/gpms/bidCompileAction/getBiddingProjectInfo?view=transaction/biddingfile/zhaobiaobidFileAndNotice&amp;isReal=1&amp;taskid=5edd30673e4e492c95366cf835604d9b&amp;biduuid=9549178454bb478c865f5e9c4ae803c1" TargetMode="Externa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120.35.30.176/gpms/bidCompileAction/getBiddingProjectInfo?view=transaction/biddingfile/zhaobiaobidFileAndNotice&amp;isReal=1&amp;taskid=5edd30673e4e492c95366cf835604d9b&amp;biduuid=9549178454bb478c865f5e9c4ae803c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0.35.30.176/gpms/bidCompileAction/getBiddingProjectInfo?view=transaction/biddingfile/zhaobiaobidFileAndNotice&amp;isReal=1&amp;taskid=5edd30673e4e492c95366cf835604d9b&amp;biduuid=9549178454bb478c865f5e9c4ae803c1" TargetMode="External"/><Relationship Id="rId5" Type="http://schemas.openxmlformats.org/officeDocument/2006/relationships/settings" Target="settings.xml"/><Relationship Id="rId15" Type="http://schemas.openxmlformats.org/officeDocument/2006/relationships/hyperlink" Target="http://120.35.30.176/gpms/bidCompileAction/getBiddingProjectInfo?view=transaction/biddingfile/zhaobiaobidFileAndNotice&amp;isReal=1&amp;taskid=5edd30673e4e492c95366cf835604d9b&amp;biduuid=9549178454bb478c865f5e9c4ae803c1" TargetMode="External"/><Relationship Id="rId10" Type="http://schemas.openxmlformats.org/officeDocument/2006/relationships/hyperlink" Target="http://120.35.30.176/gpms/bidCompileAction/getBiddingProjectInfo?view=transaction/biddingfile/zhaobiaobidFileAndNotice&amp;isReal=1&amp;taskid=5edd30673e4e492c95366cf835604d9b&amp;biduuid=9549178454bb478c865f5e9c4ae803c1"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120.35.30.176/gpms/bidCompileAction/getBiddingProjectInfo?view=transaction/biddingfile/zhaobiaobidFileAndNotice&amp;isReal=1&amp;taskid=5edd30673e4e492c95366cf835604d9b&amp;biduuid=9549178454bb478c865f5e9c4ae803c1" TargetMode="External"/><Relationship Id="rId14" Type="http://schemas.openxmlformats.org/officeDocument/2006/relationships/hyperlink" Target="http://120.35.30.176/gpms/bidCompileAction/getBiddingProjectInfo?view=transaction/biddingfile/zhaobiaobidFileAndNotice&amp;isReal=1&amp;taskid=5edd30673e4e492c95366cf835604d9b&amp;biduuid=9549178454bb478c865f5e9c4ae803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4BAB8-9CD3-49D2-BE28-193B6551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122</Pages>
  <Words>8561</Words>
  <Characters>48802</Characters>
  <Application>Microsoft Office Word</Application>
  <DocSecurity>0</DocSecurity>
  <Lines>406</Lines>
  <Paragraphs>114</Paragraphs>
  <ScaleCrop>false</ScaleCrop>
  <Company/>
  <LinksUpToDate>false</LinksUpToDate>
  <CharactersWithSpaces>57249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2020-05-19T08:59:00Z</dcterms:created>
  <dcterms:modified xsi:type="dcterms:W3CDTF">2020-05-19T09:17:00Z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