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FF" w:rsidRDefault="00EA7E8D">
      <w:pPr>
        <w:pStyle w:val="null3"/>
        <w:jc w:val="center"/>
        <w:outlineLvl w:val="0"/>
        <w:rPr>
          <w:rFonts w:ascii="宋体" w:hAnsi="宋体" w:hint="default"/>
          <w:sz w:val="44"/>
          <w:szCs w:val="44"/>
        </w:rPr>
      </w:pPr>
      <w:r>
        <w:rPr>
          <w:rFonts w:ascii="宋体" w:hAnsi="宋体"/>
          <w:b/>
          <w:sz w:val="44"/>
          <w:szCs w:val="44"/>
        </w:rPr>
        <w:t>福建省政府采购货物和服务项目</w:t>
      </w:r>
    </w:p>
    <w:p w:rsidR="00B31DFF" w:rsidRDefault="00EA7E8D">
      <w:pPr>
        <w:pStyle w:val="null3"/>
        <w:jc w:val="center"/>
        <w:outlineLvl w:val="0"/>
        <w:rPr>
          <w:rFonts w:ascii="宋体" w:hAnsi="宋体" w:hint="default"/>
          <w:sz w:val="44"/>
          <w:szCs w:val="44"/>
        </w:rPr>
      </w:pPr>
      <w:r>
        <w:rPr>
          <w:rFonts w:ascii="宋体" w:hAnsi="宋体"/>
          <w:b/>
          <w:sz w:val="44"/>
          <w:szCs w:val="44"/>
        </w:rPr>
        <w:t>公开招标文件</w:t>
      </w:r>
    </w:p>
    <w:p w:rsidR="00B31DFF" w:rsidRDefault="00B31DFF">
      <w:pPr>
        <w:pStyle w:val="null3"/>
        <w:jc w:val="center"/>
        <w:outlineLvl w:val="2"/>
        <w:rPr>
          <w:rFonts w:ascii="宋体" w:hAnsi="宋体" w:hint="default"/>
          <w:b/>
          <w:sz w:val="30"/>
          <w:szCs w:val="30"/>
          <w:lang w:eastAsia="zh-CN"/>
        </w:rPr>
      </w:pPr>
    </w:p>
    <w:p w:rsidR="00B31DFF" w:rsidRDefault="00B31DFF">
      <w:pPr>
        <w:pStyle w:val="null3"/>
        <w:jc w:val="center"/>
        <w:outlineLvl w:val="2"/>
        <w:rPr>
          <w:rFonts w:ascii="宋体" w:hAnsi="宋体" w:hint="default"/>
          <w:b/>
          <w:sz w:val="30"/>
          <w:szCs w:val="30"/>
          <w:lang w:eastAsia="zh-CN"/>
        </w:rPr>
      </w:pPr>
    </w:p>
    <w:p w:rsidR="00B31DFF" w:rsidRDefault="00EA7E8D">
      <w:pPr>
        <w:pStyle w:val="null3"/>
        <w:jc w:val="center"/>
        <w:outlineLvl w:val="2"/>
        <w:rPr>
          <w:rFonts w:ascii="宋体" w:hAnsi="宋体" w:hint="default"/>
          <w:b/>
          <w:sz w:val="30"/>
          <w:szCs w:val="30"/>
          <w:lang w:eastAsia="zh-CN"/>
        </w:rPr>
      </w:pPr>
      <w:r>
        <w:rPr>
          <w:rFonts w:ascii="宋体" w:hAnsi="宋体"/>
          <w:b/>
          <w:sz w:val="30"/>
          <w:szCs w:val="30"/>
        </w:rPr>
        <w:t>项目名称：福建省公安厅交通警察总队信息系统运行维保服务项目(2023-2026年度)(二次)</w:t>
      </w:r>
    </w:p>
    <w:p w:rsidR="00B31DFF" w:rsidRDefault="00B31DFF">
      <w:pPr>
        <w:pStyle w:val="null3"/>
        <w:jc w:val="center"/>
        <w:outlineLvl w:val="2"/>
        <w:rPr>
          <w:rFonts w:ascii="宋体" w:hAnsi="宋体" w:hint="default"/>
          <w:sz w:val="30"/>
          <w:szCs w:val="30"/>
          <w:lang w:eastAsia="zh-CN"/>
        </w:rPr>
      </w:pPr>
    </w:p>
    <w:p w:rsidR="00B31DFF" w:rsidRDefault="00B31DFF">
      <w:pPr>
        <w:pStyle w:val="null3"/>
        <w:jc w:val="center"/>
        <w:outlineLvl w:val="2"/>
        <w:rPr>
          <w:rFonts w:ascii="宋体" w:hAnsi="宋体" w:hint="default"/>
          <w:b/>
          <w:sz w:val="30"/>
          <w:szCs w:val="30"/>
          <w:lang w:eastAsia="zh-CN"/>
        </w:rPr>
      </w:pPr>
    </w:p>
    <w:p w:rsidR="00B31DFF" w:rsidRDefault="00EA7E8D">
      <w:pPr>
        <w:pStyle w:val="null3"/>
        <w:jc w:val="center"/>
        <w:outlineLvl w:val="2"/>
        <w:rPr>
          <w:rFonts w:ascii="宋体" w:hAnsi="宋体" w:hint="default"/>
          <w:b/>
          <w:sz w:val="30"/>
          <w:szCs w:val="30"/>
          <w:lang w:eastAsia="zh-CN"/>
        </w:rPr>
      </w:pPr>
      <w:r>
        <w:rPr>
          <w:rFonts w:ascii="宋体" w:hAnsi="宋体"/>
          <w:b/>
          <w:sz w:val="30"/>
          <w:szCs w:val="30"/>
        </w:rPr>
        <w:t>备案编号：CGXM-2023-350001-07638[2023]03512</w:t>
      </w:r>
    </w:p>
    <w:p w:rsidR="00B31DFF" w:rsidRDefault="00B31DFF">
      <w:pPr>
        <w:pStyle w:val="null3"/>
        <w:jc w:val="center"/>
        <w:outlineLvl w:val="2"/>
        <w:rPr>
          <w:rFonts w:ascii="宋体" w:hAnsi="宋体" w:hint="default"/>
          <w:sz w:val="30"/>
          <w:szCs w:val="30"/>
          <w:lang w:eastAsia="zh-CN"/>
        </w:rPr>
      </w:pPr>
    </w:p>
    <w:p w:rsidR="00B31DFF" w:rsidRDefault="00B31DFF">
      <w:pPr>
        <w:pStyle w:val="null3"/>
        <w:jc w:val="center"/>
        <w:outlineLvl w:val="2"/>
        <w:rPr>
          <w:rFonts w:ascii="宋体" w:hAnsi="宋体" w:hint="default"/>
          <w:sz w:val="30"/>
          <w:szCs w:val="30"/>
          <w:lang w:eastAsia="zh-CN"/>
        </w:rPr>
      </w:pPr>
    </w:p>
    <w:p w:rsidR="00B31DFF" w:rsidRDefault="00EA7E8D">
      <w:pPr>
        <w:pStyle w:val="null3"/>
        <w:jc w:val="center"/>
        <w:outlineLvl w:val="2"/>
        <w:rPr>
          <w:rFonts w:ascii="宋体" w:hAnsi="宋体" w:hint="default"/>
          <w:b/>
          <w:sz w:val="30"/>
          <w:szCs w:val="30"/>
          <w:lang w:eastAsia="zh-CN"/>
        </w:rPr>
      </w:pPr>
      <w:r>
        <w:rPr>
          <w:rFonts w:ascii="宋体" w:hAnsi="宋体"/>
          <w:b/>
          <w:sz w:val="30"/>
          <w:szCs w:val="30"/>
        </w:rPr>
        <w:t>项目编号：[350001]FJGC[GK]2023014-1</w:t>
      </w:r>
    </w:p>
    <w:p w:rsidR="00B31DFF" w:rsidRDefault="00B31DFF">
      <w:pPr>
        <w:pStyle w:val="null3"/>
        <w:jc w:val="center"/>
        <w:outlineLvl w:val="2"/>
        <w:rPr>
          <w:rFonts w:ascii="宋体" w:hAnsi="宋体" w:hint="default"/>
          <w:sz w:val="30"/>
          <w:szCs w:val="30"/>
          <w:lang w:eastAsia="zh-CN"/>
        </w:rPr>
      </w:pPr>
    </w:p>
    <w:p w:rsidR="00B31DFF" w:rsidRDefault="00B31DFF">
      <w:pPr>
        <w:pStyle w:val="null3"/>
        <w:jc w:val="center"/>
        <w:outlineLvl w:val="2"/>
        <w:rPr>
          <w:rFonts w:ascii="宋体" w:hAnsi="宋体" w:hint="default"/>
          <w:sz w:val="30"/>
          <w:szCs w:val="30"/>
          <w:lang w:eastAsia="zh-CN"/>
        </w:rPr>
      </w:pPr>
    </w:p>
    <w:p w:rsidR="00B31DFF" w:rsidRDefault="00EA7E8D">
      <w:pPr>
        <w:pStyle w:val="null3"/>
        <w:jc w:val="center"/>
        <w:outlineLvl w:val="2"/>
        <w:rPr>
          <w:rFonts w:ascii="宋体" w:hAnsi="宋体" w:hint="default"/>
          <w:b/>
          <w:sz w:val="30"/>
          <w:szCs w:val="30"/>
          <w:lang w:eastAsia="zh-CN"/>
        </w:rPr>
      </w:pPr>
      <w:r>
        <w:rPr>
          <w:rFonts w:ascii="宋体" w:hAnsi="宋体"/>
          <w:b/>
          <w:sz w:val="30"/>
          <w:szCs w:val="30"/>
        </w:rPr>
        <w:t>采购人：福建省公安厅交通警察总队</w:t>
      </w:r>
    </w:p>
    <w:p w:rsidR="00B31DFF" w:rsidRDefault="00B31DFF">
      <w:pPr>
        <w:pStyle w:val="null3"/>
        <w:jc w:val="center"/>
        <w:outlineLvl w:val="2"/>
        <w:rPr>
          <w:rFonts w:ascii="宋体" w:hAnsi="宋体" w:hint="default"/>
          <w:sz w:val="30"/>
          <w:szCs w:val="30"/>
          <w:lang w:eastAsia="zh-CN"/>
        </w:rPr>
      </w:pPr>
    </w:p>
    <w:p w:rsidR="00B31DFF" w:rsidRDefault="00B31DFF">
      <w:pPr>
        <w:pStyle w:val="null3"/>
        <w:jc w:val="center"/>
        <w:outlineLvl w:val="2"/>
        <w:rPr>
          <w:rFonts w:ascii="宋体" w:hAnsi="宋体" w:hint="default"/>
          <w:sz w:val="30"/>
          <w:szCs w:val="30"/>
          <w:lang w:eastAsia="zh-CN"/>
        </w:rPr>
      </w:pPr>
    </w:p>
    <w:p w:rsidR="00B31DFF" w:rsidRDefault="00EA7E8D">
      <w:pPr>
        <w:pStyle w:val="null3"/>
        <w:jc w:val="center"/>
        <w:outlineLvl w:val="2"/>
        <w:rPr>
          <w:rFonts w:ascii="宋体" w:hAnsi="宋体" w:hint="default"/>
          <w:b/>
          <w:sz w:val="30"/>
          <w:szCs w:val="30"/>
          <w:lang w:eastAsia="zh-CN"/>
        </w:rPr>
      </w:pPr>
      <w:r>
        <w:rPr>
          <w:rFonts w:ascii="宋体" w:hAnsi="宋体"/>
          <w:b/>
          <w:sz w:val="30"/>
          <w:szCs w:val="30"/>
        </w:rPr>
        <w:t>代理机构：福建国诚招标有限公司</w:t>
      </w:r>
    </w:p>
    <w:p w:rsidR="00B31DFF" w:rsidRDefault="00B31DFF">
      <w:pPr>
        <w:pStyle w:val="null3"/>
        <w:jc w:val="center"/>
        <w:outlineLvl w:val="2"/>
        <w:rPr>
          <w:rFonts w:ascii="宋体" w:hAnsi="宋体" w:hint="default"/>
          <w:sz w:val="30"/>
          <w:szCs w:val="30"/>
          <w:lang w:eastAsia="zh-CN"/>
        </w:rPr>
      </w:pPr>
    </w:p>
    <w:p w:rsidR="00B31DFF" w:rsidRDefault="00B31DFF">
      <w:pPr>
        <w:pStyle w:val="null3"/>
        <w:jc w:val="center"/>
        <w:outlineLvl w:val="2"/>
        <w:rPr>
          <w:rFonts w:ascii="宋体" w:hAnsi="宋体" w:hint="default"/>
          <w:sz w:val="30"/>
          <w:szCs w:val="30"/>
          <w:lang w:eastAsia="zh-CN"/>
        </w:rPr>
      </w:pPr>
    </w:p>
    <w:p w:rsidR="00B31DFF" w:rsidRDefault="00EA7E8D">
      <w:pPr>
        <w:pStyle w:val="null3"/>
        <w:jc w:val="center"/>
        <w:outlineLvl w:val="2"/>
        <w:rPr>
          <w:rFonts w:ascii="宋体" w:hAnsi="宋体" w:hint="default"/>
          <w:sz w:val="30"/>
          <w:szCs w:val="30"/>
        </w:rPr>
      </w:pPr>
      <w:r>
        <w:rPr>
          <w:rFonts w:ascii="宋体" w:hAnsi="宋体"/>
          <w:b/>
          <w:sz w:val="30"/>
          <w:szCs w:val="30"/>
        </w:rPr>
        <w:t>编制时间：2023年</w:t>
      </w:r>
      <w:r w:rsidR="003F0B77">
        <w:rPr>
          <w:rFonts w:ascii="宋体" w:hAnsi="宋体"/>
          <w:b/>
          <w:sz w:val="30"/>
          <w:szCs w:val="30"/>
        </w:rPr>
        <w:t>1</w:t>
      </w:r>
      <w:r w:rsidR="003F0B77">
        <w:rPr>
          <w:rFonts w:ascii="宋体" w:hAnsi="宋体"/>
          <w:b/>
          <w:sz w:val="30"/>
          <w:szCs w:val="30"/>
          <w:lang w:eastAsia="zh-CN"/>
        </w:rPr>
        <w:t>1</w:t>
      </w:r>
      <w:r>
        <w:rPr>
          <w:rFonts w:ascii="宋体" w:hAnsi="宋体"/>
          <w:b/>
          <w:sz w:val="30"/>
          <w:szCs w:val="30"/>
        </w:rPr>
        <w:t>月</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widowControl/>
        <w:spacing w:line="500" w:lineRule="exact"/>
        <w:jc w:val="center"/>
        <w:rPr>
          <w:rFonts w:ascii="宋体" w:hAnsi="宋体"/>
        </w:rPr>
      </w:pPr>
      <w:r>
        <w:rPr>
          <w:rFonts w:ascii="宋体" w:hAnsi="宋体"/>
          <w:b/>
          <w:sz w:val="36"/>
        </w:rPr>
        <w:br w:type="page"/>
      </w:r>
      <w:r>
        <w:rPr>
          <w:rFonts w:ascii="宋体" w:hAnsi="宋体"/>
          <w:b/>
          <w:sz w:val="36"/>
        </w:rPr>
        <w:lastRenderedPageBreak/>
        <w:t>第一章 投标邀请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福建国诚招标有限公司 采用公开招标方式组织 福建省公安厅交通警察总队信息系统运行维保服务项目(2023-2026年度)(二次) （以下简称：“本项目”）的政府采购活动，现邀请供应商参加投标。</w:t>
      </w:r>
    </w:p>
    <w:p w:rsidR="00B31DFF" w:rsidRDefault="00EA7E8D">
      <w:pPr>
        <w:pStyle w:val="null3"/>
        <w:spacing w:line="500" w:lineRule="exact"/>
        <w:ind w:firstLine="480"/>
        <w:outlineLvl w:val="2"/>
        <w:rPr>
          <w:rFonts w:ascii="宋体" w:hAnsi="宋体" w:hint="default"/>
          <w:sz w:val="24"/>
          <w:szCs w:val="24"/>
        </w:rPr>
      </w:pPr>
      <w:r>
        <w:rPr>
          <w:rFonts w:ascii="宋体" w:hAnsi="宋体"/>
          <w:sz w:val="24"/>
          <w:szCs w:val="24"/>
        </w:rPr>
        <w:t>1、备案编号：CGXM-2023-350001-07638[2023]03512</w:t>
      </w:r>
    </w:p>
    <w:p w:rsidR="00B31DFF" w:rsidRDefault="00EA7E8D">
      <w:pPr>
        <w:pStyle w:val="null3"/>
        <w:spacing w:line="500" w:lineRule="exact"/>
        <w:ind w:firstLine="480"/>
        <w:outlineLvl w:val="2"/>
        <w:rPr>
          <w:rFonts w:ascii="宋体" w:hAnsi="宋体" w:hint="default"/>
          <w:sz w:val="24"/>
          <w:szCs w:val="24"/>
        </w:rPr>
      </w:pPr>
      <w:r>
        <w:rPr>
          <w:rFonts w:ascii="宋体" w:hAnsi="宋体"/>
          <w:sz w:val="24"/>
          <w:szCs w:val="24"/>
        </w:rPr>
        <w:t>2、项目编号：[350001]FJGC[GK]2023014-1</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3、预算金额、最高限价：详见《采购标的一览表》。</w:t>
      </w:r>
    </w:p>
    <w:p w:rsidR="00B31DFF" w:rsidRDefault="00EA7E8D">
      <w:pPr>
        <w:pStyle w:val="null3"/>
        <w:spacing w:line="500" w:lineRule="exact"/>
        <w:ind w:firstLine="480"/>
        <w:outlineLvl w:val="2"/>
        <w:rPr>
          <w:rFonts w:ascii="宋体" w:hAnsi="宋体" w:hint="default"/>
          <w:sz w:val="24"/>
          <w:szCs w:val="24"/>
        </w:rPr>
      </w:pPr>
      <w:r>
        <w:rPr>
          <w:rFonts w:ascii="宋体" w:hAnsi="宋体"/>
          <w:sz w:val="24"/>
          <w:szCs w:val="24"/>
        </w:rPr>
        <w:t>4、招标内容及要求：详见《采购标的一览表》及招标文件第五章。</w:t>
      </w:r>
    </w:p>
    <w:p w:rsidR="00B31DFF" w:rsidRDefault="00EA7E8D">
      <w:pPr>
        <w:pStyle w:val="null3"/>
        <w:spacing w:line="500" w:lineRule="exact"/>
        <w:ind w:firstLine="480"/>
        <w:outlineLvl w:val="2"/>
        <w:rPr>
          <w:rFonts w:ascii="宋体" w:hAnsi="宋体" w:hint="default"/>
          <w:sz w:val="24"/>
          <w:szCs w:val="24"/>
        </w:rPr>
      </w:pPr>
      <w:r>
        <w:rPr>
          <w:rFonts w:ascii="宋体" w:hAnsi="宋体"/>
          <w:sz w:val="24"/>
          <w:szCs w:val="24"/>
        </w:rPr>
        <w:t>5、需要落实的政府采购政策</w:t>
      </w:r>
    </w:p>
    <w:p w:rsidR="00B31DFF" w:rsidRDefault="00EA7E8D">
      <w:pPr>
        <w:pStyle w:val="null3"/>
        <w:spacing w:line="500" w:lineRule="exact"/>
        <w:ind w:firstLine="960"/>
        <w:rPr>
          <w:rFonts w:ascii="宋体" w:hAnsi="宋体" w:hint="default"/>
          <w:sz w:val="24"/>
          <w:szCs w:val="24"/>
        </w:rPr>
      </w:pPr>
      <w:r>
        <w:rPr>
          <w:rFonts w:ascii="宋体" w:hAnsi="宋体"/>
          <w:sz w:val="24"/>
          <w:szCs w:val="24"/>
        </w:rPr>
        <w:t>进口产品：政府采购进口产品管理办法(财库〔2007〕119号)、关于政府采购进口产品管理有关问题的通知(财办库〔2008〕248号)、《福建省财政厅关于进一步做好政府采购进口产品审核工作的通知》(闽财购〔2021〕6号)。</w:t>
      </w:r>
    </w:p>
    <w:p w:rsidR="00B31DFF" w:rsidRDefault="00EA7E8D">
      <w:pPr>
        <w:pStyle w:val="null3"/>
        <w:spacing w:line="500" w:lineRule="exact"/>
        <w:ind w:firstLine="960"/>
        <w:rPr>
          <w:rFonts w:ascii="宋体" w:hAnsi="宋体" w:hint="default"/>
          <w:sz w:val="24"/>
          <w:szCs w:val="24"/>
        </w:rPr>
      </w:pPr>
      <w:r>
        <w:rPr>
          <w:rFonts w:ascii="宋体" w:hAnsi="宋体"/>
          <w:sz w:val="24"/>
          <w:szCs w:val="24"/>
        </w:rPr>
        <w:t>节能产品：《国务院办公厅关于建立政府强制采购节能产品制度的通知》国办发[2007]51号、财政部国家发展改革委关于印发《节能产品政府采购实施意见》的通知(财库[2004]185号)、财政部发展改革委生态环境部市场监管总局印发《关于调整优化节能产品、环境标志产品政府采购执行机制的通知》(财库〔2019〕9号)。</w:t>
      </w:r>
    </w:p>
    <w:p w:rsidR="00B31DFF" w:rsidRDefault="00EA7E8D">
      <w:pPr>
        <w:pStyle w:val="null3"/>
        <w:spacing w:line="500" w:lineRule="exact"/>
        <w:ind w:firstLine="960"/>
        <w:rPr>
          <w:rFonts w:ascii="宋体" w:hAnsi="宋体" w:hint="default"/>
          <w:sz w:val="24"/>
          <w:szCs w:val="24"/>
        </w:rPr>
      </w:pPr>
      <w:r>
        <w:rPr>
          <w:rFonts w:ascii="宋体" w:hAnsi="宋体"/>
          <w:sz w:val="24"/>
          <w:szCs w:val="24"/>
        </w:rPr>
        <w:t>环境标志产品：财政部发展改革委生态环境部市场监管总局印发《关于调整优化节能产品、环境标志产品政府采购执行机制的通知》(财库〔2019〕9号)、《关于印发环境标志产品政府采购品目清单的通知》财库〔2019〕18号和《关于印发节能产品政府采购品目清单的通知》(财库〔2019〕19号)。</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促进中小企业发展的相关政策：</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采购包1：【预留】要求合同分包</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面向的企业规模：中小企业</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预留形式：【预留】要求合同分包</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预留比例：40%</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6、投标人的资格要求</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6.1法定条件：符合政府采购法第二十二条第一款规定的条件。</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6.2特定条件：</w:t>
      </w:r>
    </w:p>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17"/>
        <w:gridCol w:w="5522"/>
      </w:tblGrid>
      <w:tr w:rsidR="00B31DFF">
        <w:tc>
          <w:tcPr>
            <w:tcW w:w="2222"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资格审查要求概况</w:t>
            </w:r>
          </w:p>
        </w:tc>
        <w:tc>
          <w:tcPr>
            <w:tcW w:w="2778"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评审点具体描述</w:t>
            </w:r>
          </w:p>
        </w:tc>
      </w:tr>
      <w:tr w:rsidR="00B31DFF">
        <w:tc>
          <w:tcPr>
            <w:tcW w:w="2222"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执行本合同包所需的设备及专业技术能力特别要求(本文件中描述与此处不一致的，以此处为准)</w:t>
            </w:r>
          </w:p>
        </w:tc>
        <w:tc>
          <w:tcPr>
            <w:tcW w:w="2778"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指提供履行合同所必需的设备和专业技术能力的声明函。</w:t>
            </w:r>
          </w:p>
        </w:tc>
      </w:tr>
      <w:tr w:rsidR="00B31DFF">
        <w:tc>
          <w:tcPr>
            <w:tcW w:w="2222"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无行贿犯罪记录情形(本文件中其他有关行贿犯罪记录要求与此处不一致，以此处为准)</w:t>
            </w:r>
          </w:p>
        </w:tc>
        <w:tc>
          <w:tcPr>
            <w:tcW w:w="2778"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投标人须提供参加采购活动前三年内无行贿犯罪记录的书面承诺。(格式自拟)</w:t>
            </w:r>
          </w:p>
        </w:tc>
      </w:tr>
      <w:tr w:rsidR="00B31DFF">
        <w:tc>
          <w:tcPr>
            <w:tcW w:w="2222"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本项目为预留份额的采购项目，要求获得采购合同的供应商将采购项目中的一定比例分包给一家或者多家中小企业</w:t>
            </w:r>
          </w:p>
        </w:tc>
        <w:tc>
          <w:tcPr>
            <w:tcW w:w="2778"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本项目为预留份额的采购项目，要求获得采购合同的供应商将采购项目中的一定比例分包给一家或者多家中小企业，需提供《分包意向协议》，《分包意向协议》中中小企业合同金额应当达到合同总金额的40%以上(其中小微企业的比例不低于60%)。本项目采购标的对应的中小企业划分标准所属行业为软件和信息技术服务业，若投标人提供的《中小企业声明函》中填写的行业与招标文件明确的采购标的对应的中小企业划分标准所属行业不一致，则不予认定为中小企业。</w:t>
            </w:r>
          </w:p>
        </w:tc>
      </w:tr>
      <w:tr w:rsidR="00B31DFF">
        <w:tc>
          <w:tcPr>
            <w:tcW w:w="2222"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投标保证金</w:t>
            </w:r>
          </w:p>
        </w:tc>
        <w:tc>
          <w:tcPr>
            <w:tcW w:w="2778"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投标保证金应符合招标文件第三章“投标人须知”中“四、投标”关于“10.9投标保证金” 第(2)、(3)点的要求。</w:t>
            </w:r>
          </w:p>
        </w:tc>
      </w:tr>
      <w:tr w:rsidR="00B31DFF">
        <w:tc>
          <w:tcPr>
            <w:tcW w:w="2222"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本采购包属于专门面向中小企业采购。</w:t>
            </w:r>
          </w:p>
        </w:tc>
        <w:tc>
          <w:tcPr>
            <w:tcW w:w="2778"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本采购包为专门面向中小企业采购，投标人须提供中小企业声明函。监狱企业、残疾人福利性单位视同小型、微型企业。</w:t>
            </w:r>
          </w:p>
        </w:tc>
      </w:tr>
    </w:tbl>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6.3是否接受联合体投标：</w:t>
      </w:r>
    </w:p>
    <w:p w:rsidR="00B31DFF" w:rsidRDefault="00EA7E8D">
      <w:pPr>
        <w:pStyle w:val="null3"/>
        <w:spacing w:line="500" w:lineRule="exact"/>
        <w:jc w:val="both"/>
        <w:rPr>
          <w:rFonts w:ascii="宋体" w:hAnsi="宋体" w:hint="default"/>
          <w:sz w:val="24"/>
          <w:szCs w:val="24"/>
        </w:rPr>
      </w:pPr>
      <w:r>
        <w:rPr>
          <w:rFonts w:ascii="宋体" w:hAnsi="宋体"/>
          <w:sz w:val="24"/>
          <w:szCs w:val="24"/>
        </w:rPr>
        <w:t>采购包1：不接受</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※根据上述资格要求，电子投标文件中应提交的“投标人的资格及资信证明文件”详见招标文件第四章。</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lastRenderedPageBreak/>
        <w:t>7、招标文件的获取</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7.1、招标文件获取期限：详见招标公告或更正公告，若不一致，以更正公告为准。</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7.3、获取地点及方式：注册账号后，通过福建省政府采购网上公开信息系统以下载方式获取。</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7.4、招标文件售价：0元。</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8、投标截止</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8.1、投标截止时间：详见招标公告或更正公告，若不一致，以更正公告为准。</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8.2、投标人应在投标截止时间前按照福建省政府采购网上公开信息系统设定的操作流程将电子投标文件上传至福建省政府采购网上公开信息系统，否则投标将被拒绝。</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9、开标时间及地点</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详见招标公告或更正公告，若不一致，以更正公告为准。</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10、公告期限</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10.1、招标公告的公告期限：自财政部和福建省财政厅指定的政府采购信息发布媒体最先发布公告之日起5个工作日。</w:t>
      </w:r>
    </w:p>
    <w:p w:rsidR="00B31DFF" w:rsidRDefault="00EA7E8D">
      <w:pPr>
        <w:pStyle w:val="null3"/>
        <w:spacing w:line="500" w:lineRule="exact"/>
        <w:ind w:firstLine="960"/>
        <w:jc w:val="both"/>
        <w:rPr>
          <w:rFonts w:ascii="宋体" w:hAnsi="宋体" w:hint="default"/>
          <w:sz w:val="24"/>
          <w:szCs w:val="24"/>
        </w:rPr>
      </w:pPr>
      <w:r>
        <w:rPr>
          <w:rFonts w:ascii="宋体" w:hAnsi="宋体"/>
          <w:sz w:val="24"/>
          <w:szCs w:val="24"/>
        </w:rPr>
        <w:t>10.2、招标文件公告期限：招标文件随同招标公告一并发布，其公告期限与招标公告的公告期限保持一致。</w:t>
      </w:r>
    </w:p>
    <w:p w:rsidR="00B31DFF" w:rsidRDefault="00EA7E8D">
      <w:pPr>
        <w:pStyle w:val="null3"/>
        <w:spacing w:line="500" w:lineRule="exact"/>
        <w:ind w:firstLine="480"/>
        <w:outlineLvl w:val="2"/>
        <w:rPr>
          <w:rFonts w:ascii="宋体" w:hAnsi="宋体" w:hint="default"/>
          <w:sz w:val="24"/>
          <w:szCs w:val="24"/>
        </w:rPr>
      </w:pPr>
      <w:r>
        <w:rPr>
          <w:rFonts w:ascii="宋体" w:hAnsi="宋体"/>
          <w:sz w:val="24"/>
          <w:szCs w:val="24"/>
        </w:rPr>
        <w:t>11、采购人：福建省公安厅交通警察总队</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 xml:space="preserve"> 地址： 福州市鼓楼区杨桥中路120号</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 xml:space="preserve"> 邮编： 350001</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 xml:space="preserve"> 联系人： 张女士</w:t>
      </w:r>
    </w:p>
    <w:p w:rsidR="00B31DFF" w:rsidRDefault="00EA7E8D">
      <w:pPr>
        <w:pStyle w:val="null3"/>
        <w:spacing w:line="500" w:lineRule="exact"/>
        <w:ind w:firstLineChars="200" w:firstLine="480"/>
        <w:rPr>
          <w:rFonts w:ascii="宋体" w:hAnsi="宋体" w:hint="default"/>
          <w:sz w:val="24"/>
          <w:szCs w:val="24"/>
        </w:rPr>
      </w:pPr>
      <w:r>
        <w:rPr>
          <w:rFonts w:ascii="宋体" w:hAnsi="宋体"/>
          <w:sz w:val="24"/>
          <w:szCs w:val="24"/>
        </w:rPr>
        <w:t xml:space="preserve"> 联系电话： 0591-87099052</w:t>
      </w:r>
    </w:p>
    <w:p w:rsidR="00B31DFF" w:rsidRDefault="00EA7E8D">
      <w:pPr>
        <w:pStyle w:val="null3"/>
        <w:spacing w:line="500" w:lineRule="exact"/>
        <w:ind w:firstLine="480"/>
        <w:outlineLvl w:val="2"/>
        <w:rPr>
          <w:rFonts w:ascii="宋体" w:hAnsi="宋体" w:hint="default"/>
          <w:sz w:val="24"/>
          <w:szCs w:val="24"/>
        </w:rPr>
      </w:pPr>
      <w:r>
        <w:rPr>
          <w:rFonts w:ascii="宋体" w:hAnsi="宋体"/>
          <w:sz w:val="24"/>
          <w:szCs w:val="24"/>
        </w:rPr>
        <w:t>12、代理机构：福建国诚招标有限公司</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 xml:space="preserve"> 地址： 福建省福州市鼓楼区古田路中美大厦二十四层东单元</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 xml:space="preserve"> 邮编： 350001</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 xml:space="preserve"> 联系人： 张林丽</w:t>
      </w:r>
    </w:p>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 xml:space="preserve"> 联系电话： 0591-83393306、83393307</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附1：账户信息</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9"/>
      </w:tblGrid>
      <w:tr w:rsidR="00B31DFF">
        <w:tc>
          <w:tcPr>
            <w:tcW w:w="5000" w:type="pct"/>
          </w:tcPr>
          <w:p w:rsidR="00B31DFF" w:rsidRDefault="00EA7E8D">
            <w:pPr>
              <w:pStyle w:val="null3"/>
              <w:spacing w:line="500" w:lineRule="exact"/>
              <w:jc w:val="center"/>
              <w:rPr>
                <w:rFonts w:ascii="宋体" w:hAnsi="宋体" w:hint="default"/>
                <w:sz w:val="24"/>
                <w:szCs w:val="24"/>
              </w:rPr>
            </w:pPr>
            <w:r>
              <w:rPr>
                <w:rFonts w:ascii="宋体" w:hAnsi="宋体"/>
                <w:sz w:val="24"/>
                <w:szCs w:val="24"/>
              </w:rPr>
              <w:t>投标保证金账户</w:t>
            </w:r>
          </w:p>
        </w:tc>
      </w:tr>
      <w:tr w:rsidR="00B31DFF">
        <w:tc>
          <w:tcPr>
            <w:tcW w:w="5000" w:type="pct"/>
          </w:tcPr>
          <w:p w:rsidR="00B31DFF" w:rsidRDefault="00EA7E8D">
            <w:pPr>
              <w:pStyle w:val="null3"/>
              <w:spacing w:line="500" w:lineRule="exact"/>
              <w:rPr>
                <w:rFonts w:ascii="宋体" w:hAnsi="宋体" w:hint="default"/>
                <w:sz w:val="24"/>
                <w:szCs w:val="24"/>
              </w:rPr>
            </w:pPr>
            <w:r>
              <w:rPr>
                <w:rFonts w:ascii="宋体" w:hAnsi="宋体"/>
                <w:sz w:val="24"/>
                <w:szCs w:val="24"/>
              </w:rPr>
              <w:t>开户名称： 福建国诚招标有限公司</w:t>
            </w:r>
          </w:p>
        </w:tc>
      </w:tr>
      <w:tr w:rsidR="00B31DFF">
        <w:tc>
          <w:tcPr>
            <w:tcW w:w="5000" w:type="pct"/>
          </w:tcPr>
          <w:p w:rsidR="00B31DFF" w:rsidRDefault="00EA7E8D">
            <w:pPr>
              <w:pStyle w:val="null3"/>
              <w:spacing w:line="500" w:lineRule="exact"/>
              <w:rPr>
                <w:rFonts w:ascii="宋体" w:hAnsi="宋体" w:hint="default"/>
                <w:sz w:val="24"/>
                <w:szCs w:val="24"/>
              </w:rPr>
            </w:pPr>
            <w:r>
              <w:rPr>
                <w:rFonts w:ascii="宋体" w:hAnsi="宋体"/>
                <w:sz w:val="24"/>
                <w:szCs w:val="24"/>
              </w:rPr>
              <w:t>开户银行：供应商在福建省政府采购网上公开信息系统获取招标文件后，根据其提示自行选择要缴交的投标保证金托管银行。</w:t>
            </w:r>
          </w:p>
        </w:tc>
      </w:tr>
      <w:tr w:rsidR="00B31DFF">
        <w:tc>
          <w:tcPr>
            <w:tcW w:w="5000" w:type="pct"/>
          </w:tcPr>
          <w:p w:rsidR="00B31DFF" w:rsidRDefault="00EA7E8D">
            <w:pPr>
              <w:pStyle w:val="null3"/>
              <w:spacing w:line="500" w:lineRule="exact"/>
              <w:rPr>
                <w:rFonts w:ascii="宋体" w:hAnsi="宋体" w:hint="default"/>
                <w:sz w:val="24"/>
                <w:szCs w:val="24"/>
              </w:rPr>
            </w:pPr>
            <w:r>
              <w:rPr>
                <w:rFonts w:ascii="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B31DFF">
        <w:tc>
          <w:tcPr>
            <w:tcW w:w="5000" w:type="pct"/>
          </w:tcPr>
          <w:p w:rsidR="00B31DFF" w:rsidRDefault="00EA7E8D">
            <w:pPr>
              <w:pStyle w:val="null3"/>
              <w:spacing w:line="500" w:lineRule="exact"/>
              <w:rPr>
                <w:rFonts w:ascii="宋体" w:hAnsi="宋体" w:hint="default"/>
                <w:sz w:val="24"/>
                <w:szCs w:val="24"/>
              </w:rPr>
            </w:pPr>
            <w:r>
              <w:rPr>
                <w:rFonts w:ascii="宋体" w:hAnsi="宋体"/>
                <w:sz w:val="24"/>
                <w:szCs w:val="24"/>
              </w:rPr>
              <w:t>特别提示</w:t>
            </w:r>
          </w:p>
        </w:tc>
      </w:tr>
      <w:tr w:rsidR="00B31DFF">
        <w:tc>
          <w:tcPr>
            <w:tcW w:w="5000" w:type="pct"/>
          </w:tcPr>
          <w:p w:rsidR="00B31DFF" w:rsidRDefault="00EA7E8D">
            <w:pPr>
              <w:pStyle w:val="null3"/>
              <w:spacing w:line="500" w:lineRule="exact"/>
              <w:rPr>
                <w:rFonts w:ascii="宋体" w:hAnsi="宋体" w:hint="default"/>
                <w:sz w:val="24"/>
                <w:szCs w:val="24"/>
              </w:rPr>
            </w:pPr>
            <w:r>
              <w:rPr>
                <w:rFonts w:ascii="宋体" w:hAnsi="宋体"/>
                <w:sz w:val="24"/>
                <w:szCs w:val="24"/>
              </w:rPr>
              <w:t>1、投标人应认真核对账户信息，将投标保证金汇入以上账户，并自行承担因汇错投标保证金而产生的一切后果。</w:t>
            </w:r>
          </w:p>
          <w:p w:rsidR="00B31DFF" w:rsidRDefault="00EA7E8D">
            <w:pPr>
              <w:pStyle w:val="null3"/>
              <w:spacing w:line="500" w:lineRule="exact"/>
              <w:rPr>
                <w:rFonts w:ascii="宋体" w:hAnsi="宋体" w:hint="default"/>
                <w:sz w:val="24"/>
                <w:szCs w:val="24"/>
              </w:rPr>
            </w:pPr>
            <w:r>
              <w:rPr>
                <w:rFonts w:ascii="宋体" w:hAnsi="宋体"/>
                <w:sz w:val="24"/>
                <w:szCs w:val="24"/>
              </w:rPr>
              <w:t xml:space="preserve"> 2、投标人在转账或电汇的凭证上应按照以下格式注明，以便核对：“（项目编号：***）的投标保证金”。</w:t>
            </w:r>
          </w:p>
        </w:tc>
      </w:tr>
    </w:tbl>
    <w:p w:rsidR="00B31DFF" w:rsidRDefault="00EA7E8D">
      <w:pPr>
        <w:pStyle w:val="null3"/>
        <w:spacing w:line="500" w:lineRule="exact"/>
        <w:ind w:firstLine="480"/>
        <w:jc w:val="both"/>
        <w:outlineLvl w:val="2"/>
        <w:rPr>
          <w:rFonts w:ascii="宋体" w:hAnsi="宋体" w:hint="default"/>
          <w:sz w:val="24"/>
          <w:szCs w:val="24"/>
        </w:rPr>
      </w:pPr>
      <w:r>
        <w:rPr>
          <w:rFonts w:ascii="宋体" w:hAnsi="宋体"/>
          <w:sz w:val="24"/>
          <w:szCs w:val="24"/>
        </w:rPr>
        <w:t>附2：采购标的一览表</w:t>
      </w:r>
    </w:p>
    <w:p w:rsidR="00B31DFF" w:rsidRDefault="00EA7E8D">
      <w:pPr>
        <w:pStyle w:val="null3"/>
        <w:spacing w:line="500" w:lineRule="exact"/>
        <w:rPr>
          <w:rFonts w:ascii="宋体" w:hAnsi="宋体" w:hint="default"/>
          <w:sz w:val="24"/>
          <w:szCs w:val="24"/>
        </w:rPr>
      </w:pPr>
      <w:r>
        <w:rPr>
          <w:rFonts w:ascii="宋体" w:hAnsi="宋体"/>
          <w:sz w:val="24"/>
          <w:szCs w:val="24"/>
        </w:rPr>
        <w:t>采购包1：</w:t>
      </w:r>
    </w:p>
    <w:p w:rsidR="00B31DFF" w:rsidRDefault="00EA7E8D">
      <w:pPr>
        <w:pStyle w:val="null3"/>
        <w:spacing w:line="500" w:lineRule="exact"/>
        <w:rPr>
          <w:rFonts w:ascii="宋体" w:hAnsi="宋体" w:hint="default"/>
          <w:sz w:val="24"/>
          <w:szCs w:val="24"/>
        </w:rPr>
      </w:pPr>
      <w:r>
        <w:rPr>
          <w:rFonts w:ascii="宋体" w:hAnsi="宋体"/>
          <w:sz w:val="24"/>
          <w:szCs w:val="24"/>
        </w:rPr>
        <w:t>采购包预算金额（元）: 4,444,270.00</w:t>
      </w:r>
    </w:p>
    <w:p w:rsidR="00B31DFF" w:rsidRDefault="00EA7E8D">
      <w:pPr>
        <w:pStyle w:val="null3"/>
        <w:spacing w:line="500" w:lineRule="exact"/>
        <w:rPr>
          <w:rFonts w:ascii="宋体" w:hAnsi="宋体" w:hint="default"/>
          <w:sz w:val="24"/>
          <w:szCs w:val="24"/>
        </w:rPr>
      </w:pPr>
      <w:r>
        <w:rPr>
          <w:rFonts w:ascii="宋体" w:hAnsi="宋体"/>
          <w:sz w:val="24"/>
          <w:szCs w:val="24"/>
        </w:rPr>
        <w:t>采购包最高限价（元）: 4,444,270.00</w:t>
      </w:r>
    </w:p>
    <w:p w:rsidR="00B31DFF" w:rsidRDefault="00EA7E8D">
      <w:pPr>
        <w:pStyle w:val="null3"/>
        <w:spacing w:line="500" w:lineRule="exact"/>
        <w:rPr>
          <w:rFonts w:ascii="宋体" w:hAnsi="宋体" w:hint="default"/>
          <w:sz w:val="24"/>
          <w:szCs w:val="24"/>
        </w:rPr>
      </w:pPr>
      <w:r>
        <w:rPr>
          <w:rFonts w:ascii="宋体" w:hAnsi="宋体"/>
          <w:sz w:val="24"/>
          <w:szCs w:val="24"/>
        </w:rPr>
        <w:t>采购包保证金金额（元）: 44,442.70</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5"/>
        <w:gridCol w:w="1344"/>
        <w:gridCol w:w="1344"/>
        <w:gridCol w:w="1874"/>
        <w:gridCol w:w="1344"/>
        <w:gridCol w:w="1344"/>
        <w:gridCol w:w="1344"/>
      </w:tblGrid>
      <w:tr w:rsidR="00B31DFF">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序号</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标的名称</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数量</w:t>
            </w:r>
          </w:p>
        </w:tc>
        <w:tc>
          <w:tcPr>
            <w:tcW w:w="943"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标的金额 （元）</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计量单位</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所属行业</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是否允许进口产品</w:t>
            </w:r>
          </w:p>
        </w:tc>
      </w:tr>
      <w:tr w:rsidR="00B31DFF">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1</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总队硬件运维服务、软件运维服务、数据库运维服务、网络及安全运</w:t>
            </w:r>
            <w:r>
              <w:rPr>
                <w:rFonts w:ascii="宋体" w:hAnsi="宋体"/>
                <w:sz w:val="24"/>
                <w:szCs w:val="24"/>
              </w:rPr>
              <w:lastRenderedPageBreak/>
              <w:t>维服务等相关运维内容</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lastRenderedPageBreak/>
              <w:t>1.00</w:t>
            </w:r>
          </w:p>
        </w:tc>
        <w:tc>
          <w:tcPr>
            <w:tcW w:w="943"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4,444,270.00</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套</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软件和信息技术服务业</w:t>
            </w:r>
          </w:p>
        </w:tc>
        <w:tc>
          <w:tcPr>
            <w:tcW w:w="676" w:type="pct"/>
            <w:vAlign w:val="center"/>
          </w:tcPr>
          <w:p w:rsidR="00B31DFF" w:rsidRDefault="00EA7E8D">
            <w:pPr>
              <w:pStyle w:val="null3"/>
              <w:spacing w:line="500" w:lineRule="exact"/>
              <w:jc w:val="center"/>
              <w:rPr>
                <w:rFonts w:ascii="宋体" w:hAnsi="宋体" w:hint="default"/>
                <w:sz w:val="24"/>
                <w:szCs w:val="24"/>
              </w:rPr>
            </w:pPr>
            <w:r>
              <w:rPr>
                <w:rFonts w:ascii="宋体" w:hAnsi="宋体"/>
                <w:sz w:val="24"/>
                <w:szCs w:val="24"/>
              </w:rPr>
              <w:t>否</w:t>
            </w:r>
          </w:p>
        </w:tc>
      </w:tr>
    </w:tbl>
    <w:p w:rsidR="00B31DFF" w:rsidRDefault="00B31DFF">
      <w:pPr>
        <w:pStyle w:val="null3"/>
        <w:spacing w:line="500" w:lineRule="exact"/>
        <w:rPr>
          <w:rFonts w:ascii="宋体" w:hAnsi="宋体" w:hint="default"/>
          <w:sz w:val="24"/>
          <w:szCs w:val="24"/>
        </w:rPr>
      </w:pPr>
    </w:p>
    <w:p w:rsidR="00B31DFF" w:rsidRDefault="00B31DFF">
      <w:pPr>
        <w:pStyle w:val="null3"/>
        <w:spacing w:line="500" w:lineRule="exact"/>
        <w:rPr>
          <w:rFonts w:ascii="宋体" w:hAnsi="宋体" w:hint="default"/>
        </w:rPr>
      </w:pPr>
    </w:p>
    <w:p w:rsidR="00B31DFF" w:rsidRDefault="00EA7E8D">
      <w:pPr>
        <w:widowControl/>
        <w:jc w:val="left"/>
        <w:rPr>
          <w:rFonts w:ascii="宋体" w:hAnsi="宋体"/>
          <w:b/>
          <w:kern w:val="0"/>
          <w:sz w:val="36"/>
          <w:szCs w:val="20"/>
          <w:lang/>
        </w:rPr>
      </w:pPr>
      <w:r>
        <w:rPr>
          <w:rFonts w:ascii="宋体" w:hAnsi="宋体"/>
          <w:b/>
          <w:sz w:val="36"/>
        </w:rPr>
        <w:br w:type="page"/>
      </w:r>
    </w:p>
    <w:p w:rsidR="00B31DFF" w:rsidRDefault="00EA7E8D">
      <w:pPr>
        <w:pStyle w:val="null3"/>
        <w:spacing w:line="500" w:lineRule="exact"/>
        <w:jc w:val="center"/>
        <w:outlineLvl w:val="1"/>
        <w:rPr>
          <w:rFonts w:ascii="宋体" w:hAnsi="宋体" w:hint="default"/>
        </w:rPr>
      </w:pPr>
      <w:r>
        <w:rPr>
          <w:rFonts w:ascii="宋体" w:hAnsi="宋体"/>
          <w:b/>
          <w:sz w:val="36"/>
        </w:rPr>
        <w:lastRenderedPageBreak/>
        <w:t>第二章 投标人须知前附表</w:t>
      </w:r>
    </w:p>
    <w:p w:rsidR="00B31DFF" w:rsidRDefault="00EA7E8D">
      <w:pPr>
        <w:pStyle w:val="null3"/>
        <w:spacing w:line="500" w:lineRule="exact"/>
        <w:ind w:firstLine="480"/>
        <w:jc w:val="both"/>
        <w:outlineLvl w:val="2"/>
        <w:rPr>
          <w:rFonts w:ascii="宋体" w:hAnsi="宋体" w:hint="default"/>
        </w:rPr>
      </w:pPr>
      <w:r>
        <w:rPr>
          <w:rFonts w:ascii="宋体" w:hAnsi="宋体"/>
          <w:b/>
          <w:sz w:val="28"/>
        </w:rPr>
        <w:t>一、投标人须知前附表1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2693"/>
        <w:gridCol w:w="5862"/>
      </w:tblGrid>
      <w:tr w:rsidR="00B31DFF">
        <w:tc>
          <w:tcPr>
            <w:tcW w:w="5000" w:type="pct"/>
            <w:gridSpan w:val="3"/>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特别提示：本表与招标文件对应章节的内容若不一致，以本表为准。</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序号</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招标文件 （第三章）</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编列内容</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6.1</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是否组织现场考察或召开开标前答疑会：</w:t>
            </w:r>
          </w:p>
          <w:p w:rsidR="00B31DFF" w:rsidRDefault="00EA7E8D">
            <w:pPr>
              <w:pStyle w:val="null3"/>
              <w:spacing w:line="500" w:lineRule="exact"/>
              <w:jc w:val="both"/>
              <w:rPr>
                <w:rFonts w:ascii="宋体" w:hAnsi="宋体" w:hint="default"/>
                <w:sz w:val="24"/>
                <w:szCs w:val="24"/>
              </w:rPr>
            </w:pPr>
            <w:r>
              <w:rPr>
                <w:rFonts w:ascii="宋体" w:hAnsi="宋体"/>
                <w:sz w:val="24"/>
                <w:szCs w:val="24"/>
              </w:rPr>
              <w:t>采购包1：不组织</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2</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10.4</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投标文件的份数：</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（1）可读介质（光盘或U盘） 0 份：投标人应将其上传至福建省政府采购网上公开信息系统的电子投标文件在该可读介质中另存 0 份。</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（2）电子投标文件：详见投标人须知前附表2《关于电子招标投标活动的专门规定》。</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3</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10.7-（1）</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是否允许中标人将本项目的非主体、非关键性工作进行分包：</w:t>
            </w:r>
          </w:p>
          <w:p w:rsidR="00B31DFF" w:rsidRDefault="00EA7E8D">
            <w:pPr>
              <w:pStyle w:val="null3"/>
              <w:spacing w:line="500" w:lineRule="exact"/>
              <w:jc w:val="both"/>
              <w:rPr>
                <w:rFonts w:ascii="宋体" w:hAnsi="宋体" w:hint="default"/>
                <w:sz w:val="24"/>
                <w:szCs w:val="24"/>
              </w:rPr>
            </w:pPr>
            <w:r>
              <w:rPr>
                <w:rFonts w:ascii="宋体" w:hAnsi="宋体"/>
                <w:sz w:val="24"/>
                <w:szCs w:val="24"/>
              </w:rPr>
              <w:t>采购包1：分包比例40%，分包履行的内容：要求获得采购合同的供应商将采购项目中的一定比例分包给一家或者多家中小企业，接受分包合同的中小企业不得再次进行转包、分包。</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4</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10.8-（1）</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投标有效期：投标截止时间起 90 个日历日。</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5</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12.1</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确定中标候选人名单：</w:t>
            </w:r>
          </w:p>
          <w:p w:rsidR="00B31DFF" w:rsidRDefault="00EA7E8D">
            <w:pPr>
              <w:pStyle w:val="null3"/>
              <w:spacing w:line="500" w:lineRule="exact"/>
              <w:jc w:val="both"/>
              <w:rPr>
                <w:rFonts w:ascii="宋体" w:hAnsi="宋体" w:hint="default"/>
                <w:sz w:val="24"/>
                <w:szCs w:val="24"/>
              </w:rPr>
            </w:pPr>
            <w:r>
              <w:rPr>
                <w:rFonts w:ascii="宋体" w:hAnsi="宋体"/>
                <w:sz w:val="24"/>
                <w:szCs w:val="24"/>
              </w:rPr>
              <w:t>采购包1：1名</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6</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12.2</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本项目中标人的确定（以采购包为单位）：</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（1） 采购人应在政府采购招投标管理办法规定的时限内确定中标人。</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（2）若出现中标候选人并列情形，则按照下列方式确定中标人：</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①招标文件规定的方式：</w:t>
            </w:r>
          </w:p>
          <w:p w:rsidR="00B31DFF" w:rsidRDefault="00EA7E8D">
            <w:pPr>
              <w:pStyle w:val="null3"/>
              <w:spacing w:line="500" w:lineRule="exact"/>
              <w:jc w:val="both"/>
              <w:rPr>
                <w:rFonts w:ascii="宋体" w:hAnsi="宋体" w:hint="default"/>
                <w:sz w:val="24"/>
                <w:szCs w:val="24"/>
              </w:rPr>
            </w:pPr>
            <w:r>
              <w:rPr>
                <w:rFonts w:ascii="宋体" w:hAnsi="宋体"/>
                <w:sz w:val="24"/>
                <w:szCs w:val="24"/>
              </w:rPr>
              <w:t>中标候选人并列的，按“技术部分”的得分高低排序；</w:t>
            </w:r>
            <w:r>
              <w:rPr>
                <w:rFonts w:ascii="宋体" w:hAnsi="宋体"/>
                <w:sz w:val="24"/>
                <w:szCs w:val="24"/>
              </w:rPr>
              <w:lastRenderedPageBreak/>
              <w:t>若技术部分得分也相同的，则按“商务部分”的得分高低排序；若技术部分得分与商务部分得分也相同的，则采取随机抽取方式确定。</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②若本款第①点规定方式为“无”，则按照下列方式确定：</w:t>
            </w:r>
          </w:p>
          <w:p w:rsidR="00B31DFF" w:rsidRDefault="00EA7E8D">
            <w:pPr>
              <w:pStyle w:val="null3"/>
              <w:spacing w:line="500" w:lineRule="exact"/>
              <w:jc w:val="both"/>
              <w:rPr>
                <w:rFonts w:ascii="宋体" w:hAnsi="宋体" w:hint="default"/>
                <w:sz w:val="24"/>
                <w:szCs w:val="24"/>
              </w:rPr>
            </w:pPr>
            <w:r>
              <w:rPr>
                <w:rFonts w:ascii="宋体" w:hAnsi="宋体"/>
                <w:sz w:val="24"/>
                <w:szCs w:val="24"/>
              </w:rPr>
              <w:t>无</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③若本款第①、②点规定方式均为“无”，则按照下列方式确定：随机抽取。</w:t>
            </w:r>
          </w:p>
          <w:p w:rsidR="00B31DFF" w:rsidRDefault="00EA7E8D">
            <w:pPr>
              <w:pStyle w:val="null3"/>
              <w:spacing w:line="500" w:lineRule="exact"/>
              <w:jc w:val="both"/>
              <w:rPr>
                <w:rFonts w:ascii="宋体" w:hAnsi="宋体" w:hint="default"/>
                <w:sz w:val="24"/>
                <w:szCs w:val="24"/>
                <w:lang w:eastAsia="zh-CN"/>
              </w:rPr>
            </w:pPr>
            <w:r>
              <w:rPr>
                <w:rFonts w:ascii="宋体" w:hAnsi="宋体"/>
                <w:sz w:val="24"/>
                <w:szCs w:val="24"/>
              </w:rPr>
              <w:t xml:space="preserve"> （3）本项目确定的中标人家数：</w:t>
            </w:r>
          </w:p>
          <w:p w:rsidR="00B31DFF" w:rsidRDefault="00EA7E8D">
            <w:pPr>
              <w:pStyle w:val="null3"/>
              <w:spacing w:line="500" w:lineRule="exact"/>
              <w:jc w:val="both"/>
              <w:rPr>
                <w:rFonts w:ascii="宋体" w:hAnsi="宋体" w:hint="default"/>
                <w:sz w:val="24"/>
                <w:szCs w:val="24"/>
              </w:rPr>
            </w:pPr>
            <w:r>
              <w:rPr>
                <w:rFonts w:ascii="宋体" w:hAnsi="宋体"/>
                <w:sz w:val="24"/>
                <w:szCs w:val="24"/>
              </w:rPr>
              <w:t>采购包1：1名</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7</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13.2</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合同签订时限： 自中标通知书发出之日起30个日历日内。</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8</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15.1-（2）</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质疑函原件应采用下列方式提交：书面形式。</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9</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15.4</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招标文件的质疑</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（1）潜在投标人可在质疑时效期间内对招标文件以书面形式提出质疑。</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（2）质疑时效期间：应在依法获取招标文件之日起7个工作日内向 福建国诚招标有限公司 提出，依法获取招标文件的时间以福建省政府采购网上公开信息系统记载的为准。</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※除上述规定外，对招标文件提出的质疑还应符合招标文件第三章第15.1条的有关规定。</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10</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16.1</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监督管理部门： 福建省财政厅政府采购监督管理办公室 （仅限依法进行政府采购的货物或服务类项目）。</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11</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18.1</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财政部和福建省财政厅指定的政府采购信息发布媒体（以下简称：“指定媒体”）：</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（1）中国政府采购网，网址www.ccgp.gov.cn。</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（2）中国政府采购网福建分网（福建省政府采购网），</w:t>
            </w:r>
            <w:r>
              <w:rPr>
                <w:rFonts w:ascii="宋体" w:hAnsi="宋体"/>
                <w:sz w:val="24"/>
                <w:szCs w:val="24"/>
              </w:rPr>
              <w:lastRenderedPageBreak/>
              <w:t>网址zfcg.czt.fujian.gov.cn。</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※若出现上述指定媒体信息不一致情形，应以中国政府采购网福建分网（福建省政府采购网）发布的为准。</w:t>
            </w:r>
          </w:p>
        </w:tc>
      </w:tr>
      <w:tr w:rsidR="00B31DFF">
        <w:tc>
          <w:tcPr>
            <w:tcW w:w="696"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12</w:t>
            </w:r>
          </w:p>
        </w:tc>
        <w:tc>
          <w:tcPr>
            <w:tcW w:w="1355"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19</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其他事项：</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(1)本项目代理服务费：</w:t>
            </w:r>
          </w:p>
          <w:p w:rsidR="00B31DFF" w:rsidRDefault="00EA7E8D">
            <w:pPr>
              <w:pStyle w:val="null3"/>
              <w:spacing w:line="500" w:lineRule="exact"/>
              <w:jc w:val="both"/>
              <w:rPr>
                <w:rFonts w:ascii="宋体" w:hAnsi="宋体" w:hint="default"/>
                <w:sz w:val="24"/>
                <w:szCs w:val="24"/>
              </w:rPr>
            </w:pPr>
            <w:r>
              <w:rPr>
                <w:rFonts w:ascii="宋体" w:hAnsi="宋体"/>
                <w:sz w:val="24"/>
                <w:szCs w:val="24"/>
              </w:rPr>
              <w:t>本项目收取代理服务费</w:t>
            </w:r>
          </w:p>
          <w:p w:rsidR="00B31DFF" w:rsidRDefault="00EA7E8D">
            <w:pPr>
              <w:pStyle w:val="null3"/>
              <w:spacing w:line="500" w:lineRule="exact"/>
              <w:jc w:val="both"/>
              <w:rPr>
                <w:rFonts w:ascii="宋体" w:hAnsi="宋体" w:hint="default"/>
                <w:sz w:val="24"/>
                <w:szCs w:val="24"/>
              </w:rPr>
            </w:pPr>
            <w:r>
              <w:rPr>
                <w:rFonts w:ascii="宋体" w:hAnsi="宋体"/>
                <w:sz w:val="24"/>
                <w:szCs w:val="24"/>
              </w:rPr>
              <w:t>代理服务费用收取对象：中标/成交供应商</w:t>
            </w:r>
          </w:p>
          <w:p w:rsidR="00B31DFF" w:rsidRDefault="00EA7E8D">
            <w:pPr>
              <w:pStyle w:val="null3"/>
              <w:spacing w:line="500" w:lineRule="exact"/>
              <w:jc w:val="both"/>
              <w:rPr>
                <w:rFonts w:ascii="宋体" w:hAnsi="宋体" w:hint="default"/>
                <w:sz w:val="24"/>
                <w:szCs w:val="24"/>
              </w:rPr>
            </w:pPr>
            <w:r>
              <w:rPr>
                <w:rFonts w:ascii="宋体" w:hAnsi="宋体"/>
                <w:sz w:val="24"/>
                <w:szCs w:val="24"/>
              </w:rPr>
              <w:t>代理服务费收费标准：(1)-1本项目采购代理服务费为15000元整。 (1)-2招标代理服务费收取方式：中标人应在领取中标通知书的同时按规定的标准一次性向采购代理机构缴清招标代理服务费。招标代理服务费以银行转账、电汇、汇票或现金等付款方式。(2)招标代理服务费缴交银行帐号：开户名：福建国诚招标有限公司；开户行：中国建设银行福州城东支行；帐号：3500 1610 0070 5253 0977。</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(2)其他：</w:t>
            </w:r>
          </w:p>
          <w:p w:rsidR="00B31DFF" w:rsidRDefault="00EA7E8D">
            <w:pPr>
              <w:pStyle w:val="null3"/>
              <w:spacing w:line="500" w:lineRule="exact"/>
              <w:jc w:val="both"/>
              <w:rPr>
                <w:rFonts w:ascii="宋体" w:hAnsi="宋体" w:hint="default"/>
                <w:sz w:val="24"/>
                <w:szCs w:val="24"/>
              </w:rPr>
            </w:pPr>
            <w:r>
              <w:rPr>
                <w:rFonts w:ascii="宋体" w:hAnsi="宋体"/>
                <w:sz w:val="24"/>
                <w:szCs w:val="24"/>
              </w:rPr>
              <w:t>(2)-1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(2)-2实质性要求和条件： (2)-2.1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(2)-2.2无效投标及废标条款： 以下为</w:t>
            </w:r>
            <w:r>
              <w:rPr>
                <w:rFonts w:ascii="宋体" w:hAnsi="宋体"/>
                <w:sz w:val="24"/>
                <w:szCs w:val="24"/>
              </w:rPr>
              <w:lastRenderedPageBreak/>
              <w:t>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(5)出现第四章资格审查与评标无效投标规定的。 (6)出现第五章招标内容及要求中“★”标示的内容为负偏离的。(7)出现第五章招标内容及要求无效投标规定的。 (8)明显不符合技术和服务要求的为无效响应。 (9)内容不全或关键字迹模糊、无法辨认的为无效响应。 (2)-3根据《政府采购质疑和投诉办法》(财政部令第94号)第十六条的规定：对采购过程……应当依法另行确定中标、成交供应商；否则应当重新开展采购活动。 (2)-4质疑与投诉 (2)-4.1质疑 (2)-4.1.1根据《政府采购质疑和投诉办法》(财政部令第94号)第十条规定，供应商认为……提出质疑。 根据《中华人民共和国政府采购法实施条例》第五十三条规定，政府采购法第五十二条规定的供应商应知其权益受到损害之日，是指： ①对可以质疑的采购文件提出质疑的，为收到采购文件之日或者采购文件公告期限届满之日； ②对采购过程提出质疑的，为各采购程序环节结束之日； ③对成交结果提出质疑的，为成交结果公告期限届满之日。 (2)-4.1.2供应商在法定质疑期内须一次性提出针对同一采购程序环节的质疑。 (2)-4.1.3接收质疑函的方式、联系部门、联系电话和通讯地址：①接收质疑函的方式：现场方式； ②接收质疑函的联系部门：办公室；③接收质疑函的联系电话：0591-83393306； ④接</w:t>
            </w:r>
            <w:r>
              <w:rPr>
                <w:rFonts w:ascii="宋体" w:hAnsi="宋体"/>
                <w:sz w:val="24"/>
                <w:szCs w:val="24"/>
              </w:rPr>
              <w:lastRenderedPageBreak/>
              <w:t>收质疑函的通讯地址：福州市古田路107号中美大厦24层福建国诚招标有限公司。 (2)-4.2投诉 (2)-4.2.1根据《政府采购质疑和投诉办法》(财政部令第94号)第十八条规定，“投诉人投诉时,……提供投诉书的副本”。 根据《政府采购质疑和投诉办法》(财政部令第94号)第二十条规定，“供应商投诉的事项不得超出已质疑事项的范围，但基于质疑答复内容提出的投诉事项除外。”(2)-5为本次采购项目提供设计、编制规范、进行管理等服务的供应商为福州捷赛通信信息咨询有限公司，以上公司不得再参加该采购项目的其他采购活动。</w:t>
            </w:r>
          </w:p>
        </w:tc>
      </w:tr>
      <w:tr w:rsidR="00B31DFF">
        <w:tc>
          <w:tcPr>
            <w:tcW w:w="2051" w:type="pct"/>
            <w:gridSpan w:val="2"/>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备注</w:t>
            </w:r>
          </w:p>
        </w:tc>
        <w:tc>
          <w:tcPr>
            <w:tcW w:w="2949"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后有投标人须知前附表2，请勿遗漏。</w:t>
            </w:r>
          </w:p>
        </w:tc>
      </w:tr>
    </w:tbl>
    <w:p w:rsidR="00B31DFF" w:rsidRDefault="00EA7E8D">
      <w:pPr>
        <w:pStyle w:val="null3"/>
        <w:spacing w:line="500" w:lineRule="exact"/>
        <w:jc w:val="both"/>
        <w:outlineLvl w:val="2"/>
        <w:rPr>
          <w:rFonts w:ascii="宋体" w:hAnsi="宋体" w:hint="default"/>
        </w:rPr>
      </w:pPr>
      <w:r>
        <w:rPr>
          <w:rFonts w:ascii="宋体" w:hAnsi="宋体"/>
          <w:b/>
          <w:sz w:val="28"/>
        </w:rPr>
        <w:t>二、投标人须知前附表2</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0"/>
        <w:gridCol w:w="7279"/>
      </w:tblGrid>
      <w:tr w:rsidR="00B31DFF">
        <w:tc>
          <w:tcPr>
            <w:tcW w:w="5000" w:type="pct"/>
            <w:gridSpan w:val="2"/>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关于电子招标投标活动的专门规定</w:t>
            </w:r>
          </w:p>
        </w:tc>
      </w:tr>
      <w:tr w:rsidR="00B31DFF">
        <w:tc>
          <w:tcPr>
            <w:tcW w:w="1338"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序号</w:t>
            </w:r>
          </w:p>
        </w:tc>
        <w:tc>
          <w:tcPr>
            <w:tcW w:w="3662"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编列内容</w:t>
            </w:r>
          </w:p>
        </w:tc>
      </w:tr>
      <w:tr w:rsidR="00B31DFF">
        <w:tc>
          <w:tcPr>
            <w:tcW w:w="1338"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w:t>
            </w:r>
          </w:p>
        </w:tc>
        <w:tc>
          <w:tcPr>
            <w:tcW w:w="3662" w:type="pct"/>
            <w:vAlign w:val="center"/>
          </w:tcPr>
          <w:p w:rsidR="00B31DFF" w:rsidRDefault="00EA7E8D">
            <w:pPr>
              <w:pStyle w:val="null3"/>
              <w:spacing w:line="500" w:lineRule="exact"/>
              <w:jc w:val="both"/>
              <w:rPr>
                <w:rFonts w:ascii="宋体" w:hAnsi="宋体" w:hint="default"/>
                <w:sz w:val="24"/>
                <w:szCs w:val="24"/>
              </w:rPr>
            </w:pPr>
            <w:r>
              <w:rPr>
                <w:rFonts w:ascii="宋体" w:hAnsi="宋体"/>
                <w:sz w:val="24"/>
                <w:szCs w:val="24"/>
              </w:rPr>
              <w:t>（1）电子招标投标活动的专门规定适用本项目电子招标投标活动。</w:t>
            </w:r>
          </w:p>
          <w:p w:rsidR="00B31DFF" w:rsidRDefault="00EA7E8D">
            <w:pPr>
              <w:pStyle w:val="null3"/>
              <w:spacing w:line="500" w:lineRule="exact"/>
              <w:jc w:val="both"/>
              <w:rPr>
                <w:rFonts w:ascii="宋体" w:hAnsi="宋体" w:hint="default"/>
                <w:sz w:val="24"/>
                <w:szCs w:val="24"/>
              </w:rPr>
            </w:pPr>
            <w:r>
              <w:rPr>
                <w:rFonts w:ascii="宋体" w:hAnsi="宋体"/>
                <w:sz w:val="24"/>
                <w:szCs w:val="24"/>
              </w:rPr>
              <w:t>（2）将招标文件</w:t>
            </w:r>
          </w:p>
          <w:p w:rsidR="00B31DFF" w:rsidRDefault="00EA7E8D">
            <w:pPr>
              <w:pStyle w:val="null3"/>
              <w:spacing w:line="500" w:lineRule="exact"/>
              <w:jc w:val="both"/>
              <w:rPr>
                <w:rFonts w:ascii="宋体" w:hAnsi="宋体" w:hint="default"/>
                <w:sz w:val="24"/>
                <w:szCs w:val="24"/>
              </w:rPr>
            </w:pPr>
            <w:r>
              <w:rPr>
                <w:rFonts w:ascii="宋体" w:hAnsi="宋体"/>
                <w:sz w:val="24"/>
                <w:szCs w:val="24"/>
              </w:rPr>
              <w:t>“⑥关于投标截止时间过后”规定“b.有下列情形之一的，其投标无效,其保证金不予退还：b1不同投标人的电子投标文件具有相同内部识别码；b2不同投标人的投标保证金从同一单位或个人的账户转出；” 的内容修正为下列内容：</w:t>
            </w:r>
          </w:p>
          <w:p w:rsidR="00B31DFF" w:rsidRDefault="00EA7E8D">
            <w:pPr>
              <w:pStyle w:val="null3"/>
              <w:spacing w:line="500" w:lineRule="exact"/>
              <w:jc w:val="both"/>
              <w:rPr>
                <w:rFonts w:ascii="宋体" w:hAnsi="宋体" w:hint="default"/>
                <w:sz w:val="24"/>
                <w:szCs w:val="24"/>
              </w:rPr>
            </w:pPr>
            <w:r>
              <w:rPr>
                <w:rFonts w:ascii="宋体" w:hAnsi="宋体"/>
                <w:sz w:val="24"/>
                <w:szCs w:val="24"/>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w:t>
            </w:r>
            <w:r>
              <w:rPr>
                <w:rFonts w:ascii="宋体" w:hAnsi="宋体"/>
                <w:sz w:val="24"/>
                <w:szCs w:val="24"/>
              </w:rPr>
              <w:lastRenderedPageBreak/>
              <w:t>算机或上传电子投标文件使用的计算机网卡 MAC 地址与本招标项目的其他投标人一致的； b4投标人上传的电子投标文件若出现使用本项目其他投标人的数字证书加密的或加盖本项目的其他投标人的电子印章的。 后适用本项目的电子招标投标活动。</w:t>
            </w:r>
          </w:p>
          <w:p w:rsidR="00B31DFF" w:rsidRDefault="00EA7E8D">
            <w:pPr>
              <w:pStyle w:val="null3"/>
              <w:spacing w:line="500" w:lineRule="exact"/>
              <w:jc w:val="both"/>
              <w:rPr>
                <w:rFonts w:ascii="宋体" w:hAnsi="宋体" w:hint="default"/>
                <w:sz w:val="24"/>
                <w:szCs w:val="24"/>
              </w:rPr>
            </w:pPr>
            <w:r>
              <w:rPr>
                <w:rFonts w:ascii="宋体" w:hAnsi="宋体"/>
                <w:sz w:val="24"/>
                <w:szCs w:val="24"/>
              </w:rPr>
              <w:t>（3）将下列内容增列为招标文件的组成部分（以下简称：“增列内容”）适用本项目的电子招标投标活动，若增列内容与招标文件其他章节内容有冲突，应以增列内容为准：</w:t>
            </w:r>
          </w:p>
          <w:p w:rsidR="00B31DFF" w:rsidRDefault="00EA7E8D">
            <w:pPr>
              <w:pStyle w:val="null3"/>
              <w:spacing w:line="500" w:lineRule="exact"/>
              <w:jc w:val="both"/>
              <w:rPr>
                <w:rFonts w:ascii="宋体" w:hAnsi="宋体" w:hint="default"/>
                <w:sz w:val="24"/>
                <w:szCs w:val="24"/>
              </w:rPr>
            </w:pPr>
            <w:r>
              <w:rPr>
                <w:rFonts w:ascii="宋体" w:hAnsi="宋体"/>
                <w:sz w:val="24"/>
                <w:szCs w:val="24"/>
              </w:rPr>
              <w:t>①电子招标投标活动的具体操作流程以福建省政府采购网上公开信息系统设定的为准。</w:t>
            </w:r>
          </w:p>
          <w:p w:rsidR="00B31DFF" w:rsidRDefault="00EA7E8D">
            <w:pPr>
              <w:pStyle w:val="null3"/>
              <w:spacing w:line="500" w:lineRule="exact"/>
              <w:jc w:val="both"/>
              <w:rPr>
                <w:rFonts w:ascii="宋体" w:hAnsi="宋体" w:hint="default"/>
                <w:sz w:val="24"/>
                <w:szCs w:val="24"/>
              </w:rPr>
            </w:pPr>
            <w:r>
              <w:rPr>
                <w:rFonts w:ascii="宋体" w:hAnsi="宋体"/>
                <w:sz w:val="24"/>
                <w:szCs w:val="24"/>
              </w:rPr>
              <w:t>②关于电子投标文件：</w:t>
            </w:r>
          </w:p>
          <w:p w:rsidR="00B31DFF" w:rsidRDefault="00EA7E8D">
            <w:pPr>
              <w:pStyle w:val="null3"/>
              <w:spacing w:line="500" w:lineRule="exact"/>
              <w:jc w:val="both"/>
              <w:rPr>
                <w:rFonts w:ascii="宋体" w:hAnsi="宋体" w:hint="default"/>
                <w:sz w:val="24"/>
                <w:szCs w:val="24"/>
              </w:rPr>
            </w:pPr>
            <w:r>
              <w:rPr>
                <w:rFonts w:ascii="宋体" w:hAnsi="宋体"/>
                <w:sz w:val="24"/>
                <w:szCs w:val="24"/>
              </w:rPr>
              <w:t>a.投标人应按照福建省政府采购网上公开信息系统设定的评审节点编制电子投标文件，否则资格审查小组、评标委员会将按照不利于投标人的内容进行认定。</w:t>
            </w:r>
          </w:p>
          <w:p w:rsidR="00B31DFF" w:rsidRDefault="00EA7E8D">
            <w:pPr>
              <w:pStyle w:val="null3"/>
              <w:spacing w:line="500" w:lineRule="exact"/>
              <w:jc w:val="both"/>
              <w:rPr>
                <w:rFonts w:ascii="宋体" w:hAnsi="宋体" w:hint="default"/>
                <w:sz w:val="24"/>
                <w:szCs w:val="24"/>
              </w:rPr>
            </w:pPr>
            <w:r>
              <w:rPr>
                <w:rFonts w:ascii="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B31DFF" w:rsidRDefault="00EA7E8D">
            <w:pPr>
              <w:pStyle w:val="null3"/>
              <w:spacing w:line="500" w:lineRule="exact"/>
              <w:jc w:val="both"/>
              <w:rPr>
                <w:rFonts w:ascii="宋体" w:hAnsi="宋体" w:hint="default"/>
                <w:sz w:val="24"/>
                <w:szCs w:val="24"/>
              </w:rPr>
            </w:pPr>
            <w:r>
              <w:rPr>
                <w:rFonts w:ascii="宋体" w:hAnsi="宋体"/>
                <w:sz w:val="24"/>
                <w:szCs w:val="24"/>
              </w:rPr>
              <w:t>③关于证明材料或资料：</w:t>
            </w:r>
          </w:p>
          <w:p w:rsidR="00B31DFF" w:rsidRDefault="00EA7E8D">
            <w:pPr>
              <w:pStyle w:val="null3"/>
              <w:spacing w:line="500" w:lineRule="exact"/>
              <w:jc w:val="both"/>
              <w:rPr>
                <w:rFonts w:ascii="宋体" w:hAnsi="宋体" w:hint="default"/>
                <w:sz w:val="24"/>
                <w:szCs w:val="24"/>
              </w:rPr>
            </w:pPr>
            <w:r>
              <w:rPr>
                <w:rFonts w:ascii="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B31DFF" w:rsidRDefault="00EA7E8D">
            <w:pPr>
              <w:pStyle w:val="null3"/>
              <w:spacing w:line="500" w:lineRule="exact"/>
              <w:jc w:val="both"/>
              <w:rPr>
                <w:rFonts w:ascii="宋体" w:hAnsi="宋体" w:hint="default"/>
                <w:sz w:val="24"/>
                <w:szCs w:val="24"/>
              </w:rPr>
            </w:pPr>
            <w:r>
              <w:rPr>
                <w:rFonts w:ascii="宋体" w:hAnsi="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④关于“全称”、“投标人代表签字”及“加盖单位公章”：</w:t>
            </w:r>
          </w:p>
          <w:p w:rsidR="00B31DFF" w:rsidRDefault="00EA7E8D">
            <w:pPr>
              <w:pStyle w:val="null3"/>
              <w:spacing w:line="500" w:lineRule="exact"/>
              <w:jc w:val="both"/>
              <w:rPr>
                <w:rFonts w:ascii="宋体" w:hAnsi="宋体" w:hint="default"/>
                <w:sz w:val="24"/>
                <w:szCs w:val="24"/>
              </w:rPr>
            </w:pPr>
            <w:r>
              <w:rPr>
                <w:rFonts w:ascii="宋体" w:hAnsi="宋体"/>
                <w:sz w:val="24"/>
                <w:szCs w:val="24"/>
              </w:rPr>
              <w:t>a.在电子投标文件中，涉及“全称”和“投标人代表签字”的内容可使用打字录入方式完成。</w:t>
            </w:r>
          </w:p>
          <w:p w:rsidR="00B31DFF" w:rsidRDefault="00EA7E8D">
            <w:pPr>
              <w:pStyle w:val="null3"/>
              <w:spacing w:line="500" w:lineRule="exact"/>
              <w:jc w:val="both"/>
              <w:rPr>
                <w:rFonts w:ascii="宋体" w:hAnsi="宋体" w:hint="default"/>
                <w:sz w:val="24"/>
                <w:szCs w:val="24"/>
              </w:rPr>
            </w:pPr>
            <w:r>
              <w:rPr>
                <w:rFonts w:ascii="宋体" w:hAnsi="宋体"/>
                <w:sz w:val="24"/>
                <w:szCs w:val="24"/>
              </w:rPr>
              <w:t>b.在电子投标文件中，涉及“加盖单位公章”的内容应使用投标人的CA证书完成，否则投标无效。</w:t>
            </w:r>
          </w:p>
          <w:p w:rsidR="00B31DFF" w:rsidRDefault="00EA7E8D">
            <w:pPr>
              <w:pStyle w:val="null3"/>
              <w:spacing w:line="500" w:lineRule="exact"/>
              <w:jc w:val="both"/>
              <w:rPr>
                <w:rFonts w:ascii="宋体" w:hAnsi="宋体" w:hint="default"/>
                <w:sz w:val="24"/>
                <w:szCs w:val="24"/>
              </w:rPr>
            </w:pPr>
            <w:r>
              <w:rPr>
                <w:rFonts w:ascii="宋体" w:hAnsi="宋体"/>
                <w:sz w:val="24"/>
                <w:szCs w:val="24"/>
              </w:rPr>
              <w:t>c.在电子投标文件中，若投标人按照本增列内容第④点第b项规定加盖其单位公章，则出现无全称、或投标人代表未签字等情形，不视为投标无效。</w:t>
            </w:r>
          </w:p>
          <w:p w:rsidR="00B31DFF" w:rsidRDefault="00EA7E8D">
            <w:pPr>
              <w:pStyle w:val="null3"/>
              <w:spacing w:line="500" w:lineRule="exact"/>
              <w:jc w:val="both"/>
              <w:rPr>
                <w:rFonts w:ascii="宋体" w:hAnsi="宋体" w:hint="default"/>
                <w:sz w:val="24"/>
                <w:szCs w:val="24"/>
              </w:rPr>
            </w:pPr>
            <w:r>
              <w:rPr>
                <w:rFonts w:ascii="宋体" w:hAnsi="宋体"/>
                <w:sz w:val="24"/>
                <w:szCs w:val="24"/>
              </w:rPr>
              <w:t>⑤关于投标人的CA证书：</w:t>
            </w:r>
          </w:p>
          <w:p w:rsidR="00B31DFF" w:rsidRDefault="00EA7E8D">
            <w:pPr>
              <w:pStyle w:val="null3"/>
              <w:spacing w:line="500" w:lineRule="exact"/>
              <w:jc w:val="both"/>
              <w:rPr>
                <w:rFonts w:ascii="宋体" w:hAnsi="宋体" w:hint="default"/>
                <w:sz w:val="24"/>
                <w:szCs w:val="24"/>
              </w:rPr>
            </w:pPr>
            <w:r>
              <w:rPr>
                <w:rFonts w:ascii="宋体" w:hAnsi="宋体"/>
                <w:sz w:val="24"/>
                <w:szCs w:val="24"/>
              </w:rPr>
              <w:t>a.投标人的CA证书应在系统规定时间内使用CA证书进行电子投标文件的解密操作，逾期未解密的视为放弃投标。</w:t>
            </w:r>
          </w:p>
          <w:p w:rsidR="00B31DFF" w:rsidRDefault="00EA7E8D">
            <w:pPr>
              <w:pStyle w:val="null3"/>
              <w:spacing w:line="500" w:lineRule="exact"/>
              <w:jc w:val="both"/>
              <w:rPr>
                <w:rFonts w:ascii="宋体" w:hAnsi="宋体" w:hint="default"/>
                <w:sz w:val="24"/>
                <w:szCs w:val="24"/>
              </w:rPr>
            </w:pPr>
            <w:r>
              <w:rPr>
                <w:rFonts w:ascii="宋体" w:hAnsi="宋体"/>
                <w:sz w:val="24"/>
                <w:szCs w:val="24"/>
              </w:rPr>
              <w:t>b.投标人的CA证书可采用信封（包括但不限于：信封、档案袋、文件袋等）作为外包装进行单独包装。外包装密封、不密封皆可。</w:t>
            </w:r>
          </w:p>
          <w:p w:rsidR="00B31DFF" w:rsidRDefault="00EA7E8D">
            <w:pPr>
              <w:pStyle w:val="null3"/>
              <w:spacing w:line="500" w:lineRule="exact"/>
              <w:jc w:val="both"/>
              <w:rPr>
                <w:rFonts w:ascii="宋体" w:hAnsi="宋体" w:hint="default"/>
                <w:sz w:val="24"/>
                <w:szCs w:val="24"/>
              </w:rPr>
            </w:pPr>
            <w:r>
              <w:rPr>
                <w:rFonts w:ascii="宋体" w:hAnsi="宋体"/>
                <w:sz w:val="24"/>
                <w:szCs w:val="24"/>
              </w:rPr>
              <w:t>c.投标人的CA证书或外包装应标记“项目名称、项目编号、投标人的全称”等内容，以方便识别、使用。</w:t>
            </w:r>
          </w:p>
          <w:p w:rsidR="00B31DFF" w:rsidRDefault="00EA7E8D">
            <w:pPr>
              <w:pStyle w:val="null3"/>
              <w:spacing w:line="500" w:lineRule="exact"/>
              <w:jc w:val="both"/>
              <w:rPr>
                <w:rFonts w:ascii="宋体" w:hAnsi="宋体" w:hint="default"/>
                <w:sz w:val="24"/>
                <w:szCs w:val="24"/>
              </w:rPr>
            </w:pPr>
            <w:r>
              <w:rPr>
                <w:rFonts w:ascii="宋体" w:hAnsi="宋体"/>
                <w:sz w:val="24"/>
                <w:szCs w:val="24"/>
              </w:rPr>
              <w:t>d.投标人的CA证书应能正常、有效使用，否则产生不利后果由投标人承担责任。</w:t>
            </w:r>
          </w:p>
          <w:p w:rsidR="00B31DFF" w:rsidRDefault="00EA7E8D">
            <w:pPr>
              <w:pStyle w:val="null3"/>
              <w:spacing w:line="500" w:lineRule="exact"/>
              <w:jc w:val="both"/>
              <w:rPr>
                <w:rFonts w:ascii="宋体" w:hAnsi="宋体" w:hint="default"/>
                <w:sz w:val="24"/>
                <w:szCs w:val="24"/>
              </w:rPr>
            </w:pPr>
            <w:r>
              <w:rPr>
                <w:rFonts w:ascii="宋体" w:hAnsi="宋体"/>
                <w:sz w:val="24"/>
                <w:szCs w:val="24"/>
              </w:rPr>
              <w:t>⑥关于投标截止时间过后</w:t>
            </w:r>
          </w:p>
          <w:p w:rsidR="00B31DFF" w:rsidRDefault="00EA7E8D">
            <w:pPr>
              <w:pStyle w:val="null3"/>
              <w:spacing w:line="500" w:lineRule="exact"/>
              <w:jc w:val="both"/>
              <w:rPr>
                <w:rFonts w:ascii="宋体" w:hAnsi="宋体" w:hint="default"/>
                <w:sz w:val="24"/>
                <w:szCs w:val="24"/>
              </w:rPr>
            </w:pPr>
            <w:r>
              <w:rPr>
                <w:rFonts w:ascii="宋体" w:hAnsi="宋体"/>
                <w:sz w:val="24"/>
                <w:szCs w:val="24"/>
              </w:rPr>
              <w:t>a.未按招标文件规定提交投标保证金的，其投标将按无效投标处理。</w:t>
            </w:r>
          </w:p>
          <w:p w:rsidR="00B31DFF" w:rsidRDefault="00EA7E8D">
            <w:pPr>
              <w:pStyle w:val="null3"/>
              <w:spacing w:line="500" w:lineRule="exact"/>
              <w:jc w:val="both"/>
              <w:rPr>
                <w:rFonts w:ascii="宋体" w:hAnsi="宋体" w:hint="default"/>
                <w:sz w:val="24"/>
                <w:szCs w:val="24"/>
              </w:rPr>
            </w:pPr>
            <w:r>
              <w:rPr>
                <w:rFonts w:ascii="宋体" w:hAnsi="宋体"/>
                <w:sz w:val="24"/>
                <w:szCs w:val="24"/>
              </w:rPr>
              <w:t>b.有下列情形之一的，其投标无效,其保证金不予退还或通过投标保函进行索赔：</w:t>
            </w:r>
          </w:p>
          <w:p w:rsidR="00B31DFF" w:rsidRDefault="00EA7E8D">
            <w:pPr>
              <w:pStyle w:val="null3"/>
              <w:spacing w:line="500" w:lineRule="exact"/>
              <w:jc w:val="both"/>
              <w:rPr>
                <w:rFonts w:ascii="宋体" w:hAnsi="宋体" w:hint="default"/>
                <w:sz w:val="24"/>
                <w:szCs w:val="24"/>
              </w:rPr>
            </w:pPr>
            <w:r>
              <w:rPr>
                <w:rFonts w:ascii="宋体" w:hAnsi="宋体"/>
                <w:sz w:val="24"/>
                <w:szCs w:val="24"/>
              </w:rPr>
              <w:t>b1不同投标人的电子投标文件具有相同内部识别码；</w:t>
            </w:r>
          </w:p>
          <w:p w:rsidR="00B31DFF" w:rsidRDefault="00EA7E8D">
            <w:pPr>
              <w:pStyle w:val="null3"/>
              <w:spacing w:line="500" w:lineRule="exact"/>
              <w:jc w:val="both"/>
              <w:rPr>
                <w:rFonts w:ascii="宋体" w:hAnsi="宋体" w:hint="default"/>
                <w:sz w:val="24"/>
                <w:szCs w:val="24"/>
              </w:rPr>
            </w:pPr>
            <w:r>
              <w:rPr>
                <w:rFonts w:ascii="宋体" w:hAnsi="宋体"/>
                <w:sz w:val="24"/>
                <w:szCs w:val="24"/>
              </w:rPr>
              <w:t>b2不同投标人的投标保证金从同一单位或个人的账户转出；</w:t>
            </w:r>
          </w:p>
          <w:p w:rsidR="00B31DFF" w:rsidRDefault="00EA7E8D">
            <w:pPr>
              <w:pStyle w:val="null3"/>
              <w:spacing w:line="500" w:lineRule="exact"/>
              <w:jc w:val="both"/>
              <w:rPr>
                <w:rFonts w:ascii="宋体" w:hAnsi="宋体" w:hint="default"/>
                <w:sz w:val="24"/>
                <w:szCs w:val="24"/>
              </w:rPr>
            </w:pPr>
            <w:r>
              <w:rPr>
                <w:rFonts w:ascii="宋体" w:hAnsi="宋体"/>
                <w:sz w:val="24"/>
                <w:szCs w:val="24"/>
              </w:rPr>
              <w:t>b3投标人的投标保证金同一采购包下有其他投标人提交的投标保证金；</w:t>
            </w:r>
          </w:p>
          <w:p w:rsidR="00B31DFF" w:rsidRDefault="00EA7E8D">
            <w:pPr>
              <w:pStyle w:val="null3"/>
              <w:spacing w:line="500" w:lineRule="exact"/>
              <w:jc w:val="both"/>
              <w:rPr>
                <w:rFonts w:ascii="宋体" w:hAnsi="宋体" w:hint="default"/>
                <w:sz w:val="24"/>
                <w:szCs w:val="24"/>
              </w:rPr>
            </w:pPr>
            <w:r>
              <w:rPr>
                <w:rFonts w:ascii="宋体" w:hAnsi="宋体"/>
                <w:sz w:val="24"/>
                <w:szCs w:val="24"/>
              </w:rPr>
              <w:t>b4不同投标人存在串通投标的其他情形。</w:t>
            </w:r>
          </w:p>
          <w:p w:rsidR="00B31DFF" w:rsidRDefault="00EA7E8D">
            <w:pPr>
              <w:pStyle w:val="null3"/>
              <w:spacing w:line="500" w:lineRule="exact"/>
              <w:jc w:val="both"/>
              <w:rPr>
                <w:rFonts w:ascii="宋体" w:hAnsi="宋体" w:hint="default"/>
                <w:sz w:val="24"/>
                <w:szCs w:val="24"/>
              </w:rPr>
            </w:pPr>
            <w:r>
              <w:rPr>
                <w:rFonts w:ascii="宋体" w:hAnsi="宋体"/>
                <w:sz w:val="24"/>
                <w:szCs w:val="24"/>
              </w:rPr>
              <w:t>⑦接受联合体投标且投标人为联合体的，投标人应由“联合体牵头方”完成福建省政府采购网上公开信息系统设定的具体操作流程</w:t>
            </w:r>
            <w:r>
              <w:rPr>
                <w:rFonts w:ascii="宋体" w:hAnsi="宋体"/>
                <w:sz w:val="24"/>
                <w:szCs w:val="24"/>
              </w:rPr>
              <w:lastRenderedPageBreak/>
              <w:t>（包括但不限于：招标文件获取、提交投标保证金、编制电子投标文件等）。</w:t>
            </w:r>
          </w:p>
          <w:p w:rsidR="00B31DFF" w:rsidRDefault="00EA7E8D">
            <w:pPr>
              <w:pStyle w:val="null3"/>
              <w:spacing w:line="500" w:lineRule="exact"/>
              <w:jc w:val="both"/>
              <w:rPr>
                <w:rFonts w:ascii="宋体" w:hAnsi="宋体" w:hint="default"/>
                <w:sz w:val="24"/>
                <w:szCs w:val="24"/>
              </w:rPr>
            </w:pPr>
            <w:r>
              <w:rPr>
                <w:rFonts w:ascii="宋体" w:hAnsi="宋体"/>
                <w:sz w:val="24"/>
                <w:szCs w:val="24"/>
              </w:rPr>
              <w:t>⑧其他：</w:t>
            </w:r>
          </w:p>
          <w:p w:rsidR="00B31DFF" w:rsidRDefault="00EA7E8D">
            <w:pPr>
              <w:pStyle w:val="null3"/>
              <w:spacing w:line="500" w:lineRule="exact"/>
              <w:jc w:val="both"/>
              <w:rPr>
                <w:rFonts w:ascii="宋体" w:hAnsi="宋体" w:hint="default"/>
                <w:sz w:val="24"/>
                <w:szCs w:val="24"/>
              </w:rPr>
            </w:pPr>
            <w:r>
              <w:rPr>
                <w:rFonts w:ascii="宋体" w:hAnsi="宋体"/>
                <w:sz w:val="24"/>
                <w:szCs w:val="24"/>
              </w:rPr>
              <w:t>电子投标文件的投标总价、投标客户端填写的投标报价应保持一致，并以投标客户端填写的投标报价为准。</w:t>
            </w:r>
          </w:p>
        </w:tc>
      </w:tr>
    </w:tbl>
    <w:p w:rsidR="00B31DFF" w:rsidRDefault="00B31DFF">
      <w:pPr>
        <w:pStyle w:val="null3"/>
        <w:spacing w:line="500" w:lineRule="exact"/>
        <w:rPr>
          <w:rFonts w:ascii="宋体" w:hAnsi="宋体" w:hint="default"/>
        </w:rPr>
      </w:pPr>
    </w:p>
    <w:p w:rsidR="00B31DFF" w:rsidRDefault="00B31DFF">
      <w:pPr>
        <w:pStyle w:val="null3"/>
        <w:spacing w:line="500" w:lineRule="exact"/>
        <w:rPr>
          <w:rFonts w:ascii="宋体" w:hAnsi="宋体" w:hint="default"/>
        </w:rPr>
      </w:pPr>
    </w:p>
    <w:p w:rsidR="00B31DFF" w:rsidRDefault="00EA7E8D">
      <w:pPr>
        <w:widowControl/>
        <w:jc w:val="left"/>
        <w:rPr>
          <w:rFonts w:ascii="宋体" w:hAnsi="宋体"/>
          <w:b/>
          <w:kern w:val="0"/>
          <w:sz w:val="36"/>
          <w:szCs w:val="20"/>
          <w:lang/>
        </w:rPr>
      </w:pPr>
      <w:r>
        <w:rPr>
          <w:rFonts w:ascii="宋体" w:hAnsi="宋体"/>
          <w:b/>
          <w:sz w:val="36"/>
        </w:rPr>
        <w:br w:type="page"/>
      </w:r>
    </w:p>
    <w:p w:rsidR="00B31DFF" w:rsidRDefault="00EA7E8D">
      <w:pPr>
        <w:pStyle w:val="null3"/>
        <w:spacing w:line="500" w:lineRule="exact"/>
        <w:jc w:val="center"/>
        <w:outlineLvl w:val="1"/>
        <w:rPr>
          <w:rFonts w:ascii="宋体" w:hAnsi="宋体" w:hint="default"/>
        </w:rPr>
      </w:pPr>
      <w:r>
        <w:rPr>
          <w:rFonts w:ascii="宋体" w:hAnsi="宋体"/>
          <w:b/>
          <w:sz w:val="36"/>
        </w:rPr>
        <w:lastRenderedPageBreak/>
        <w:t>第三章 投标人须知</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b/>
          <w:sz w:val="24"/>
          <w:szCs w:val="24"/>
        </w:rPr>
        <w:t>一、总则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1、适用范围</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1.1适用于招标文件载明项目的政府采购活动（以下简称：“本次采购活动”）。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2、定义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2.1“采购标的”指招标文件载明的需要采购的货物或服务。</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2.2“潜在投标人”指按照招标文件第一章第7条规定获取招标文件且有意向参加本项目投标的供应商。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2.3“投标人”指按照招标文件第一章第7条规定获取招标文件并参加本项目投标的供应商。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2.4“单位负责人”指单位法定代表人或法律、法规规定代表单位行使职权的主要负责人。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2.5“投标人代表”指投标人的单位负责人或“单位负责人授权书”中载明的接受授权方。</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b/>
          <w:sz w:val="24"/>
          <w:szCs w:val="24"/>
        </w:rPr>
        <w:t>二、投标人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3、合格投标人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3.1一般规定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（2）投标人的资格要求：详见招标文件第一章。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3.2若本项目接受联合体投标且投标人为联合体，则联合体各方应遵守本章第3.1条规定，同时还应遵守下列规定：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（1）联合体各方应提交联合体协议，联合体协议应符合招标文件规定。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（2）联合体各方不得再单独参加或与其他供应商另外组成联合体参加同一合同项下的投标。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（3）联合体各方应共同与采购人签订政府采购合同，就政府采购合同约定的事项对采购人承担连带责任。</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（5）联合体一方放弃中标的，视为联合体整体放弃中标，联合体各方承担连带责任。</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（6）如本项目不接受联合体投标而投标人为联合体的，或者本项目接受联合体投标但投标人组成的联合体不符合本章第3.2条规定的，投标无效。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4、投标费用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4.1除招标文件另有规定外，投标人应自行承担其参加本项目投标所涉及的一切费用。</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b/>
          <w:sz w:val="24"/>
          <w:szCs w:val="24"/>
        </w:rPr>
        <w:t>三、招标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5、招标文件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5.1招标文件由下述部分组成：</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（1）投标邀请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（2）投标人须知前附表（表1、2）</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（3）投标人须知</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（4）资格审查与评标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（5）招标内容及要求</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（6）政府采购合同（参考文本）</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（7）电子投标文件格式</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（8）按照招标文件规定作为招标文件组成部分的其他内容（若有）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5.2招标文件的澄清或修改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 福建国诚招标有限公司 可对已发出的招标文件进行必要的澄清或修改，但不得对招标文件载明的采购标的和投标人的资格要求进行改变。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（2）除本章第5.2条第（3）款规定情形外，澄清或修改的内容可能影响电子投标文件编制的， 福建国诚招标有限公司 将在投标截止时间至少15个日历日前，在招标文件载明的指定媒体以更正公告的形式发布澄清或修改的内容。不足15个日历日的， 福建国诚招标有限公司 将顺延投标截止时间及开标时间， 福建国诚招标有限公司 和投标人受原投标截止时间及开标时间制约的所有权利和义务均延长至新的投标截止时间及开标时间。</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（3）澄清或修改的内容可能改变招标文件载明的采购标的和投标人的资格要求的，本次采购活动结束， 福建国诚招标有限公司 将依法组织后续采购活动（包括但不限于：重新招标、采用其他方式采购等）。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6、现场考察或开标前答疑会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6.1是否组织现场考察或召开开标前答疑会：详见招标文件第二章。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7、更正公告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7.1若 福建国诚招标有限公司 发布更正公告，则更正公告及其所发布的内容或信息（包括但不限于：招标文件的澄清或修改、现场考察或答疑会的有关事宜等）作为招标文件组成部分，对投标人具有约束力。</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7.2更正公告作为 福建国诚招标有限公司 通知所有潜在投标人的书面形式。</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8、终止公告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8.1若出现因重大变故导致采购任务取消情形， 福建国诚招标有限公司 可终止招标并发布终止公告。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8.2终止公告作为 福建国诚招标有限公司 通知所有潜在投标人的书面形式。</w:t>
      </w:r>
    </w:p>
    <w:p w:rsidR="00B31DFF" w:rsidRDefault="00EA7E8D">
      <w:pPr>
        <w:pStyle w:val="null3"/>
        <w:spacing w:line="500" w:lineRule="exact"/>
        <w:ind w:firstLine="480"/>
        <w:jc w:val="both"/>
        <w:outlineLvl w:val="2"/>
        <w:rPr>
          <w:rFonts w:ascii="宋体" w:hAnsi="宋体" w:hint="default"/>
          <w:sz w:val="24"/>
          <w:szCs w:val="24"/>
        </w:rPr>
      </w:pPr>
      <w:r>
        <w:rPr>
          <w:rFonts w:ascii="宋体" w:hAnsi="宋体"/>
          <w:b/>
          <w:sz w:val="24"/>
          <w:szCs w:val="24"/>
        </w:rPr>
        <w:t>四、投标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9.1投标人可对招标文件载明的全部或部分采购包进行投标。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9.2投标人应对同一个采购包内的所有内容进行完整投标，否则投标无效。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9.3投标人代表只能接受一个投标人的授权参加投标，否则投标无效。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9.4单位负责人为同一人或存在直接控股、管理关系的不同供应商，不得同时参加同一合同项下的投标，否则投标无效。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9.5为本项目提供整体设计、规范编制或项目管理、监理、检测等服务的供应商，不得参加本项目除整体设计、规范编制和项目管理、监理、检测等服务外的采购活动，否则投标无效。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9.6列入失信被执行人、重大税收违法案件当事人名单、政府采购严重违法失信行为记录名单及其他不符合政府采购法第二十二条规定条件的供应商，不得参加投标，否则投标无效。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9.7有下列情形之一的，视为投标人串通投标，其投标无效：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（1）不同投标人的电子投标文件由同一单位或个人编制；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（2）不同投标人委托同一单位或个人办理投标事宜；</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（3）不同投标人的电子投标文件载明的项目管理成员或联系人员为同一人；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（4）不同投标人的电子投标文件异常一致或投标报价呈规律性差异；</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（5）不同投标人的电子投标文件相互混装；</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（6）不同投标人的投标保证金从同一单位或个人的账户转出；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（7）有关法律、法规和规章及招标文件规定的其他串通投标情形。</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10、电子投标文件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10.1电子投标文件的编制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（1）投标人应先仔细阅读招标文件的全部内容后，再进行电子投标文件的编制。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（2）电子投标文件应按照本章第10.2条规定编制其组成部分。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10.2电子投标文件由下述部分组成：</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（1）资格及资信证明部分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①投标函</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②投标人的资格及资信证明文件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③投标保证金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（2）报价部分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①开标一览表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②投标分项报价表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③招标文件规定的价格扣除证明材料（若有）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④招标文件规定的加分证明材料（若有）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（3）技术商务部分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①标的说明一览表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②技术和服务要求响应表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③商务条件响应表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④投标人提交的其他资料（若有）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⑤招标文件规定作为电子投标文件组成部分的其他内容（若有）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10.3电子投标文件的语言</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（1）除招标文件另有规定外，电子投标文件应使用中文文本，若有不同文本，以中文文本为准。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10.4投标文件的份数：详见招标文件第二章。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10.5电子投标文件的格式</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（1）除招标文件另有规定外，电子投标文件应使用招标文件第七章规定的格式。</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（2）除招标文件另有规定外，电子投标文件应使用不能擦去的墨料或墨水打印、书写或复印。</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（3）除招标文件另有规定外，电子投标文件应使用人民币作为计量货币。</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（4）除招标文件另有规定外，签署、盖章应遵守下列规定：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①电子投标文件应加盖投标人的单位公章。若投标人代表为单位授权的委托代理人，应提供“单位授权书”。</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②电子投标文件应没有涂改或行间插字，除非这些改动是根据 福建国诚招标有限公司 的指示进行的，或是为改正投标人造成的应修改的错误而进行的。若有前述改动，应按照下列规定之一对改动处进行处理：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a.投标人代表签字确认；</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b.加盖投标人的单位公章或校正章。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10.6投标报价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（1）投标报价超出最高限价将导致投标无效。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（2）最高限价由采购人根据价格测算情况，在预算金额的额度内合理设定。最高限价不得超出预算金额。</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（3）除招标文件另有规定外，电子投标文件不能出现任何选择性的投标报价，即每一个采购包和品目号的采购标的都只能有一个投标报价。任何选择性的投标报价将导致投标无效。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10.7分包</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（1）是否允许中标人将本项目的非主体、非关键性工作进行分包：详见招标文件第二章。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（3）招标文件允许中标人将非主体、非关键性工作进行分包的项目，有下列情形之一的，中标人不得分包：</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①电子投标文件中未载明分包承担主体；</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②电子投标文件载明的分包承担主体不具备相应资质条件；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③电子投标文件载明的分包承担主体拟再次分包；</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④享受中小企业扶持政策获得政府采购合同的，小微企业不得将合同分包给大中型企业，中型企业不得将合同分包给大型企业。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10.8投标有效期</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（1）招标文件载明的投标有效期：详见招标文件第二章。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（2）电子投标文件承诺的投标有效期不得少于招标文件载明的投标有效期，否则投标无效。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（3）根据本次采购活动的需要， 福建国诚招标有限公司 可于投标有效期届满之前书面要求投标人延长投标有效期，投标人应在 福建国诚招标有限公司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10.9投标保证金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（1）投标保证金作为投标人按照招标文件规定履行相应投标责任、义务的约束及担保。</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（2）投标人以电子保函形式提交投标保证金的，保函的有效期应等于或长于电子投标文件承诺的投标有效期，否则投标无效。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（3）提交</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B31DFF" w:rsidRDefault="00EA7E8D">
      <w:pPr>
        <w:pStyle w:val="null3"/>
        <w:spacing w:line="500" w:lineRule="exact"/>
        <w:ind w:firstLine="480"/>
        <w:rPr>
          <w:rFonts w:ascii="宋体" w:hAnsi="宋体" w:hint="default"/>
          <w:sz w:val="24"/>
          <w:szCs w:val="24"/>
        </w:rPr>
      </w:pPr>
      <w:r>
        <w:rPr>
          <w:rFonts w:ascii="宋体" w:hAnsi="宋体"/>
          <w:sz w:val="24"/>
          <w:szCs w:val="24"/>
        </w:rPr>
        <w:t>③其他形式：</w:t>
      </w:r>
    </w:p>
    <w:p w:rsidR="00B31DFF" w:rsidRDefault="00EA7E8D">
      <w:pPr>
        <w:pStyle w:val="null3"/>
        <w:spacing w:line="500" w:lineRule="exact"/>
        <w:rPr>
          <w:rFonts w:ascii="宋体" w:hAnsi="宋体" w:hint="default"/>
          <w:sz w:val="24"/>
          <w:szCs w:val="24"/>
        </w:rPr>
      </w:pPr>
      <w:r>
        <w:rPr>
          <w:rFonts w:ascii="宋体" w:hAnsi="宋体"/>
          <w:sz w:val="24"/>
          <w:szCs w:val="24"/>
        </w:rPr>
        <w:t>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④若本项目接受联合体投标且投标人为联合体，则联合体中的牵头方应按照本章第10.9条第（3）款第①、②、③点规定提交投标保证金。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※除招标文件另有规定外，未按照上述规定提交投标保证金将导致资格审查不合格。</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（4）退还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①在投标截止时间前撤回已提交的电子投标文件的投标人，其投标保证金将在 福建国诚招标有限公司 收到投标人书面撤回通知之日起5个工作日内退回原账户。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②未中标人的投标保证金将在中标通知书发出之日起5个工作日内退回原账户。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③中标人的投标保证金将在政府采购合同签订之日起5个工作日内退回原账户；合同签订之日以福建省政府采购网上公开信息系统记载的为准。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④终止招标的， 福建国诚招标有限公司 将在终止公告发布之日起5个工作日内退回已收取的投标保证金及其在银行产生的孳息。</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⑤除招标文件另有规定外，质疑或投诉涉及的投标人，若投标保证金尚未退还，则待质疑或投诉处理完毕后不计利息原额退还。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※本章第10.9条第（4）款第①、②、③点规定的投标保证金退还时限不包括因投标人自身原因导致无法及时退还而增加的时间。</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（6）有下列情形之一的，投标保证金将不予退还或通过投标保函进行索赔：</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①投标人串通投标；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②投标人提供虚假材料；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③投标人采取不正当手段诋毁、排挤其他投标人；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④投标截止时间后，投标人在投标有效期内撤销电子投标文件；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⑤招标文件规定的其他不予退还情形；</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⑥中标人有下列情形之一的：</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a.除不可抗力外，因中标人自身原因未在中标通知书要求的期限内与采购人签订政府采购合同；</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b.未按照招标文件、投标文件的约定签订政府采购合同或提交履约保证金。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※若上述投标保证金不予退还情形给采购人（采购代理机构）造成损失，则投标人还要承担相应的赔偿责任。</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10.10电子投标文件的提交</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（1）一个投标人只能提交一个电子投标文件，并按照招标文件第一章规定在系统上完成上传、解密操作。</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10.11电子投标文件的补充、修改或撤回</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（1）投标截止时间前，投标人可对所提交的电子投标文件进行补充、修改或撤回，并书面通知 福建国诚招标有限公司 。</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（2）补充、修改的内容应按照本章第10.5条第（4）款规定进行签署、盖章，并按照本章第10.10条规定提交，否则将被拒收。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※按照上述规定提交的补充、修改内容作为电子投标文件组成部分。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10.12除招标文件另有规定外，有下列情形之一的，投标无效：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（1）电子投标文件未按照招标文件要求签署、盖章；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（2）不符合招标文件中规定的资格要求；</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（3）投标报价超过招标文件中规定的预算金额或最高限价；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（4）电子投标文件含有采购人不能接受的附加条件；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（5）有关法律、法规和规章及招标文件规定的其他无效情形。</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五、开标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11、开标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11.1 福建国诚招标有限公司 将在招标文件载明的开标时间及地点主持召开开标会，并邀请投标人参加。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11.2开标会的主持人、唱标人、记录人及其他工作人员（若有）均由 福建国诚招标有限公司 派出，现场监督人员（若有）可由有关方面派出。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11.4开标会应遵守下列规定：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（3）唱标结束后，参加现场开标会的投标人代表应对开标记录进行签字确认，通过远程参与开标流程的投标人须在系统远程签章开启后，在系统规定时间内对开标结果进行签章确认。</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（5）若投标人未到开标现场参加开标会，也未通过远程参加开标会的，视同认可开标结果。</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福建国诚招标有限公司 提出任何疑义或要求（包括质疑）。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11.5投标截止时间后，参加投标的投标人不足三家的，不进行开标。同时，本次采购活动结束， 福建国诚招标有限公司 将依法组织后续采购活动（包括但不限于：重新招标、采用其他方式采购等）。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11.6投标截止时间后撤销投标的处理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投标截止时间后，投标人在投标有效期内撤销投标的，其撤销投标的行为无效。</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六、中标与政府采购合同</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12、中标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12.1本项目推荐的中标候选人家数：详见招标文件第二章。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12.2本项目中标人的确定：详见招标文件第二章。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12.3中标公告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（1）中标人确定之日起2个工作日内， 福建国诚招标有限公司 将在招标文件载明的指定媒体以中标公告的形式发布中标结果。</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（2）中标公告的公告期限为1个工作日。</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12.4中标通知书</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（1）中标公告发布的同时， 福建国诚招标有限公司 将向中标人发出中标通知书。</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（2）中标通知书发出后，采购人不得违法改变中标结果，中标人无正当理由不得放弃中标。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13、政府采购合同</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13.2签订时限：详见须知前附表1的13.2。</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13.3政府采购合同的履行、违约责任和解决争议的方法等适用民法典。</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13.4采购人与中标人应根据政府采购合同的约定依法履行合同义务。</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13.5政府采购合同履行过程中，采购人若需追加与合同标的相同的货物或服务，则追加采购金额不得超过原合同采购金额的10%。</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13.6中标人在政府采购合同履行过程中应遵守有关法律、法规和规章的强制性规定（即使前述强制性规定有可能在招标文件中未予列明）。</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七、询问、质疑与投诉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14、询问</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14.1潜在投标人或投标人对本次采购活动的有关事项若有疑问，可向 福建国诚招标有限公司 提出询问， 福建国诚招标有限公司 将按照政府采购法及实施条例的有关规定进行答复。</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15、质疑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（1）对招标文件提出质疑的，质疑人应为潜在投标人，且两者的身份、名称等均应保持一致。对采购过程、结果提出质疑的，质疑人应为投标人，且两者的身份、名称等均应保持一致。</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（2）质疑人应按照招标文件第二章规定方式提交质疑函。</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（3）质疑函应包括下列主要内容：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①质疑人的基本信息，至少包括：全称、地址、邮政编码等；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②所质疑项目的基本信息，至少包括：项目编号、项目名称等；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③所质疑的具体事项（以下简称：“质疑事项”）；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④针对质疑事项提出的明确请求，前述明确请求指质疑人提出质疑的目的以及希望 福建国诚招标有限公司 对其质疑作出的处理结果，如：暂停招标投标活动、修改招标文件、停止或纠正违法违规行为、中标结果无效、废标、重新招标等；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⑤针对质疑事项导致质疑人自身权益受到损害的必要证明材料，至少包括：</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a.质疑人代表的身份证明材料：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a2若本项目接受自然人投标且质疑人为自然人的，提供本人的身份证复印件。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b.其他证明材料（即事实依据和必要的法律依据）包括但不限于下列材料：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b1所质疑的具体事项是与自己有利害关系的证明材料；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b2质疑函所述事实存在的证明材料，如：采购文件、采购过程或中标结果违法违规或不符合采购文件要求等证明材料；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b3依法应终止采购程序的证明材料；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b4应重新采购的证明材料；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b5采购文件、采购过程或中标、成交结果损害自己合法权益的证明材料等；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⑥质疑人代表及其联系方法的信息，至少包括：姓名、手机、电子信箱、邮寄地址等。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⑦提出质疑的日期。</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※质疑人为法人或其他组织的，质疑函应由单位负责人或委托代理人签字或盖章，并加盖投标人的单位公章。质疑人为自然人的，质疑函应由本人签字。</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15.2对不符合本章第15.1条规定的质疑，将按照下列规定进行处理：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（1）不符合其中第（1）、（2）条规定的，书面告知质疑人不予受理及其理由。</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（2）不符合其中第（3）条规定的，书面告知质疑人修改、补充后在规定时限内重新提交质疑函。</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15.3对符合本章第15.1条规定的质疑，将按照政府采购法及实施条例、政府采购质疑和投诉办法的有关规定进行答复。</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15.4招标文件的质疑：详见招标文件第二章。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16、投诉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16.2投诉应有明确的请求和必要的证明材料，投诉的事项不得超出已质疑事项的范围。</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八、政府采购政策</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17、政府采购政策由财政部根据国家的经济和社会发展政策并会同国家有关部委制定，包括但不限于下列具体政策要求：</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17.1进口产品指通过中国海关报关验放进入中国境内且产自关境外的产品，其中：</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（2）凡在海关特殊监管区域内企业生产或加工（包括从境外进口料件）销往境内其他地区的产品，不作为政府采购项下进口产品。</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（3）对从境外进入海关特殊监管区域，再经办理报关手续后从海关特殊监管区进入境内其他地区的产品，认定为进口产品。</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（4）招标文件列明不允许或未列明允许进口产品参加投标的，均视为拒绝进口产品参加投标。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（1）中小企业指符合下列条件的中型、小型、微型企业：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②符合中小企业划分标准的个体工商户，在政府采购活动中视同中小企业。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（2）在政府采购活动中，供应商提供的货物、工程或者服务符合下列情形的，享受本办法规定的中小企业扶持政策：</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①在货物采购项目中，货物由中小企业制造，即货物由中小企业生产且使用该中小企业商号或者注册商标；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②在工程采购项目中，工程由中小企业承建，即工程施工单位为中小企业；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③在服务采购项目中，服务由中小企业承接，即提供服务的人员为中小企业依照《中华人民共和国劳动合同法》订立劳动合同的从业人员。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在货物采购项目中，供应商提供的货物既有中小企业制造货物，也有大型企业制造货物的，不享受本办法规定的中小企业扶持政策。</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以联合体形式参加政府采购活动，联合体各方均为中小企业的，联合体视同中小企业。其中，联合体各方均为小微企业的，联合体视同小微企业。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（3）投标人应当按照招标文件明确的采购标的对应行业的划分标准出具中小企业声明函。</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①监狱企业参加采购活动时，应提供由省级以上监狱管理局、戒毒管理局（含新疆生产建设兵团）出具的属于监狱企业的证明文件。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②监狱企业视同小型、微型企业。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（5）残疾人福利性单位指同时符合下列条件的单位：</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①安置的残疾人占本单位在职职工人数的比例不低于25%（含25%），并且安置的残疾人人数不少于10人（含10人）；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②依法与安置的每位残疾人签订了一年以上（含一年）的劳动合同或服务协议；</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③为安置的每位残疾人按月足额缴纳了基本养老保险、基本医疗保险、失业保险、工伤保险和生育保险等社会保险费；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④通过银行等金融机构向安置的每位残疾人，按月支付了不低于单位所在区县适用的经省级人民政府批准的月最低工资标准的工资；</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⑤提供本单位制造的货物、承担的工程或服务，或提供其他残疾人福利性单位制造的货物（不包括使用非残疾人福利性单位注册商标的货物）。</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17.4信用记录指由财政部确定的有关网站提供的相关主体信用信息。信用记录的查询及使用应符合财政部文件（财库[2016]125号）规定。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17.5为落实政府采购政策需满足的要求：详见招标文件第一章。</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九、本项目的有关信息</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18、本项目的有关信息，包括但不限于：招标公告、更正公告（若有）、招标文件、招标文件的澄清或修改（若有）、中标公告、终止公告（若有）、废标公告（若有）等都将在招标文件载明的指定媒体发布。</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18.1指定媒体：详见招标文件第二章。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18.2本项目的潜在投标人或投标人应随时关注指定媒体，否则产生不利后果由其自行承担。</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十、其他事项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19、其他事项：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19.2其他：详见招标文件第二章。</w:t>
      </w:r>
    </w:p>
    <w:p w:rsidR="00B31DFF" w:rsidRDefault="00B31DFF">
      <w:pPr>
        <w:pStyle w:val="null3"/>
        <w:spacing w:line="500" w:lineRule="exact"/>
        <w:rPr>
          <w:rFonts w:ascii="宋体" w:hAnsi="宋体" w:hint="default"/>
        </w:rPr>
      </w:pPr>
    </w:p>
    <w:p w:rsidR="00B31DFF" w:rsidRDefault="00B31DFF">
      <w:pPr>
        <w:pStyle w:val="null3"/>
        <w:spacing w:line="500" w:lineRule="exact"/>
        <w:rPr>
          <w:rFonts w:ascii="宋体" w:hAnsi="宋体" w:hint="default"/>
        </w:rPr>
      </w:pPr>
    </w:p>
    <w:p w:rsidR="00B31DFF" w:rsidRDefault="00EA7E8D">
      <w:pPr>
        <w:pStyle w:val="null3"/>
        <w:spacing w:line="500" w:lineRule="exact"/>
        <w:jc w:val="center"/>
        <w:outlineLvl w:val="1"/>
        <w:rPr>
          <w:rFonts w:ascii="宋体" w:hAnsi="宋体" w:hint="default"/>
        </w:rPr>
      </w:pPr>
      <w:r>
        <w:rPr>
          <w:rFonts w:ascii="宋体" w:hAnsi="宋体"/>
          <w:b/>
          <w:sz w:val="36"/>
        </w:rPr>
        <w:t>第四章 资格审查与评标</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一、资格审查</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1、开标结束后，由 福建国诚招标有限公司 负责资格审查小组的组建及资格审查工作的组织。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1.1资格审查小组</w:t>
      </w:r>
    </w:p>
    <w:p w:rsidR="00B31DFF" w:rsidRDefault="00EA7E8D">
      <w:pPr>
        <w:pStyle w:val="null3"/>
        <w:spacing w:line="500" w:lineRule="exact"/>
        <w:jc w:val="both"/>
        <w:rPr>
          <w:rFonts w:ascii="宋体" w:hAnsi="宋体" w:hint="default"/>
          <w:sz w:val="24"/>
          <w:szCs w:val="24"/>
        </w:rPr>
      </w:pPr>
      <w:r>
        <w:rPr>
          <w:rFonts w:ascii="宋体" w:hAnsi="宋体"/>
          <w:sz w:val="24"/>
          <w:szCs w:val="24"/>
        </w:rPr>
        <w:t>资格审查小组由3人组成，并负责具体审查事务，其中由采购人派出的采购人代表至少1人，由福建国诚招标有限公司派出的工作人员至少1人，其余1人可为采购人代表或福建国诚招标有限公司的工作人员。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1.2资格审查的依据是招标文件和电子投标文件。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1.3资格审查的范围及内容：电子投标文件（资格及资信证明部分），具体如下：</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（1）“投标函”；</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（2）“投标人的资格及资信证明文件”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①一般资格证明文件：</w:t>
      </w:r>
    </w:p>
    <w:p w:rsidR="00B31DFF" w:rsidRDefault="00EA7E8D">
      <w:pPr>
        <w:pStyle w:val="null3"/>
        <w:spacing w:line="500" w:lineRule="exact"/>
        <w:jc w:val="both"/>
        <w:rPr>
          <w:rFonts w:ascii="宋体" w:hAnsi="宋体" w:hint="default"/>
          <w:sz w:val="24"/>
          <w:szCs w:val="24"/>
        </w:rPr>
      </w:pPr>
      <w:r>
        <w:rPr>
          <w:rFonts w:ascii="宋体" w:hAnsi="宋体"/>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2801"/>
        <w:gridCol w:w="6144"/>
      </w:tblGrid>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序号</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资格审查要求概况</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评审点具体描述</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单位授权书</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2</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营业执照等证明文件</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w:t>
            </w:r>
            <w:r>
              <w:rPr>
                <w:rFonts w:ascii="宋体" w:hAnsi="宋体"/>
                <w:sz w:val="24"/>
                <w:szCs w:val="24"/>
              </w:rPr>
              <w:lastRenderedPageBreak/>
              <w:t>件。</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3</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提供财务状况报告(财务报告、或资信证明）</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4</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依法缴纳税收证明材料</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5</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依法缴纳社会保障资金证明材料</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6</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具备履行合同所必需设备和专业技术能力的声</w:t>
            </w:r>
            <w:r>
              <w:rPr>
                <w:rFonts w:ascii="宋体" w:hAnsi="宋体"/>
                <w:sz w:val="24"/>
                <w:szCs w:val="24"/>
              </w:rPr>
              <w:lastRenderedPageBreak/>
              <w:t>明函(若有)</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①招标文件未要求投标人提供“具备履行合同所必需的设备和专业技术能力专项证明材料”的，投标人应提供本</w:t>
            </w:r>
            <w:r>
              <w:rPr>
                <w:rFonts w:ascii="宋体" w:hAnsi="宋体"/>
                <w:sz w:val="24"/>
                <w:szCs w:val="24"/>
              </w:rPr>
              <w:lastRenderedPageBreak/>
              <w:t>声明函。 ②招标文件要求投标人提供“具备履行合同所必需的设备和专业技术能力专项证明材料”的，投标人可不提供本声明函。</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7</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参加采购活动前三年内在经营活动中没有重大违法记录的声明</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8</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信用记录查询结果</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9</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中小企业声明函（以资格条件落实中小企业扶持政策时适用 ）</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w:t>
            </w:r>
            <w:r>
              <w:rPr>
                <w:rFonts w:ascii="宋体" w:hAnsi="宋体"/>
                <w:sz w:val="24"/>
                <w:szCs w:val="24"/>
              </w:rPr>
              <w:lastRenderedPageBreak/>
              <w:t>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B31DFF">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10</w:t>
            </w:r>
          </w:p>
        </w:tc>
        <w:tc>
          <w:tcPr>
            <w:tcW w:w="1409"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联合体协议（若有）</w:t>
            </w:r>
          </w:p>
        </w:tc>
        <w:tc>
          <w:tcPr>
            <w:tcW w:w="3091"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※备注说明</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①投标人应根据自身实际情况提供上述资格要求的证明材料，格式可参考招标文件第七章提供。</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②投标人提供的相应证明材料复印件均应符合：内容完整、清晰、整洁，并由投标人加盖其单位公章。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②.其他资格证明文件：</w:t>
      </w:r>
    </w:p>
    <w:p w:rsidR="00B31DFF" w:rsidRDefault="00EA7E8D">
      <w:pPr>
        <w:pStyle w:val="null3"/>
        <w:spacing w:line="500" w:lineRule="exact"/>
        <w:rPr>
          <w:rFonts w:ascii="宋体" w:hAnsi="宋体" w:hint="default"/>
          <w:sz w:val="24"/>
          <w:szCs w:val="24"/>
        </w:rPr>
      </w:pPr>
      <w:r>
        <w:rPr>
          <w:rFonts w:ascii="宋体" w:hAnsi="宋体"/>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17"/>
        <w:gridCol w:w="5522"/>
      </w:tblGrid>
      <w:tr w:rsidR="00B31DFF">
        <w:tc>
          <w:tcPr>
            <w:tcW w:w="2222"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资格审查要求概况</w:t>
            </w:r>
          </w:p>
        </w:tc>
        <w:tc>
          <w:tcPr>
            <w:tcW w:w="2778"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评审点具体描述</w:t>
            </w:r>
          </w:p>
        </w:tc>
      </w:tr>
      <w:tr w:rsidR="00B31DFF">
        <w:tc>
          <w:tcPr>
            <w:tcW w:w="2222" w:type="pct"/>
          </w:tcPr>
          <w:p w:rsidR="00B31DFF" w:rsidRDefault="00EA7E8D">
            <w:pPr>
              <w:pStyle w:val="null3"/>
              <w:spacing w:line="500" w:lineRule="exact"/>
              <w:rPr>
                <w:rFonts w:ascii="宋体" w:hAnsi="宋体" w:hint="default"/>
                <w:sz w:val="24"/>
                <w:szCs w:val="24"/>
              </w:rPr>
            </w:pPr>
            <w:r>
              <w:rPr>
                <w:rFonts w:ascii="宋体" w:hAnsi="宋体"/>
                <w:sz w:val="24"/>
                <w:szCs w:val="24"/>
              </w:rPr>
              <w:t>执行本合同包所需的设备及专业技术能力特别要求(本文件中描述与此处不一致的，以此处为准)</w:t>
            </w:r>
          </w:p>
        </w:tc>
        <w:tc>
          <w:tcPr>
            <w:tcW w:w="2778" w:type="pct"/>
          </w:tcPr>
          <w:p w:rsidR="00B31DFF" w:rsidRDefault="00EA7E8D">
            <w:pPr>
              <w:pStyle w:val="null3"/>
              <w:spacing w:line="500" w:lineRule="exact"/>
              <w:rPr>
                <w:rFonts w:ascii="宋体" w:hAnsi="宋体" w:hint="default"/>
                <w:sz w:val="24"/>
                <w:szCs w:val="24"/>
              </w:rPr>
            </w:pPr>
            <w:r>
              <w:rPr>
                <w:rFonts w:ascii="宋体" w:hAnsi="宋体"/>
                <w:sz w:val="24"/>
                <w:szCs w:val="24"/>
              </w:rPr>
              <w:t>指提供履行合同所必需的设备和专业技术能力的声明函。</w:t>
            </w:r>
          </w:p>
        </w:tc>
      </w:tr>
      <w:tr w:rsidR="00B31DFF">
        <w:tc>
          <w:tcPr>
            <w:tcW w:w="2222" w:type="pct"/>
          </w:tcPr>
          <w:p w:rsidR="00B31DFF" w:rsidRDefault="00EA7E8D">
            <w:pPr>
              <w:pStyle w:val="null3"/>
              <w:spacing w:line="500" w:lineRule="exact"/>
              <w:rPr>
                <w:rFonts w:ascii="宋体" w:hAnsi="宋体" w:hint="default"/>
                <w:sz w:val="24"/>
                <w:szCs w:val="24"/>
              </w:rPr>
            </w:pPr>
            <w:r>
              <w:rPr>
                <w:rFonts w:ascii="宋体" w:hAnsi="宋体"/>
                <w:sz w:val="24"/>
                <w:szCs w:val="24"/>
              </w:rPr>
              <w:t>无行贿犯罪记录情形(本文件中其他有关行贿犯罪记录要求与此处不一致，以此处为准)</w:t>
            </w:r>
          </w:p>
        </w:tc>
        <w:tc>
          <w:tcPr>
            <w:tcW w:w="2778" w:type="pct"/>
          </w:tcPr>
          <w:p w:rsidR="00B31DFF" w:rsidRDefault="00EA7E8D">
            <w:pPr>
              <w:pStyle w:val="null3"/>
              <w:spacing w:line="500" w:lineRule="exact"/>
              <w:rPr>
                <w:rFonts w:ascii="宋体" w:hAnsi="宋体" w:hint="default"/>
                <w:sz w:val="24"/>
                <w:szCs w:val="24"/>
              </w:rPr>
            </w:pPr>
            <w:r>
              <w:rPr>
                <w:rFonts w:ascii="宋体" w:hAnsi="宋体"/>
                <w:sz w:val="24"/>
                <w:szCs w:val="24"/>
              </w:rPr>
              <w:t>投标人须提供参加采购活动前三年内无行贿犯罪记录的书面承诺。(格式自拟)</w:t>
            </w:r>
          </w:p>
        </w:tc>
      </w:tr>
      <w:tr w:rsidR="00B31DFF">
        <w:tc>
          <w:tcPr>
            <w:tcW w:w="2222" w:type="pct"/>
          </w:tcPr>
          <w:p w:rsidR="00B31DFF" w:rsidRDefault="00EA7E8D">
            <w:pPr>
              <w:pStyle w:val="null3"/>
              <w:spacing w:line="500" w:lineRule="exact"/>
              <w:rPr>
                <w:rFonts w:ascii="宋体" w:hAnsi="宋体" w:hint="default"/>
                <w:sz w:val="24"/>
                <w:szCs w:val="24"/>
              </w:rPr>
            </w:pPr>
            <w:r>
              <w:rPr>
                <w:rFonts w:ascii="宋体" w:hAnsi="宋体"/>
                <w:sz w:val="24"/>
                <w:szCs w:val="24"/>
              </w:rPr>
              <w:t>本项目为预留份额的采购项目，要求获得采购合同的供应商将采购项目中的一定比例分包给一家或者多家中小企业</w:t>
            </w:r>
          </w:p>
        </w:tc>
        <w:tc>
          <w:tcPr>
            <w:tcW w:w="2778" w:type="pct"/>
          </w:tcPr>
          <w:p w:rsidR="00B31DFF" w:rsidRDefault="00EA7E8D">
            <w:pPr>
              <w:pStyle w:val="null3"/>
              <w:spacing w:line="500" w:lineRule="exact"/>
              <w:rPr>
                <w:rFonts w:ascii="宋体" w:hAnsi="宋体" w:hint="default"/>
                <w:sz w:val="24"/>
                <w:szCs w:val="24"/>
              </w:rPr>
            </w:pPr>
            <w:r>
              <w:rPr>
                <w:rFonts w:ascii="宋体" w:hAnsi="宋体"/>
                <w:sz w:val="24"/>
                <w:szCs w:val="24"/>
              </w:rPr>
              <w:t>本项目为预留份额的采购项目，要求获得采购合同的供应商将采购项目中的一定比例分包给一家或者多家中小企业，需提供《分包意向协议》，《分包意向协议》中中小企业合同金额应当达到合同总金</w:t>
            </w:r>
            <w:r>
              <w:rPr>
                <w:rFonts w:ascii="宋体" w:hAnsi="宋体"/>
                <w:sz w:val="24"/>
                <w:szCs w:val="24"/>
              </w:rPr>
              <w:lastRenderedPageBreak/>
              <w:t>额的40%以上(其中小微企业的比例不低于60%)。本项目采购标的对应的中小企业划分标准所属行业为软件和信息技术服务业，若投标人提供的《中小企业声明函》中填写的行业与招标文件明确的采购标的对应的中小企业划分标准所属行业不一致，则不予认定为中小企业。</w:t>
            </w:r>
          </w:p>
        </w:tc>
      </w:tr>
      <w:tr w:rsidR="00B31DFF">
        <w:tc>
          <w:tcPr>
            <w:tcW w:w="2222" w:type="pct"/>
          </w:tcPr>
          <w:p w:rsidR="00B31DFF" w:rsidRDefault="00EA7E8D">
            <w:pPr>
              <w:pStyle w:val="null3"/>
              <w:spacing w:line="500" w:lineRule="exact"/>
              <w:rPr>
                <w:rFonts w:ascii="宋体" w:hAnsi="宋体" w:hint="default"/>
                <w:sz w:val="24"/>
                <w:szCs w:val="24"/>
              </w:rPr>
            </w:pPr>
            <w:r>
              <w:rPr>
                <w:rFonts w:ascii="宋体" w:hAnsi="宋体"/>
                <w:sz w:val="24"/>
                <w:szCs w:val="24"/>
              </w:rPr>
              <w:lastRenderedPageBreak/>
              <w:t>投标保证金</w:t>
            </w:r>
          </w:p>
        </w:tc>
        <w:tc>
          <w:tcPr>
            <w:tcW w:w="2778" w:type="pct"/>
          </w:tcPr>
          <w:p w:rsidR="00B31DFF" w:rsidRDefault="00EA7E8D">
            <w:pPr>
              <w:pStyle w:val="null3"/>
              <w:spacing w:line="500" w:lineRule="exact"/>
              <w:rPr>
                <w:rFonts w:ascii="宋体" w:hAnsi="宋体" w:hint="default"/>
                <w:sz w:val="24"/>
                <w:szCs w:val="24"/>
              </w:rPr>
            </w:pPr>
            <w:r>
              <w:rPr>
                <w:rFonts w:ascii="宋体" w:hAnsi="宋体"/>
                <w:sz w:val="24"/>
                <w:szCs w:val="24"/>
              </w:rPr>
              <w:t>投标保证金应符合招标文件第三章“投标人须知”中“四、投标”关于“10.9投标保证金” 第(2)、(3)点的要求。</w:t>
            </w:r>
          </w:p>
        </w:tc>
      </w:tr>
      <w:tr w:rsidR="00B31DFF">
        <w:tc>
          <w:tcPr>
            <w:tcW w:w="2222" w:type="pct"/>
          </w:tcPr>
          <w:p w:rsidR="00B31DFF" w:rsidRDefault="00EA7E8D">
            <w:pPr>
              <w:pStyle w:val="null3"/>
              <w:spacing w:line="500" w:lineRule="exact"/>
              <w:rPr>
                <w:rFonts w:ascii="宋体" w:hAnsi="宋体" w:hint="default"/>
                <w:sz w:val="24"/>
                <w:szCs w:val="24"/>
              </w:rPr>
            </w:pPr>
            <w:r>
              <w:rPr>
                <w:rFonts w:ascii="宋体" w:hAnsi="宋体"/>
                <w:sz w:val="24"/>
                <w:szCs w:val="24"/>
              </w:rPr>
              <w:t>本采购包属于专门面向中小企业采购。</w:t>
            </w:r>
          </w:p>
        </w:tc>
        <w:tc>
          <w:tcPr>
            <w:tcW w:w="2778" w:type="pct"/>
          </w:tcPr>
          <w:p w:rsidR="00B31DFF" w:rsidRDefault="00EA7E8D">
            <w:pPr>
              <w:pStyle w:val="null3"/>
              <w:spacing w:line="500" w:lineRule="exact"/>
              <w:rPr>
                <w:rFonts w:ascii="宋体" w:hAnsi="宋体" w:hint="default"/>
                <w:sz w:val="24"/>
                <w:szCs w:val="24"/>
              </w:rPr>
            </w:pPr>
            <w:r>
              <w:rPr>
                <w:rFonts w:ascii="宋体" w:hAnsi="宋体"/>
                <w:sz w:val="24"/>
                <w:szCs w:val="24"/>
              </w:rPr>
              <w:t>本采购包为专门面向中小企业采购，投标人须提供中小企业声明函。监狱企业、残疾人福利性单位视同小型、微型企业。</w:t>
            </w:r>
          </w:p>
        </w:tc>
      </w:tr>
    </w:tbl>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（3）投标保证金。</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B31DFF">
        <w:tc>
          <w:tcPr>
            <w:tcW w:w="8306" w:type="dxa"/>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明细</w:t>
            </w:r>
          </w:p>
        </w:tc>
      </w:tr>
      <w:tr w:rsidR="00B31DFF">
        <w:tc>
          <w:tcPr>
            <w:tcW w:w="8306" w:type="dxa"/>
          </w:tcPr>
          <w:p w:rsidR="00B31DFF" w:rsidRDefault="00EA7E8D">
            <w:pPr>
              <w:pStyle w:val="null3"/>
              <w:spacing w:line="500" w:lineRule="exact"/>
              <w:rPr>
                <w:rFonts w:ascii="宋体" w:hAnsi="宋体" w:hint="default"/>
                <w:sz w:val="24"/>
                <w:szCs w:val="24"/>
              </w:rPr>
            </w:pPr>
            <w:r>
              <w:rPr>
                <w:rFonts w:ascii="宋体" w:hAnsi="宋体"/>
                <w:sz w:val="24"/>
                <w:szCs w:val="24"/>
              </w:rPr>
              <w:t>未按照招标文件规定提交投标函</w:t>
            </w:r>
          </w:p>
        </w:tc>
      </w:tr>
      <w:tr w:rsidR="00B31DFF">
        <w:tc>
          <w:tcPr>
            <w:tcW w:w="8306" w:type="dxa"/>
          </w:tcPr>
          <w:p w:rsidR="00B31DFF" w:rsidRDefault="00EA7E8D">
            <w:pPr>
              <w:pStyle w:val="null3"/>
              <w:spacing w:line="500" w:lineRule="exact"/>
              <w:rPr>
                <w:rFonts w:ascii="宋体" w:hAnsi="宋体" w:hint="default"/>
                <w:sz w:val="24"/>
                <w:szCs w:val="24"/>
              </w:rPr>
            </w:pPr>
            <w:r>
              <w:rPr>
                <w:rFonts w:ascii="宋体" w:hAnsi="宋体"/>
                <w:sz w:val="24"/>
                <w:szCs w:val="24"/>
              </w:rPr>
              <w:t>未按照招标文件规定提交投标人的资格及资信文件</w:t>
            </w:r>
          </w:p>
        </w:tc>
      </w:tr>
      <w:tr w:rsidR="00B31DFF">
        <w:tc>
          <w:tcPr>
            <w:tcW w:w="8306" w:type="dxa"/>
          </w:tcPr>
          <w:p w:rsidR="00B31DFF" w:rsidRDefault="00EA7E8D">
            <w:pPr>
              <w:pStyle w:val="null3"/>
              <w:spacing w:line="500" w:lineRule="exact"/>
              <w:rPr>
                <w:rFonts w:ascii="宋体" w:hAnsi="宋体" w:hint="default"/>
                <w:sz w:val="24"/>
                <w:szCs w:val="24"/>
              </w:rPr>
            </w:pPr>
            <w:r>
              <w:rPr>
                <w:rFonts w:ascii="宋体" w:hAnsi="宋体"/>
                <w:sz w:val="24"/>
                <w:szCs w:val="24"/>
              </w:rPr>
              <w:t>未按照招标文件规定提交投标保证金</w:t>
            </w:r>
          </w:p>
        </w:tc>
      </w:tr>
    </w:tbl>
    <w:p w:rsidR="00B31DFF" w:rsidRDefault="00EA7E8D">
      <w:pPr>
        <w:pStyle w:val="null3"/>
        <w:spacing w:line="500" w:lineRule="exact"/>
        <w:rPr>
          <w:rFonts w:ascii="宋体" w:hAnsi="宋体" w:hint="default"/>
          <w:sz w:val="24"/>
          <w:szCs w:val="24"/>
        </w:rPr>
      </w:pPr>
      <w:r>
        <w:rPr>
          <w:rFonts w:ascii="宋体" w:hAnsi="宋体"/>
          <w:sz w:val="24"/>
          <w:szCs w:val="24"/>
        </w:rPr>
        <w:t>采购包1：</w:t>
      </w:r>
    </w:p>
    <w:p w:rsidR="00B31DFF" w:rsidRDefault="00EA7E8D">
      <w:pPr>
        <w:pStyle w:val="null3"/>
        <w:spacing w:line="500" w:lineRule="exact"/>
        <w:rPr>
          <w:rFonts w:ascii="宋体" w:hAnsi="宋体" w:hint="default"/>
          <w:sz w:val="24"/>
          <w:szCs w:val="24"/>
        </w:rPr>
      </w:pPr>
      <w:r>
        <w:rPr>
          <w:rFonts w:ascii="宋体" w:hAnsi="宋体"/>
          <w:sz w:val="24"/>
          <w:szCs w:val="24"/>
        </w:rPr>
        <w:t>资格审查不合格项：无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2、资格审查情况不得私自外泄，有关信息由 福建国诚招标有限公司 统一对外发布。</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3、资格审查合格的投标人不足三家的，不进行评标。同时，本次采购活动结束， 福建国诚招标有限公司 将依法组织后续采购活动（包括但不限于：重新招标、采用其他方式采购等）。</w:t>
      </w:r>
    </w:p>
    <w:p w:rsidR="00B31DFF" w:rsidRDefault="00EA7E8D">
      <w:pPr>
        <w:pStyle w:val="null3"/>
        <w:spacing w:line="500" w:lineRule="exact"/>
        <w:jc w:val="both"/>
        <w:outlineLvl w:val="2"/>
        <w:rPr>
          <w:rFonts w:ascii="宋体" w:hAnsi="宋体" w:hint="default"/>
          <w:sz w:val="24"/>
          <w:szCs w:val="24"/>
        </w:rPr>
      </w:pPr>
      <w:r>
        <w:rPr>
          <w:rFonts w:ascii="宋体" w:hAnsi="宋体"/>
          <w:b/>
          <w:sz w:val="24"/>
          <w:szCs w:val="24"/>
        </w:rPr>
        <w:t>二、评标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4、资格审查结束后，由 福建国诚招标有限公司 负责评标委员会的组建及评标工作的组织。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5、评标委员会</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由采购人代表和评审专家两部分共7人组成，其中由福建省政府采购评审专家库产生的评审专家5人，由采购人派出的采购人代表2人。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5.2评标委员会负责具体评标事务，并按照下列原则依法独立履行有关职责：</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（1）评标应保护国家利益、社会公共利益和各方当事人合法权益，提高采购效益，保证项目质量。</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（2）评标应遵循公平、公正、科学、严谨和择优原则。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（3）评标的依据是招标文件和电子投标文件。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（4）应按照招标文件规定推荐中标候选人或确定中标人。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（5）评标应遵守下列评标纪律：</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①评标情况不得私自外泄，有关信息由 福建国诚招标有限公司 统一对外发布。</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②对 福建国诚招标有限公司 或投标人提供的要求保密的资料，不得摘记翻印和外传。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③不得收受投标人或有关人员的任何礼物，不得串联鼓动其他人袒护某投标人。若与投标人存在利害关系，则应主动声明并回避。</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④全体评委应按照招标文件规定进行评标，一切认定事项应查有实据且不得弄虚作假。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⑤评标中应充分发扬民主，推荐中标候选人或确定中标人后要服从评标报告。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※对违反评标纪律的评委，将取消其评委资格，对评标工作造成严重损失者将予以通报批评乃至追究法律责任。</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6、评标程序</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6.1评标前的准备工作</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（1）全体评委应认真审阅招标文件，了解评委应履行或遵守的职责、义务和评标纪律。</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6.2符合性审查</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（1）评标委员会依据招标文件的实质性要求，对通过资格审查的电子投标文件进行符合性审查，以确定其是否满足招标文件的实质性要求。</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（2）满足招标文件的实质性要求指电子投标文件对招标文件实质性要求的响应不存在重大偏差或保留。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（5）评标委员会对所有投标人都执行相同的程序和标准。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（6）有下列情形之一的，符合性审查不合格：</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①项目一般情形：</w:t>
      </w:r>
    </w:p>
    <w:p w:rsidR="00B31DFF" w:rsidRDefault="00EA7E8D">
      <w:pPr>
        <w:pStyle w:val="null3"/>
        <w:spacing w:line="500" w:lineRule="exact"/>
        <w:rPr>
          <w:rFonts w:ascii="宋体" w:hAnsi="宋体" w:hint="default"/>
          <w:sz w:val="24"/>
          <w:szCs w:val="24"/>
        </w:rPr>
      </w:pPr>
      <w:r>
        <w:rPr>
          <w:rFonts w:ascii="宋体" w:hAnsi="宋体"/>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3727"/>
        <w:gridCol w:w="4970"/>
      </w:tblGrid>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序号</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符合审查要求概况</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评审点具体描述</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情形1</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违反招标文件中载明“投标无效”条款的规定；</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2</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情形2</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属于招标文件第三章第10.12条规定的投标无效情形；</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3</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情形3</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投标文件对招标文件实质性要求的响应存在重大偏离或保留。</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4</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情形4</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未按照招标文件规定要求签署、盖章的；</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5</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情形5</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投标文件载明的招标项目交付时间超过招标文件规定或未载明招标项目交付时间的；</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6</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情形6</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投标文件载明的检验标准和方法等不符合招标文件要求或未载明检验标准和方法的；</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7</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情形7</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不符合招标文件中规定的实质性要求和条件</w:t>
            </w:r>
            <w:r>
              <w:rPr>
                <w:rFonts w:ascii="宋体" w:hAnsi="宋体"/>
                <w:sz w:val="24"/>
                <w:szCs w:val="24"/>
              </w:rPr>
              <w:lastRenderedPageBreak/>
              <w:t>的；</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lastRenderedPageBreak/>
              <w:t>8</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情形8</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属于招标文件中规定的无效投标条款的。</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9</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情形9</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投标文件组成不符合招标文件要求的；</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10</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情形10</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一个投标人不止投一个标；</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11</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情形11</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属于招标文件规定的符合性审查不合格情形；</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12</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情形12</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属于招标文件规定评标委员会应否决其投标的情形；</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13</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情形13</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投标文件的技术商务部分中出现报价部分的全部或部分的投标报价信息(或组成资料)；</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14</w:t>
            </w:r>
          </w:p>
        </w:tc>
        <w:tc>
          <w:tcPr>
            <w:tcW w:w="1875" w:type="pct"/>
          </w:tcPr>
          <w:p w:rsidR="00B31DFF" w:rsidRDefault="00EA7E8D">
            <w:pPr>
              <w:pStyle w:val="null3"/>
              <w:spacing w:line="500" w:lineRule="exact"/>
              <w:rPr>
                <w:rFonts w:ascii="宋体" w:hAnsi="宋体" w:hint="default"/>
                <w:sz w:val="24"/>
                <w:szCs w:val="24"/>
              </w:rPr>
            </w:pPr>
            <w:r>
              <w:rPr>
                <w:rFonts w:ascii="宋体" w:hAnsi="宋体"/>
                <w:sz w:val="24"/>
                <w:szCs w:val="24"/>
              </w:rPr>
              <w:t>情形14</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评标委员会认为应当停止评标工作的。</w:t>
            </w:r>
          </w:p>
        </w:tc>
      </w:tr>
    </w:tbl>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②本项目规定的其他情形：</w:t>
      </w:r>
    </w:p>
    <w:p w:rsidR="00B31DFF" w:rsidRDefault="00EA7E8D">
      <w:pPr>
        <w:pStyle w:val="null3"/>
        <w:spacing w:line="500" w:lineRule="exact"/>
        <w:rPr>
          <w:rFonts w:ascii="宋体" w:hAnsi="宋体" w:hint="default"/>
          <w:sz w:val="24"/>
          <w:szCs w:val="24"/>
        </w:rPr>
      </w:pPr>
      <w:r>
        <w:rPr>
          <w:rFonts w:ascii="宋体" w:hAnsi="宋体"/>
          <w:sz w:val="24"/>
          <w:szCs w:val="24"/>
        </w:rPr>
        <w:t>采购包1：</w:t>
      </w:r>
    </w:p>
    <w:p w:rsidR="00B31DFF" w:rsidRDefault="00EA7E8D">
      <w:pPr>
        <w:pStyle w:val="null3"/>
        <w:spacing w:line="500" w:lineRule="exact"/>
        <w:rPr>
          <w:rFonts w:ascii="宋体" w:hAnsi="宋体" w:hint="default"/>
          <w:sz w:val="24"/>
          <w:szCs w:val="24"/>
        </w:rPr>
      </w:pPr>
      <w:r>
        <w:rPr>
          <w:rFonts w:ascii="宋体" w:hAnsi="宋体"/>
          <w:sz w:val="24"/>
          <w:szCs w:val="24"/>
        </w:rPr>
        <w:t>技术符合性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69"/>
        <w:gridCol w:w="4970"/>
      </w:tblGrid>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明细</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1、未按照招标文件规定要求签署、盖章的；</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2、不符合招标文件中规定的实质性要求和条件；</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3、属于招标文件中规定的无效投标条款的情形；</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4、属于招标文件规定的符合性检查不合格情形；</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5、属于招标文件规定评标委员会应否决其投标的情形；</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6、投标文件的技术部分中出现报价部分的全部或部分的投标报价信息(或组成资料)；</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7、根据闽财购〔2010〕28号文件规定，若投标人的技术部分实际得分少于招标文件设定的技术部分总分50%，即视为技术部分未实质</w:t>
            </w:r>
            <w:r>
              <w:rPr>
                <w:rFonts w:ascii="宋体" w:hAnsi="宋体"/>
                <w:sz w:val="24"/>
                <w:szCs w:val="24"/>
              </w:rPr>
              <w:lastRenderedPageBreak/>
              <w:t>性响应招标文件要求，按无效标处理。</w:t>
            </w:r>
          </w:p>
        </w:tc>
      </w:tr>
    </w:tbl>
    <w:p w:rsidR="00B31DFF" w:rsidRDefault="00EA7E8D">
      <w:pPr>
        <w:pStyle w:val="null3"/>
        <w:spacing w:line="500" w:lineRule="exact"/>
        <w:rPr>
          <w:rFonts w:ascii="宋体" w:hAnsi="宋体" w:hint="default"/>
          <w:sz w:val="24"/>
          <w:szCs w:val="24"/>
        </w:rPr>
      </w:pPr>
      <w:r>
        <w:rPr>
          <w:rFonts w:ascii="宋体" w:hAnsi="宋体"/>
          <w:sz w:val="24"/>
          <w:szCs w:val="24"/>
        </w:rPr>
        <w:lastRenderedPageBreak/>
        <w:t>商务符合性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69"/>
        <w:gridCol w:w="4970"/>
      </w:tblGrid>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 xml:space="preserve"> 明细</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1、未按照招标文件规定要求签署、盖章的；</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2、投标文件载明的招标项目交付时间超过招标文件规定或未载明招标项目交付时间的；</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3、投标文件载明的检验标准和方法等不符合招标文件要求或未载明检验标准和方法的；</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4、属于招标文件规定的符合性检查不合格情形；</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5、不符合招标文件中规定的实质性要求和条件；</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6、属于招标文件中规定的无效投标条款的情形；</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7、属于招标文件规定评标委员会应否决其投标的情形；</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8、投标文件的商务部分中出现报价部分的全部或部分的投标报价信息(或组成资料)。</w:t>
            </w:r>
          </w:p>
        </w:tc>
      </w:tr>
      <w:tr w:rsidR="00B31DFF">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其他情形</w:t>
            </w:r>
          </w:p>
        </w:tc>
        <w:tc>
          <w:tcPr>
            <w:tcW w:w="2500" w:type="pct"/>
          </w:tcPr>
          <w:p w:rsidR="00B31DFF" w:rsidRDefault="00EA7E8D">
            <w:pPr>
              <w:pStyle w:val="null3"/>
              <w:spacing w:line="500" w:lineRule="exact"/>
              <w:rPr>
                <w:rFonts w:ascii="宋体" w:hAnsi="宋体" w:hint="default"/>
                <w:sz w:val="24"/>
                <w:szCs w:val="24"/>
              </w:rPr>
            </w:pPr>
            <w:r>
              <w:rPr>
                <w:rFonts w:ascii="宋体" w:hAnsi="宋体"/>
                <w:sz w:val="24"/>
                <w:szCs w:val="24"/>
              </w:rPr>
              <w:t>9、招标文件第五章“三、商务条件”中内容出负偏离的，按无效投标处理。</w:t>
            </w:r>
          </w:p>
        </w:tc>
      </w:tr>
    </w:tbl>
    <w:p w:rsidR="00B31DFF" w:rsidRDefault="00EA7E8D">
      <w:pPr>
        <w:pStyle w:val="null3"/>
        <w:spacing w:line="500" w:lineRule="exact"/>
        <w:rPr>
          <w:rFonts w:ascii="宋体" w:hAnsi="宋体" w:hint="default"/>
          <w:sz w:val="24"/>
          <w:szCs w:val="24"/>
        </w:rPr>
      </w:pPr>
      <w:r>
        <w:rPr>
          <w:rFonts w:ascii="宋体" w:hAnsi="宋体"/>
          <w:sz w:val="24"/>
          <w:szCs w:val="24"/>
        </w:rPr>
        <w:t>附加符合性：无</w:t>
      </w:r>
    </w:p>
    <w:p w:rsidR="00B31DFF" w:rsidRDefault="00EA7E8D">
      <w:pPr>
        <w:pStyle w:val="null3"/>
        <w:spacing w:line="500" w:lineRule="exact"/>
        <w:rPr>
          <w:rFonts w:ascii="宋体" w:hAnsi="宋体" w:hint="default"/>
          <w:sz w:val="24"/>
          <w:szCs w:val="24"/>
        </w:rPr>
      </w:pPr>
      <w:r>
        <w:rPr>
          <w:rFonts w:ascii="宋体" w:hAnsi="宋体"/>
          <w:sz w:val="24"/>
          <w:szCs w:val="24"/>
        </w:rPr>
        <w:t>价格符合性：无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6.3澄清有关问题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w:t>
      </w:r>
      <w:r>
        <w:rPr>
          <w:rFonts w:ascii="宋体" w:hAnsi="宋体"/>
          <w:sz w:val="24"/>
          <w:szCs w:val="24"/>
        </w:rPr>
        <w:lastRenderedPageBreak/>
        <w:t>人未按照前述规定向评标委员会提交书面澄清、说明或补正，则评标委员会将按照不利于投标人的内容进行认定。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（3）电子投标文件报价出现前后不一致的，除招标文件另有规定外，按照下列规定修正：</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①开标一览表内容与电子投标文件中相应内容不一致的，以开标一览表为准；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②大写金额和小写金额不一致的，以大写金额为准；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③单价金额小数点或百分比有明显错位的，以开标一览表的总价为准，并修改单价；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④总价金额与按照单价汇总金额不一致的，以单价金额计算结果为准。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※同时出现两种以上不一致的，按照前款规定的顺序修正。修正后的报价应按照本章第6.3条第（1）、（2）款规定经投标人确认后产生约束力，投标人不确认的，其投标无效。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（4）关于细微偏差</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②评标委员会将以书面形式要求存在细微偏差的投标人在评标委员会规定的时间内予以补正。若无法补正，则评标委员会将按照不利于投标人的内容进行认定。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（5）关于投标描述（即电子投标文件中描述的内容）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①投标描述前后不一致且不涉及证明材料的：按照本章第6.3条第（1）、（2）款规定执行。</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②投标描述与证明材料不一致或多份证明材料之间不一致的：</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a.评标委员会将要求投标人进行书面澄清，并按照不利于投标人的内容进行评标。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6.4比较与评价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（1）按照本章第7条载明的评标方法和标准，对符合性审查合格的电子投标文件进行比较与评价。</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（2）关于相同品牌产品（政府采购服务类项目不适用本条款规定）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a.招标文件规定的方式：</w:t>
      </w:r>
    </w:p>
    <w:p w:rsidR="00B31DFF" w:rsidRDefault="00EA7E8D">
      <w:pPr>
        <w:pStyle w:val="null3"/>
        <w:spacing w:line="500" w:lineRule="exact"/>
        <w:jc w:val="both"/>
        <w:rPr>
          <w:rFonts w:ascii="宋体" w:hAnsi="宋体" w:hint="default"/>
          <w:sz w:val="24"/>
          <w:szCs w:val="24"/>
        </w:rPr>
      </w:pPr>
      <w:r>
        <w:rPr>
          <w:rFonts w:ascii="宋体" w:hAnsi="宋体"/>
          <w:sz w:val="24"/>
          <w:szCs w:val="24"/>
        </w:rPr>
        <w:t>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b.招标文件未规定的，采取随机抽取方式确定，其他投标无效。</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a.招标文件规定的方式：</w:t>
      </w:r>
    </w:p>
    <w:p w:rsidR="00B31DFF" w:rsidRDefault="00EA7E8D">
      <w:pPr>
        <w:pStyle w:val="null3"/>
        <w:spacing w:line="500" w:lineRule="exact"/>
        <w:jc w:val="both"/>
        <w:rPr>
          <w:rFonts w:ascii="宋体" w:hAnsi="宋体" w:hint="default"/>
          <w:sz w:val="24"/>
          <w:szCs w:val="24"/>
        </w:rPr>
      </w:pPr>
      <w:r>
        <w:rPr>
          <w:rFonts w:ascii="宋体" w:hAnsi="宋体"/>
          <w:sz w:val="24"/>
          <w:szCs w:val="24"/>
        </w:rPr>
        <w:t>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b.招标文件未规定的，采取随机抽取方式确定，其他同品牌投标人不作为中标候选人。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③非单一产品采购项目，多家投标人提供的核心产品品牌相同的，按照本章第6.4条第（2）款第①、②规定处理。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（3）漏（缺）项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①招标文件中要求列入报价的费用（含配置、功能），漏（缺）项的报价视为已经包括在投标总价中。</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②对多报项及赠送项的价格评标时不予核减，全部进入评标价评议。</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6.5推荐中标候选人：详见本章第7.2条规定。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6.6编写评标报告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（1）评标报告由评标委员会负责编写。</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（2）评标报告应包括下列内容：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①招标公告刊登的媒体名称、开标日期和地点；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②投标人名单和评标委员会成员名单；</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③评标方法和标准；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lastRenderedPageBreak/>
        <w:t>④开标记录和评标情况及说明，包括无效投标人名单及原因；</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⑤评标结果，包括中标候选人名单或确定的中标人；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⑥其他需要说明的情况，包括但不限于：评标过程中投标人的澄清、说明或补正，评委更换等。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6.8评委对需要共同认定的事项存在争议的，应按照少数服从多数的原则进行认定。持不同意见的评委应在评标报告上签署不同意见及理由，否则视为同意评标报告。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6.9在评标过程中发现投标人有下列情形之一的，评标委员会应认定其投标无效，并书面报告本项目监督管理部门：</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（1）恶意串通（包括但不限于招标文件第三章第9.7条规定情形）；</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（2）妨碍其他投标人的竞争行为；</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（3）损害采购人或其他投标人的合法权益。</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6.10评标过程中，有下列情形之一的，应予废标：</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（1）符合性审查合格的投标人不足三家的；</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（2）有关法律、法规和规章规定废标的情形。</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※若废标，则本次采购活动结束， 福建国诚招标有限公司 将依法组织后续采购活动（包括但不限于：重新招标、采用其他方式采购等）。</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7、评标方法和标准</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7.1评标方法：</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采购包1：综合评分法</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7.2评标标准</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采购包1：综合评分法</w:t>
      </w:r>
    </w:p>
    <w:p w:rsidR="00B31DFF" w:rsidRDefault="00EA7E8D">
      <w:pPr>
        <w:pStyle w:val="null3"/>
        <w:spacing w:line="500" w:lineRule="exact"/>
        <w:jc w:val="both"/>
        <w:rPr>
          <w:rFonts w:ascii="宋体" w:hAnsi="宋体" w:hint="default"/>
          <w:sz w:val="24"/>
          <w:szCs w:val="24"/>
        </w:rPr>
      </w:pPr>
      <w:r>
        <w:rPr>
          <w:rFonts w:ascii="宋体" w:hAnsi="宋体"/>
          <w:sz w:val="24"/>
          <w:szCs w:val="24"/>
        </w:rPr>
        <w:t>（1）投标文件满足招标文件全部实质性要求，且按照评审因素的量化指标评审得分（即评标总得分）最高的投标人为中标候选人。</w:t>
      </w:r>
    </w:p>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B31DFF" w:rsidRDefault="00EA7E8D">
      <w:pPr>
        <w:pStyle w:val="null3"/>
        <w:spacing w:line="500" w:lineRule="exact"/>
        <w:jc w:val="both"/>
        <w:rPr>
          <w:rFonts w:ascii="宋体" w:hAnsi="宋体" w:hint="default"/>
          <w:sz w:val="24"/>
          <w:szCs w:val="24"/>
        </w:rPr>
      </w:pPr>
      <w:r>
        <w:rPr>
          <w:rFonts w:ascii="宋体" w:hAnsi="宋体"/>
          <w:sz w:val="24"/>
          <w:szCs w:val="24"/>
        </w:rPr>
        <w:t>各项评审因素的设置如下：</w:t>
      </w:r>
    </w:p>
    <w:p w:rsidR="00B31DFF" w:rsidRDefault="00EA7E8D">
      <w:pPr>
        <w:pStyle w:val="null3"/>
        <w:spacing w:line="500" w:lineRule="exact"/>
        <w:jc w:val="both"/>
        <w:rPr>
          <w:rFonts w:ascii="宋体" w:hAnsi="宋体" w:hint="default"/>
          <w:sz w:val="24"/>
          <w:szCs w:val="24"/>
        </w:rPr>
      </w:pPr>
      <w:r>
        <w:rPr>
          <w:rFonts w:ascii="宋体" w:hAnsi="宋体"/>
          <w:sz w:val="24"/>
          <w:szCs w:val="24"/>
        </w:rPr>
        <w:t>价格项（F1×A1）满分为</w:t>
      </w:r>
      <w:r w:rsidR="003215A1">
        <w:rPr>
          <w:rFonts w:ascii="宋体" w:hAnsi="宋体"/>
          <w:sz w:val="24"/>
          <w:szCs w:val="24"/>
          <w:lang w:eastAsia="zh-CN"/>
        </w:rPr>
        <w:t>27</w:t>
      </w:r>
      <w:r>
        <w:rPr>
          <w:rFonts w:ascii="宋体" w:hAnsi="宋体"/>
          <w:sz w:val="24"/>
          <w:szCs w:val="24"/>
        </w:rPr>
        <w:t>.00分</w:t>
      </w:r>
    </w:p>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rsidR="00B31DFF" w:rsidRDefault="00EA7E8D">
      <w:pPr>
        <w:pStyle w:val="null3"/>
        <w:spacing w:line="500" w:lineRule="exact"/>
        <w:jc w:val="both"/>
        <w:rPr>
          <w:rFonts w:ascii="宋体" w:hAnsi="宋体" w:hint="default"/>
          <w:sz w:val="24"/>
          <w:szCs w:val="24"/>
        </w:rPr>
      </w:pPr>
      <w:r>
        <w:rPr>
          <w:rFonts w:ascii="宋体" w:hAnsi="宋体"/>
          <w:sz w:val="24"/>
          <w:szCs w:val="24"/>
        </w:rPr>
        <w:t>技术项（F2×A2）满分为68.00分</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75"/>
        <w:gridCol w:w="994"/>
        <w:gridCol w:w="4970"/>
      </w:tblGrid>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项目</w:t>
            </w:r>
          </w:p>
        </w:tc>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分值</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描述</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1.1技术响应情况</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38.00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根据招标文件《第五章 招标内容及要求》要求，投标人应在提供的技术和服务要求响应表中对二、技术和服务要求中“(二)服务技术要求”进行逐项点对点应答响应，完全满足技术要求的得38分，技术和服务要求中标注“★”条款为实质性要求，不得出现负偏离，否则投标无效。不带“★”的(共19项)每负偏离一项扣2分，正偏离不加分。注：投标人必须根据该评审内容，对照招标文件的要求逐项进行应答，如实说明正、负偏离或无偏离情况，否则，有可能做出不利于投标人的评判(负偏离)。招标文件中技术和服务要求若有要求投标人提供相应佐证材料的，投标人未提供相应佐证材料的，评标委员会将以不利于投标人的内容为准进行评审(负偏离)</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1.2运维服务管理方案</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3.00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根据投标人提供的运维服务管理方案(投标人</w:t>
            </w:r>
            <w:r>
              <w:rPr>
                <w:rFonts w:ascii="宋体" w:hAnsi="宋体"/>
                <w:sz w:val="24"/>
                <w:szCs w:val="24"/>
              </w:rPr>
              <w:lastRenderedPageBreak/>
              <w:t>提交维保服务总体解决方案，方案中包含基础环境运维服务，网络运维服务，硬件系统维护服务，数据库服务，信息安全服务，信息系统维护服务，操作系统的漏洞、补丁、升级服务，数据备份及恢复应急响应，驻场人员运维服务经验，运维服务团队服务经验，售后服务承诺等)是否规范有序、岗位设置是否合理清晰、服务响应及服务质量如何保证、文档管理是否完备、是否具有客户意见反馈和服务改进机制等，由评委进行评分：方案包含的要点均应在目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1.3突发事件应急预案</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3.00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根据投标人提供的突发事件应急预案(投标人提交可能发生的突发事件应急预案。提供确保在6小时内业务恢复的应急方案，至少应包含但不限于环境原因、网络安全设备故障、系统故障、服务器存储故障、信息安全、突发事件等风险因素提出应急处置措施等安全风险因</w:t>
            </w:r>
            <w:r>
              <w:rPr>
                <w:rFonts w:ascii="宋体" w:hAnsi="宋体"/>
                <w:sz w:val="24"/>
                <w:szCs w:val="24"/>
              </w:rPr>
              <w:lastRenderedPageBreak/>
              <w:t>素给出应急处理措施)包含模拟事件案例、事件风险评估、处置流程、事件响应时间、应急人员分工、人员及其备品备件到场时间、故障诊断及排除时间要求等，由评委进行评分：方案包含的要点均应在目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1.4技术专家团队</w:t>
            </w:r>
          </w:p>
        </w:tc>
        <w:tc>
          <w:tcPr>
            <w:tcW w:w="500" w:type="pct"/>
          </w:tcPr>
          <w:p w:rsidR="00B31DFF" w:rsidRDefault="00B93292">
            <w:pPr>
              <w:pStyle w:val="null3"/>
              <w:spacing w:line="500" w:lineRule="exact"/>
              <w:jc w:val="right"/>
              <w:rPr>
                <w:rFonts w:ascii="宋体" w:hAnsi="宋体" w:hint="default"/>
                <w:sz w:val="24"/>
                <w:szCs w:val="24"/>
              </w:rPr>
            </w:pPr>
            <w:r>
              <w:rPr>
                <w:rFonts w:ascii="宋体" w:hAnsi="宋体"/>
                <w:sz w:val="24"/>
                <w:szCs w:val="24"/>
                <w:lang w:eastAsia="zh-CN"/>
              </w:rPr>
              <w:t>2</w:t>
            </w:r>
            <w:r w:rsidR="00EA7E8D">
              <w:rPr>
                <w:rFonts w:ascii="宋体" w:hAnsi="宋体"/>
                <w:sz w:val="24"/>
                <w:szCs w:val="24"/>
              </w:rPr>
              <w:t>.00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(1)Oracle OCP认证技术人员，在满足1人的基础上，每增加1人,得1分，满分</w:t>
            </w:r>
            <w:r>
              <w:rPr>
                <w:rFonts w:ascii="宋体" w:hAnsi="宋体"/>
                <w:sz w:val="24"/>
                <w:szCs w:val="24"/>
                <w:lang w:eastAsia="zh-CN"/>
              </w:rPr>
              <w:t>2</w:t>
            </w:r>
            <w:r>
              <w:rPr>
                <w:rFonts w:ascii="宋体" w:hAnsi="宋体"/>
                <w:sz w:val="24"/>
                <w:szCs w:val="24"/>
              </w:rPr>
              <w:t>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2.00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(2)IBM高级认证(IBM CATE)技术人员，在满足1人的基础上，每增加1人,得1分，满分2分。 投标人需同时提供上述人员的名单汇总表，身份证复印件、证书复印件及投标截止时</w:t>
            </w:r>
            <w:r>
              <w:rPr>
                <w:rFonts w:ascii="宋体" w:hAnsi="宋体"/>
                <w:sz w:val="24"/>
                <w:szCs w:val="24"/>
              </w:rPr>
              <w:lastRenderedPageBreak/>
              <w:t>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(3) IBM存储管理方向认证(IBM Storage Technical)技术人员，每具有1人,得1分，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(4) IBM 应用中间件软件认证(WEBSPHERE)技术人员，每具有1人,得1分，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(5)华为存储高级认证(HCIE)技术人员，在满足1人的基础上，每增加1人,得1分，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(6)华为(HCIA)服务器认证方向或超聚变服务器认证(FCIA)技术人员，每具有1人,得1分，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(7)思科高级认证(CISCO CCIE)技术人员或具有高级网络工程师证书的技术人员，每具有1人,得1分，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(8)信息安全认证(CISP)技术人员或安全集成认证</w:t>
            </w:r>
            <w:r>
              <w:rPr>
                <w:rFonts w:ascii="宋体" w:hAnsi="宋体"/>
                <w:sz w:val="24"/>
                <w:szCs w:val="24"/>
                <w:lang w:eastAsia="zh-CN"/>
              </w:rPr>
              <w:t>(CISAW)技术人员</w:t>
            </w:r>
            <w:r>
              <w:rPr>
                <w:rFonts w:ascii="宋体" w:hAnsi="宋体"/>
                <w:sz w:val="24"/>
                <w:szCs w:val="24"/>
              </w:rPr>
              <w:t>，在满足1人的基础上，每增加1人,得1分，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2.00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(9)虚拟化高级认证(Vmware VCAP)技术人员，每具有1人,得1分，满分2分。投标人需同时提供上述人员的名单汇总表，身份证复印</w:t>
            </w:r>
            <w:r>
              <w:rPr>
                <w:rFonts w:ascii="宋体" w:hAnsi="宋体"/>
                <w:sz w:val="24"/>
                <w:szCs w:val="24"/>
              </w:rPr>
              <w:lastRenderedPageBreak/>
              <w:t>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1.4技术专家团队</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2.00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(10)红帽子中级认证(RHCE)技术人员，每具有1人,得1分，满分2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EA7E8D">
        <w:tc>
          <w:tcPr>
            <w:tcW w:w="2000" w:type="pct"/>
          </w:tcPr>
          <w:p w:rsidR="00EA7E8D" w:rsidRDefault="00EA7E8D">
            <w:pPr>
              <w:pStyle w:val="null3"/>
              <w:spacing w:line="500" w:lineRule="exact"/>
              <w:jc w:val="both"/>
              <w:rPr>
                <w:rFonts w:ascii="宋体" w:hAnsi="宋体" w:hint="default"/>
                <w:sz w:val="24"/>
                <w:szCs w:val="24"/>
              </w:rPr>
            </w:pPr>
            <w:r>
              <w:rPr>
                <w:rFonts w:ascii="宋体" w:hAnsi="宋体"/>
                <w:sz w:val="24"/>
                <w:szCs w:val="24"/>
              </w:rPr>
              <w:t>1.4技术专家团队</w:t>
            </w:r>
          </w:p>
        </w:tc>
        <w:tc>
          <w:tcPr>
            <w:tcW w:w="500" w:type="pct"/>
          </w:tcPr>
          <w:p w:rsidR="00EA7E8D" w:rsidRDefault="00EA7E8D">
            <w:pPr>
              <w:pStyle w:val="null3"/>
              <w:spacing w:line="500" w:lineRule="exact"/>
              <w:jc w:val="right"/>
              <w:rPr>
                <w:rFonts w:ascii="宋体" w:hAnsi="宋体" w:hint="default"/>
                <w:sz w:val="24"/>
                <w:szCs w:val="24"/>
                <w:lang w:eastAsia="zh-CN"/>
              </w:rPr>
            </w:pPr>
            <w:r>
              <w:rPr>
                <w:rFonts w:ascii="宋体" w:hAnsi="宋体"/>
                <w:sz w:val="24"/>
                <w:szCs w:val="24"/>
                <w:lang w:eastAsia="zh-CN"/>
              </w:rPr>
              <w:t>1</w:t>
            </w:r>
            <w:r w:rsidR="00DE3DF8">
              <w:rPr>
                <w:rFonts w:ascii="宋体" w:hAnsi="宋体"/>
                <w:sz w:val="24"/>
                <w:szCs w:val="24"/>
                <w:lang w:eastAsia="zh-CN"/>
              </w:rPr>
              <w:t>.00</w:t>
            </w:r>
          </w:p>
        </w:tc>
        <w:tc>
          <w:tcPr>
            <w:tcW w:w="2500" w:type="pct"/>
          </w:tcPr>
          <w:p w:rsidR="00EA7E8D" w:rsidRDefault="00EA7E8D" w:rsidP="00697FEA">
            <w:pPr>
              <w:pStyle w:val="null3"/>
              <w:spacing w:line="500" w:lineRule="exact"/>
              <w:jc w:val="both"/>
              <w:rPr>
                <w:rFonts w:ascii="宋体" w:hAnsi="宋体" w:hint="default"/>
                <w:sz w:val="24"/>
                <w:szCs w:val="24"/>
                <w:lang w:eastAsia="zh-CN"/>
              </w:rPr>
            </w:pPr>
            <w:r>
              <w:rPr>
                <w:rFonts w:ascii="宋体" w:hAnsi="宋体"/>
                <w:sz w:val="24"/>
                <w:szCs w:val="24"/>
              </w:rPr>
              <w:t>(1</w:t>
            </w:r>
            <w:r>
              <w:rPr>
                <w:rFonts w:ascii="宋体" w:hAnsi="宋体"/>
                <w:sz w:val="24"/>
                <w:szCs w:val="24"/>
                <w:lang w:eastAsia="zh-CN"/>
              </w:rPr>
              <w:t>1</w:t>
            </w:r>
            <w:r>
              <w:rPr>
                <w:rFonts w:ascii="宋体" w:hAnsi="宋体"/>
                <w:sz w:val="24"/>
                <w:szCs w:val="24"/>
              </w:rPr>
              <w:t>)</w:t>
            </w:r>
            <w:r w:rsidR="00697FEA">
              <w:rPr>
                <w:rFonts w:ascii="宋体" w:hAnsi="宋体"/>
                <w:sz w:val="24"/>
                <w:szCs w:val="24"/>
              </w:rPr>
              <w:t>投标人项目团队的成员中具有信息系统管理师</w:t>
            </w:r>
            <w:r w:rsidR="00697FEA">
              <w:rPr>
                <w:rFonts w:ascii="宋体" w:hAnsi="宋体"/>
                <w:sz w:val="24"/>
                <w:szCs w:val="24"/>
                <w:lang w:eastAsia="zh-CN"/>
              </w:rPr>
              <w:t>(高级)或系统分析师(高级)的得1分</w:t>
            </w:r>
            <w:r w:rsidR="00697FEA">
              <w:rPr>
                <w:rFonts w:ascii="宋体" w:hAnsi="宋体"/>
                <w:sz w:val="24"/>
                <w:szCs w:val="24"/>
              </w:rPr>
              <w:t>，满分1分。投标人需同时提供上述人员的名单汇总表，身份证复印件、证书复印件及投标截止时间前六个月任一个月(不含投标截止时间当月)投标人为其缴纳社保的证明材料，证明材料应体现上述人员姓名(需社保单位盖章)，否则不得分。原件备查。</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1.5软件著作权</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(1)投标人应具备运维服务管理能力，可通过自有的运维管理方面的软件提供运维管理服务的得1分，需提供相关软件著作权登记复印件。</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1.5软件著作权</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(2)投标人应具备运维服务管理能力，可通过自有的具备 Oracle数据库诊断分析功能的系统提供运维管理服务的得1分，需提供相关软件著作权登记复印件。</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1.5软件著作权</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1.00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(3)投标人应具备运维服务管理能力，可通过自有的具备LINUX环境检查功能的系统提供运维管理服务的得1分，需提供相关软件著作权登记复印件。</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1.6培训方案</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3.00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根据投标人所提供相关技术服务培训方案进行评分，包括：小型机存储、数据库、网络设备、机房智能化运维、信息安全等，由评委进行评分：方案包含的要点均应在目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1.7维护保修服务方案</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3.00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根据投标人所提供整体维护保修服务方案，包括服务内容，服务质量保障体系，备品备件方案等，由评委进行评分：方案包含的要点均应在目录中按要求的顺序一一列出，并且内容齐全无缺漏项、内容与要点相符、每个要点均有展开详细的阐述且能够适用于本项目、有添加除以上要点外的其他内容且能够适用于本项目的得3分；方案所包含的要点齐全、内容与要点相符、每个要点均有展开阐述(没有特别</w:t>
            </w:r>
            <w:r>
              <w:rPr>
                <w:rFonts w:ascii="宋体" w:hAnsi="宋体"/>
                <w:sz w:val="24"/>
                <w:szCs w:val="24"/>
              </w:rPr>
              <w:lastRenderedPageBreak/>
              <w:t>具体)但基本能够适用于本项目的得2.5分；方案所包含的要点齐全、内容与要点相符但仅有纲要、内容简略，未展开详细阐述但基本能够适用于本项目的得2分；方案未提供或内容存在明显错误、内容明显不适用于本项目需求的均不得分。</w:t>
            </w:r>
          </w:p>
        </w:tc>
      </w:tr>
    </w:tbl>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商务项（F3×A3）满分为</w:t>
      </w:r>
      <w:r w:rsidR="00DE3DF8">
        <w:rPr>
          <w:rFonts w:ascii="宋体" w:hAnsi="宋体"/>
          <w:sz w:val="24"/>
          <w:szCs w:val="24"/>
          <w:lang w:eastAsia="zh-CN"/>
        </w:rPr>
        <w:t>5</w:t>
      </w:r>
      <w:bookmarkStart w:id="0" w:name="_GoBack"/>
      <w:bookmarkEnd w:id="0"/>
      <w:r>
        <w:rPr>
          <w:rFonts w:ascii="宋体" w:hAnsi="宋体"/>
          <w:sz w:val="24"/>
          <w:szCs w:val="24"/>
        </w:rPr>
        <w:t>.00分</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75"/>
        <w:gridCol w:w="994"/>
        <w:gridCol w:w="4970"/>
      </w:tblGrid>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项目</w:t>
            </w:r>
          </w:p>
        </w:tc>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分值</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描述</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2.1备件库</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lang w:eastAsia="zh-CN"/>
              </w:rPr>
              <w:t>2</w:t>
            </w:r>
            <w:r>
              <w:rPr>
                <w:rFonts w:ascii="宋体" w:hAnsi="宋体"/>
                <w:sz w:val="24"/>
                <w:szCs w:val="24"/>
              </w:rPr>
              <w:t>.00</w:t>
            </w:r>
          </w:p>
        </w:tc>
        <w:tc>
          <w:tcPr>
            <w:tcW w:w="2500" w:type="pct"/>
          </w:tcPr>
          <w:p w:rsidR="00B31DFF" w:rsidRDefault="00EA7E8D">
            <w:pPr>
              <w:pStyle w:val="null3"/>
              <w:spacing w:line="500" w:lineRule="exact"/>
              <w:jc w:val="both"/>
              <w:rPr>
                <w:rFonts w:ascii="宋体" w:hAnsi="宋体" w:hint="default"/>
                <w:sz w:val="24"/>
                <w:szCs w:val="24"/>
                <w:lang w:eastAsia="zh-CN"/>
              </w:rPr>
            </w:pPr>
            <w:r>
              <w:rPr>
                <w:rFonts w:ascii="宋体" w:hAnsi="宋体"/>
                <w:sz w:val="24"/>
                <w:szCs w:val="24"/>
              </w:rPr>
              <w:t>投标人</w:t>
            </w:r>
            <w:r>
              <w:rPr>
                <w:rFonts w:ascii="宋体" w:hAnsi="宋体"/>
                <w:sz w:val="24"/>
                <w:szCs w:val="24"/>
                <w:lang w:eastAsia="zh-CN"/>
              </w:rPr>
              <w:t>承诺中标后</w:t>
            </w:r>
            <w:r>
              <w:rPr>
                <w:rFonts w:ascii="宋体" w:hAnsi="宋体"/>
                <w:sz w:val="24"/>
                <w:szCs w:val="24"/>
              </w:rPr>
              <w:t>备件库的规模要能对本项目维保设备种类(含：x86服务器、音视频设备、网络设备、小型机、存储设备、机房设备、安全设备) 全部涵盖的得</w:t>
            </w:r>
            <w:r>
              <w:rPr>
                <w:rFonts w:ascii="宋体" w:hAnsi="宋体"/>
                <w:sz w:val="24"/>
                <w:szCs w:val="24"/>
                <w:lang w:eastAsia="zh-CN"/>
              </w:rPr>
              <w:t>2</w:t>
            </w:r>
            <w:r>
              <w:rPr>
                <w:rFonts w:ascii="宋体" w:hAnsi="宋体"/>
                <w:sz w:val="24"/>
                <w:szCs w:val="24"/>
              </w:rPr>
              <w:t>分。</w:t>
            </w:r>
            <w:r>
              <w:rPr>
                <w:rFonts w:ascii="宋体" w:hAnsi="宋体"/>
                <w:sz w:val="24"/>
                <w:szCs w:val="24"/>
                <w:lang w:eastAsia="zh-CN"/>
              </w:rPr>
              <w:t>需提供满足上述要求的承诺函，未提供的不得分。</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2.2业绩</w:t>
            </w:r>
          </w:p>
        </w:tc>
        <w:tc>
          <w:tcPr>
            <w:tcW w:w="500" w:type="pct"/>
          </w:tcPr>
          <w:p w:rsidR="00B31DFF" w:rsidRDefault="00EA7E8D">
            <w:pPr>
              <w:pStyle w:val="null3"/>
              <w:spacing w:line="500" w:lineRule="exact"/>
              <w:jc w:val="right"/>
              <w:rPr>
                <w:rFonts w:ascii="宋体" w:hAnsi="宋体" w:hint="default"/>
                <w:sz w:val="24"/>
                <w:szCs w:val="24"/>
              </w:rPr>
            </w:pPr>
            <w:r>
              <w:rPr>
                <w:rFonts w:ascii="宋体" w:hAnsi="宋体"/>
                <w:sz w:val="24"/>
                <w:szCs w:val="24"/>
              </w:rPr>
              <w:t>3.00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根据各投标人提供2020年1月1日起至本项目投标截止时间止(日期以合同签订时间为准)由投标人所完成与本次采购服务同类项目的业绩情况，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原件备查)，未同时提供以上证明材料的本项不得分。采购合同文本须加盖投标人公章并注明复印件与原件一致，评标委员会将保留要求投标人提供原件予以核查的权利。评标过程中如发现填报不实，本项不得分。</w:t>
            </w:r>
          </w:p>
        </w:tc>
      </w:tr>
    </w:tbl>
    <w:p w:rsidR="00B31DFF" w:rsidRDefault="00EA7E8D">
      <w:pPr>
        <w:pStyle w:val="null3"/>
        <w:spacing w:line="500" w:lineRule="exact"/>
        <w:jc w:val="both"/>
        <w:rPr>
          <w:rFonts w:ascii="宋体" w:hAnsi="宋体" w:hint="default"/>
          <w:sz w:val="24"/>
          <w:szCs w:val="24"/>
        </w:rPr>
      </w:pPr>
      <w:r>
        <w:rPr>
          <w:rFonts w:ascii="宋体" w:hAnsi="宋体"/>
          <w:sz w:val="24"/>
          <w:szCs w:val="24"/>
        </w:rPr>
        <w:t>加分项（F4×A4）</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75"/>
        <w:gridCol w:w="994"/>
        <w:gridCol w:w="4970"/>
      </w:tblGrid>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 xml:space="preserve"> 项目</w:t>
            </w:r>
          </w:p>
        </w:tc>
        <w:tc>
          <w:tcPr>
            <w:tcW w:w="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分值</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 xml:space="preserve"> 描述</w:t>
            </w:r>
          </w:p>
        </w:tc>
      </w:tr>
      <w:tr w:rsidR="00B31DFF">
        <w:tc>
          <w:tcPr>
            <w:tcW w:w="20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节能、环境标志产品</w:t>
            </w:r>
          </w:p>
        </w:tc>
        <w:tc>
          <w:tcPr>
            <w:tcW w:w="500" w:type="pct"/>
          </w:tcPr>
          <w:p w:rsidR="00B31DFF" w:rsidRDefault="00EA7E8D" w:rsidP="00DE3DF8">
            <w:pPr>
              <w:pStyle w:val="null3"/>
              <w:spacing w:line="500" w:lineRule="exact"/>
              <w:jc w:val="right"/>
              <w:rPr>
                <w:rFonts w:ascii="宋体" w:hAnsi="宋体" w:hint="default"/>
                <w:sz w:val="24"/>
                <w:szCs w:val="24"/>
                <w:lang w:eastAsia="zh-CN"/>
              </w:rPr>
            </w:pPr>
            <w:r>
              <w:rPr>
                <w:rFonts w:ascii="宋体" w:hAnsi="宋体"/>
                <w:sz w:val="24"/>
                <w:szCs w:val="24"/>
              </w:rPr>
              <w:t>7.</w:t>
            </w:r>
            <w:r w:rsidR="00DE3DF8">
              <w:rPr>
                <w:rFonts w:ascii="宋体" w:hAnsi="宋体"/>
                <w:sz w:val="24"/>
                <w:szCs w:val="24"/>
                <w:lang w:eastAsia="zh-CN"/>
              </w:rPr>
              <w:t>60</w:t>
            </w:r>
          </w:p>
        </w:tc>
        <w:tc>
          <w:tcPr>
            <w:tcW w:w="2500" w:type="pct"/>
          </w:tcPr>
          <w:p w:rsidR="00B31DFF" w:rsidRDefault="00EA7E8D">
            <w:pPr>
              <w:pStyle w:val="null3"/>
              <w:spacing w:line="500" w:lineRule="exact"/>
              <w:jc w:val="both"/>
              <w:rPr>
                <w:rFonts w:ascii="宋体" w:hAnsi="宋体" w:hint="default"/>
                <w:sz w:val="24"/>
                <w:szCs w:val="24"/>
              </w:rPr>
            </w:pPr>
            <w:r>
              <w:rPr>
                <w:rFonts w:ascii="宋体" w:hAnsi="宋体"/>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①、若同一合同包内的节能(非强制类)、环境标志产品报价总金额占本合同包报价总金额20%(含20%)以下的，将分别给予节能(非强制类)、环境标志产品价格评标项和技术评标项标准总分值4％的加分； ②、若同一合同包内节能(非强制类)、环境标志产品报价总金额占本合同包报价总金额20%-50%(含50%)的，将分别给予节能(非强制类)、环境标志产品在价格评标项和技术评标项标准总分值6％的加分； ③、若同一合同包内节能(非强制类)、环境标志产品报价总金额占本合同包报价总金额50%以上的，将分别给予节能(非强制类产品)、环境标志产品在价格评标项和技术评标项标准总分值8％的加分。 (3)对于同时属于节能(非强制类)、环境标志的产品，应当优先于只获得其中一项认证的产品。投标人在投标时必须对属于节能(非强制类)、环境标志产品单独在节能(非强制类)、环境标志产品统计表中填写，并提供产品的证明资料复印</w:t>
            </w:r>
            <w:r>
              <w:rPr>
                <w:rFonts w:ascii="宋体" w:hAnsi="宋体"/>
                <w:sz w:val="24"/>
                <w:szCs w:val="24"/>
              </w:rPr>
              <w:lastRenderedPageBreak/>
              <w:t>件附在报价部分(电子证明资料应上传在对应评分模块)且加盖投标人公章。未单独分项报价或未按规定提供产品的证明资料的不给予加分。投标产品属于节能(非强制类)、环境标志产品的，可享受相关的鼓励优惠政策；若节能(非强制类)、环境标志产品仅是构成投标产品的部件、组件或零件的，则该投标产品不享受鼓励优惠政策。评标委员会审查此项响应性只根据投标文件本身的内容，而不寻求其他的外部证据。(本文件中其他有关附加部分评审中节能(非强制类)、环境标志产品描述情况与此处不一致，以此处为准)</w:t>
            </w:r>
          </w:p>
        </w:tc>
      </w:tr>
    </w:tbl>
    <w:p w:rsidR="00B31DFF" w:rsidRDefault="00EA7E8D">
      <w:pPr>
        <w:pStyle w:val="null3"/>
        <w:spacing w:line="500" w:lineRule="exact"/>
        <w:jc w:val="both"/>
        <w:rPr>
          <w:rFonts w:ascii="宋体" w:hAnsi="宋体" w:hint="default"/>
          <w:sz w:val="24"/>
          <w:szCs w:val="24"/>
        </w:rPr>
      </w:pPr>
      <w:r>
        <w:rPr>
          <w:rFonts w:ascii="宋体" w:hAnsi="宋体"/>
          <w:sz w:val="24"/>
          <w:szCs w:val="24"/>
        </w:rPr>
        <w:lastRenderedPageBreak/>
        <w:t>（4）中标候选人排列规则顺序如下：</w:t>
      </w:r>
    </w:p>
    <w:p w:rsidR="00B31DFF" w:rsidRDefault="00EA7E8D">
      <w:pPr>
        <w:pStyle w:val="null3"/>
        <w:spacing w:line="500" w:lineRule="exact"/>
        <w:jc w:val="both"/>
        <w:rPr>
          <w:rFonts w:ascii="宋体" w:hAnsi="宋体" w:hint="default"/>
          <w:sz w:val="24"/>
          <w:szCs w:val="24"/>
        </w:rPr>
      </w:pPr>
      <w:r>
        <w:rPr>
          <w:rFonts w:ascii="宋体" w:hAnsi="宋体"/>
          <w:sz w:val="24"/>
          <w:szCs w:val="24"/>
        </w:rPr>
        <w:t>a.按照评标总得分（FA）由高到低顺序排列。</w:t>
      </w:r>
    </w:p>
    <w:p w:rsidR="00B31DFF" w:rsidRDefault="00EA7E8D">
      <w:pPr>
        <w:pStyle w:val="null3"/>
        <w:spacing w:line="500" w:lineRule="exact"/>
        <w:jc w:val="both"/>
        <w:rPr>
          <w:rFonts w:ascii="宋体" w:hAnsi="宋体" w:hint="default"/>
          <w:sz w:val="24"/>
          <w:szCs w:val="24"/>
        </w:rPr>
      </w:pPr>
      <w:r>
        <w:rPr>
          <w:rFonts w:ascii="宋体" w:hAnsi="宋体"/>
          <w:sz w:val="24"/>
          <w:szCs w:val="24"/>
        </w:rPr>
        <w:t>b.评标总得分（FA）相同的，按照评标价（即价格扣除后的投标报价）由低到高顺序排列。</w:t>
      </w:r>
    </w:p>
    <w:p w:rsidR="00B31DFF" w:rsidRDefault="00EA7E8D">
      <w:pPr>
        <w:pStyle w:val="null3"/>
        <w:spacing w:line="500" w:lineRule="exact"/>
        <w:jc w:val="both"/>
        <w:rPr>
          <w:rFonts w:ascii="宋体" w:hAnsi="宋体" w:hint="default"/>
          <w:sz w:val="24"/>
          <w:szCs w:val="24"/>
        </w:rPr>
      </w:pPr>
      <w:r>
        <w:rPr>
          <w:rFonts w:ascii="宋体" w:hAnsi="宋体"/>
          <w:sz w:val="24"/>
          <w:szCs w:val="24"/>
        </w:rPr>
        <w:t>c.评标总得分（FA）且评标价（即价格扣除后的投标报价）相同的并列。</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8、其他规定</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8.1评标应全程保密且不得透露给任一投标人或与评标工作无关的人员。</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8.2评标将进行全程实时录音录像，录音录像资料随采购文件一并存档。</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8.4其他：</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(1) 投标保证金收取理由：为了避免因投标人投标后随意撤回、撤销投标或随意变更应承担相应的义务给采购人造成损失。 (2)招标文件第七章“投标文件格式”中“中小企业声明函(工程、服务)”关于“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的 内容。</w:t>
      </w:r>
      <w:r>
        <w:rPr>
          <w:rFonts w:ascii="宋体" w:hAnsi="宋体"/>
          <w:sz w:val="24"/>
          <w:szCs w:val="24"/>
        </w:rPr>
        <w:lastRenderedPageBreak/>
        <w:t>修改为“2、投标人须按招标文件中明确的所属行业填列，否则，其提供的中小企业声明将被判定为无效声明函，由此造成的后果由投标人自行承担(涉及资格的按无效投标处理；涉及价格评审优惠的，不予认定)。” (3) 接“小型、微型企业，监狱企业，残疾人福利性单位”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根据《福建省财政厅关于进一步加大政府采购支持中小企业力度的通知》闽财规〔2022〕13号的规定，对残疾人福利性单位产品价格给予15%的扣除；残疾人福利性单位属于小微企业的，不重复享受政策(按照扣除比例较高的扣除)。 注：根据《财</w:t>
      </w:r>
      <w:r>
        <w:rPr>
          <w:rFonts w:ascii="宋体" w:hAnsi="宋体"/>
          <w:sz w:val="24"/>
          <w:szCs w:val="24"/>
        </w:rPr>
        <w:lastRenderedPageBreak/>
        <w:t>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p w:rsidR="00B31DFF" w:rsidRDefault="00B31DFF">
      <w:pPr>
        <w:pStyle w:val="null3"/>
        <w:spacing w:line="500" w:lineRule="exact"/>
        <w:rPr>
          <w:rFonts w:ascii="宋体" w:hAnsi="宋体" w:hint="default"/>
        </w:rPr>
      </w:pPr>
    </w:p>
    <w:p w:rsidR="00B31DFF" w:rsidRDefault="00B31DFF">
      <w:pPr>
        <w:pStyle w:val="null3"/>
        <w:spacing w:line="500" w:lineRule="exact"/>
        <w:rPr>
          <w:rFonts w:ascii="宋体" w:hAnsi="宋体" w:hint="default"/>
        </w:rPr>
      </w:pPr>
    </w:p>
    <w:p w:rsidR="00542FF4" w:rsidRDefault="00542FF4">
      <w:pPr>
        <w:widowControl/>
        <w:jc w:val="left"/>
        <w:rPr>
          <w:rFonts w:ascii="宋体" w:hAnsi="宋体"/>
          <w:b/>
          <w:kern w:val="0"/>
          <w:sz w:val="36"/>
          <w:szCs w:val="20"/>
          <w:lang/>
        </w:rPr>
      </w:pPr>
      <w:r>
        <w:rPr>
          <w:rFonts w:ascii="宋体" w:hAnsi="宋体"/>
          <w:b/>
          <w:sz w:val="36"/>
        </w:rPr>
        <w:br w:type="page"/>
      </w:r>
    </w:p>
    <w:p w:rsidR="00B31DFF" w:rsidRDefault="00EA7E8D">
      <w:pPr>
        <w:pStyle w:val="null3"/>
        <w:spacing w:line="500" w:lineRule="exact"/>
        <w:jc w:val="center"/>
        <w:outlineLvl w:val="1"/>
        <w:rPr>
          <w:rFonts w:ascii="宋体" w:hAnsi="宋体" w:hint="default"/>
        </w:rPr>
      </w:pPr>
      <w:r>
        <w:rPr>
          <w:rFonts w:ascii="宋体" w:hAnsi="宋体"/>
          <w:b/>
          <w:sz w:val="36"/>
        </w:rPr>
        <w:lastRenderedPageBreak/>
        <w:t>第五章 招标内容及要求</w:t>
      </w:r>
    </w:p>
    <w:p w:rsidR="00B31DFF" w:rsidRDefault="00EA7E8D">
      <w:pPr>
        <w:pStyle w:val="null3"/>
        <w:spacing w:line="500" w:lineRule="exact"/>
        <w:jc w:val="both"/>
        <w:outlineLvl w:val="2"/>
        <w:rPr>
          <w:rFonts w:ascii="宋体" w:hAnsi="宋体" w:hint="default"/>
          <w:sz w:val="24"/>
          <w:szCs w:val="24"/>
        </w:rPr>
      </w:pPr>
      <w:r>
        <w:rPr>
          <w:rFonts w:ascii="宋体" w:hAnsi="宋体"/>
          <w:sz w:val="24"/>
          <w:szCs w:val="24"/>
        </w:rPr>
        <w:t>一、项目概况（采购标的）</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1、本项目为跨年度采购计划，合同一签三年，每年预算为4444270元，三年总预算约为13332800元。</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委托第三方专业信息系统维保服务机构，对采购人在用的各类信息系统主要硬件设备、软件系统、数据库、安全系统进行日常巡检、设备保养、运行维护、数据库治理等，确保信息系统的可用性、合规性，保障信息系统的正常、安全、可持续运行。</w:t>
      </w:r>
    </w:p>
    <w:p w:rsidR="00B31DFF" w:rsidRDefault="00EA7E8D">
      <w:pPr>
        <w:pStyle w:val="null3"/>
        <w:spacing w:line="500" w:lineRule="exact"/>
        <w:jc w:val="both"/>
        <w:rPr>
          <w:rFonts w:ascii="宋体" w:hAnsi="宋体" w:hint="default"/>
          <w:sz w:val="24"/>
          <w:szCs w:val="24"/>
        </w:rPr>
      </w:pPr>
      <w:r>
        <w:rPr>
          <w:rFonts w:ascii="宋体" w:hAnsi="宋体" w:cs="宋体"/>
          <w:sz w:val="24"/>
          <w:szCs w:val="24"/>
        </w:rPr>
        <w:t>2.1运维服务设备清单(详见附件：附件1运维服务设备清单)</w:t>
      </w:r>
    </w:p>
    <w:p w:rsidR="00B31DFF" w:rsidRDefault="00EA7E8D">
      <w:pPr>
        <w:pStyle w:val="null3"/>
        <w:spacing w:line="500" w:lineRule="exact"/>
        <w:jc w:val="both"/>
        <w:outlineLvl w:val="2"/>
        <w:rPr>
          <w:rFonts w:ascii="宋体" w:hAnsi="宋体" w:hint="default"/>
          <w:sz w:val="24"/>
          <w:szCs w:val="24"/>
        </w:rPr>
      </w:pPr>
      <w:r>
        <w:rPr>
          <w:rFonts w:ascii="宋体" w:hAnsi="宋体"/>
          <w:sz w:val="24"/>
          <w:szCs w:val="24"/>
        </w:rPr>
        <w:t>二、技术和服务要求（以“★”标示的内容为不允许负偏离的实质性要求）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1.技术和服务要求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采购人信息系统三年的维保服务，维保服务采用外包的方式，委托专业机构提供采购人信息系统维保服务，包括硬件设备、软件系统、数据库系统、安全系统，提供日常巡检、巡查保养、故障响应和修复、系统升级和优化、安全应急响应、技术支持等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(1)硬件设备运维服务：为采购人信息系统的服务器、存储、网络、安全等约832台(套)硬件设备提供运维服务，并建立备品备件库，保障系统设备的正常运行。</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(2)软件系统运维服务：为采购人主要的10套业务应用软件系统提供运维服务，保障系统软件的正确性、最优性等。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(3)数据库运维服务：为采购人主要的10套系统数据库提供运维服务，保障系统的配置优化、故障排除，数据的备份、恢复、迁移等服务。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(4)安全运维服务：为采购人信息系统提供安全运维服务，包括基础安全服务、安全加固服务、云安全防护服务、等保整改服务。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1.1硬件设备运维服务要求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★1.1.1故障响应和修复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采购人信息系统设备的特性和实际运行情况，针对硬件设备日常设备硬件及操作系统维护，定期排除隐患故障，及时更换故障配件。故障响应和修复实行7×24小时保障，保证采购人信息系统设备故障修复时效性。具体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(1)包括采购人指挥中心设备、指挥中心机房设备、省公安厅机房(交通管理)相关设备、长乐政务云(交通管理)相关设备范围的整机各硬件故障的修复。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(2)故障响应：维护响应时间为7×24小时，投标人接到客户保障要求后，必须在15分钟内响应，2小时内工程师到达客户现场(福州市辖区内)。</w:t>
      </w:r>
    </w:p>
    <w:p w:rsidR="00B31DFF" w:rsidRDefault="00EA7E8D">
      <w:pPr>
        <w:pStyle w:val="null3"/>
        <w:spacing w:line="500" w:lineRule="exact"/>
        <w:ind w:firstLine="480"/>
        <w:jc w:val="both"/>
        <w:rPr>
          <w:rFonts w:ascii="宋体" w:hAnsi="宋体" w:hint="default"/>
          <w:sz w:val="24"/>
          <w:szCs w:val="24"/>
          <w:lang w:eastAsia="zh-CN"/>
        </w:rPr>
      </w:pPr>
      <w:r>
        <w:rPr>
          <w:rFonts w:ascii="宋体" w:hAnsi="宋体" w:cs="宋体"/>
          <w:sz w:val="24"/>
          <w:szCs w:val="24"/>
        </w:rPr>
        <w:t>(3)设备故障修复：故障可在到场后2个小时内完成修复的，投标人必须尽快修复。超过2小时不能修复的，应立即报备采购人，确认是否启用备用设备进行替换。更换下来的故障设备由投标人负责修复，应在到场后2日内告知采购人维修情况，在到场后5个工作日内修理解决，若设备超过到场后5个工作日无法完成修复的，运维服务单位提供第三方证明文件，由采购人</w:t>
      </w:r>
      <w:r>
        <w:rPr>
          <w:rFonts w:ascii="宋体" w:hAnsi="宋体" w:cs="宋体"/>
          <w:sz w:val="24"/>
          <w:szCs w:val="24"/>
          <w:lang w:eastAsia="zh-CN"/>
        </w:rPr>
        <w:t>作</w:t>
      </w:r>
      <w:r>
        <w:rPr>
          <w:rFonts w:ascii="宋体" w:hAnsi="宋体" w:cs="宋体"/>
          <w:sz w:val="24"/>
          <w:szCs w:val="24"/>
        </w:rPr>
        <w:t>报废处理，设备需重新购置的，相关费用由采购人自行安排。</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(4)维护记录登记：维护人员应登记设备故障及维护情况，每月形成维护记录，统计上报存档；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(5)维护记录分析：根据设备故障机维护情况，分析设备使用情况，包括设备受使用年限、天气、温度、湿度等因素影响情况，形成设备维护分析报告，每季度上报。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1.1.2日常巡检(项号1)</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包括采购人信息系统的路由器、交换机、防火墙、主机服务器、存储设备以及支撑系统等所有设备的巡查，制定基础运维团队日常巡检的主要工作如下：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1、巡检周期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(1)维护人员每天巡检一次；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(2)设备更换、软件版本变更等操作后，及时巡检；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2、巡检方式</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(1)登入设备进行巡检：运维人员通过限制权限的帐号登入设备，执行指令进行巡检。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(2)通过机房相关运维管理系统进行巡检：运维人员时刻关注机房相关运维管理系统情况，及时关注机房相关运维管理系统反映的信息和内容。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(3)通过其它工具进行巡检：利用IPTOOLS等工具进行巡检。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3、巡检报告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每日填写采购人信息系统日常设备巡检报告和故障报告单。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1.1.2.1.1服务器设备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(1)日常巡检内容：主要巡检IP地址连通性、CPU、内存、磁盘利用情况、系统进程、日志文件等内容；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(2)操作系统维护：用户数扩容、版本升级、补丁更新、故障修复；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(3)操作系统性能日常维护：补丁升级、日志检查；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(4)系统故障检测及排除；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(5)操作系统重部署及调试(如需)；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(6)服务期内设备主机维修及备件提供。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1.1.2.1.2存储设备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(1)日常巡检内容：每日巡检，主要巡检IP地址连通性、CPU、内存、磁盘利用情况、系统进程、日志文件等内容；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(2)系统性能日常维护：每日巡检，补丁升级、日志检查、定期检查存储状态；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(3)系统故障检测及排除；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(4)备份及存储重部署及调试(如需)；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(5)服务期内主机维修及备件提供。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1.1.2.1.3网络设备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(1)日常运行情况检查：每日巡检，包括设备运行情况检查、网络报文分析、设备对接运行状况检查、路由运行情况检查、IP连通性、时延、系统日志状态、连接会话数、流量情况等；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(2)系统性能日常维护：每日巡检，定期配置备份、补丁升级、日志检查、固件升级；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(3)系统故障检测及排除；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(4)网络系统重部署及调试(如需)；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(5)服务期内主机维修及备件提供；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(6)主机固件软件版本升级更新。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(7)保证网络的实时连通和可用，保障接入交换机、汇聚交换机和核心交换机的正常运转。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1.1.2.1.4安全设备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巡检内容：每日对所负责维护安全设备的日常基础运行情况例行巡查1次，检查防火墙、IDS、安全审计等安全设备的系统运行状态，主要巡检CPU、内存、IP连通性、时延、引擎工作状态、端口连接状态、系统日志状态、连接会话数、流量情况等内容；进行安全设备的日常运行状态的监控，对各种安全设备的日志检查，查看是否有相关报警与错误信息，做好各安全设备的配置备份，对重点事件进行记录，对安全事件的产生原因进行判断和解决，及时发现问题。巡查完毕后填写日常例行巡查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(2)系统性能日常维护：每日巡检，定期配置备份、补丁升级、日志检查、固件升级；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(3)系统故障检测及排除；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(4)安全系统重部署及调试；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(5)服务期内主机维修及备件提供；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(6)主机固件软件版本升级更新；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(7)每周安全策略制定和更新。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(8)每周提供日常巡检结果和整改情况报告，并协助业主单位进行信息安全检查和指导工作。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1.1.2.1.5机房设备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(1)机房日常维护：每日巡检，检查设备运行状态；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(2)系统故障检测及排除；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(3)设备重部署及调试；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(4)空调系统巡检与维护，检查机房精密空调空调各部件(如压缩机、风机、加热器、加湿器、去湿器、滤网、变压器等)的运行状态与参数是否正常；</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(5)场地环境监控系统巡检与维护，包括检查场地监控系统各项技术参数、监控系统传输线路质量及测试监控系统各项功能；查看是否有报警信息及记录；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安全防范系统巡检，具体内容包括：查看视频监控系统中是否有异常情况；门禁系统要查看是否有报警，未锁闭等非正常情况。门禁系统需整体全部查看是否有报警，未锁闭，门禁读卡器，门锁，门控系统报警记录等非正常情况；</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(7)供配电系统巡检，具体内容包括：配电室环境温度、洁净度，注意有无异味、异常声响等；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(8)UPS电源系统巡检，包括检查UPS运行状态，记录各种运行数据，包括电压、电流、频率、功率、带载率等；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消防灭火系统巡检，对消防设施进行巡查，包括检查探测器、报警主机、声光报警器、放气指示灯等消防设备以及七氟丙烷钢瓶的气体压力，电磁阀门完好情况等；查看是否有火灾报警、设备故障报警、未处理事件等非正常情况；新风系统巡检，包括检查新风系统气流组织不通畅情况。巡检状况记录在《新风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(10)防雷接地系统巡检，对运行中的防雷器进行自检检测；接地电阻自检测试；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(11)KVM系统巡检，KVM系统运行状态检测；巡检状况记录在《KVM系统巡检记录表》。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1.1.2.1.6音视频设备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(1)涉及范围：涉及采购人指挥中心LED显示屏系统、多媒体音响系统、会议控制系统、中控系统等；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(2)指挥中心日常维护：每日巡检，检查设备运行状态；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(3)系统故障检测及排除；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(4)设备重部署及调试；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会议前，运维服务人员接到会议通知后，要提前打开设备完成本地音频、视频系统自查自检，及时排查并解决问题，按照视频会议连调时间要求，完成与上级语音和视频对话调试，并将会场镜头、窗帘、灯光、提前调整为正式会议模式。连接好会议的话筒，并逐个进行试音检查，并根据分会场的情况，把音量调整到最佳。对话筒杆是否拧紧、节点是否插紧、连线是否拉直等仔细地检查。会议开始前，打开会场中的所有摄像头，通过监控查看各摄像头的图像显示情况，调整机位到最佳位置。所有镜头务必注意人物居中。另外对横幅(会标)、录音录像等在会前打开并设置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会议中，会议进行中运维服务人员在音控室全程对会议进行技术保障，实时监控会场画面及声音。对会议期间出现的突发故障第一时间进行处理保障会议正常进行。一是控制音响。操作调音台，根据会议的需求，适时播放音源，并现场调节音量。二是镜头控制包括播放会场大全景、播放主席台全景、播放发言人镜头等，根据会议的各个需要，灵活的调整镜头，以达到最好的会议效果。三是信号切换。操作矩阵、中控和终端，通过音视频矩阵实现会场不同信号的切换显示，根据会议进程对本地、远程的不同信号进行切换，适时显示不同信号画面。四是控制MCU。实现会议信号的远程传送，对分会场掉线重呼。为保证会场声音清晰，应对所有分会场实行静音控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会议后，主要是关闭设备。各会场保障人员确认一切正常，等待主会场与各分会场终端断开连接后，关闭和收好视频会议的相关设备，具体包括：关闭信号源(摄像头、摄像机、中控系统)、关闭显示设备、关闭音响、关闭计算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(8)运维服务单位应定期对音视频设备进行巡检及维护，每次维护需以报告形式提交用户经用户审核后作为考核依据，巡检状况记录在《多媒体设施巡检记录表》。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1.1.3巡查保养(项号2)</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1.1.3.1服务器设备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服务器设备主机外观及环境保养：每月1次巡检保养，主机清洁保养、给配电等环境保养，包括设备外观和配件清洁清洗、连接线缆端口修复紧固、标签标识更新修复、配件更新更换、系统运行情况异常修复调优等方面的维护保养。以及风扇状态检查、整机指示灯状态检查、机框防尘网检查、设备地线检查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1.1.3.2存储设备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存储设备主机外观及环境保养：每月1次巡检保养，主机清洁保养、给配电等环境保养，包括设备外观和配件清洁清洗、连接线缆端口修复紧固、标签标识更新修复、配件更新更换、系统运行情况异常修复调优等方面的维护保养。以及风扇状态检查、整机指示灯状态检查、机框防尘网检查、设备地线检查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1.1.3.3网络设备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网络设备主机外观及环境保养：每月1次巡检保养，主机清洁保养、给配电等环境保养，包括设备外观和配件清洁清洗、连接线缆端口修复紧固、标签标识更新修复、配件更新更换、系统运行情况异常修复调优等方面的维护保养。以及风扇状态检查、整机指示灯状态检查、机框防尘网检查、设备地线检查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对网络系统的运行数据进行记录，形成报表进行统计分析，便于进行网络系统的分析和故障的提前预知，具体记录的数据包括：配置数据、性能数据、故障数据。对网络运行状况、网络问题进行周期性检查、分析。进行整体网络性能评估，针对网络的利用率进行优化并提出网络扩容和优化的建议，最大程度减少网络故障隐患，更高效的进行网络管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1.1.3.4安全设备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安全设备主机硬件及环境保养：每月1次巡检保养，主机清洁保养、给配电等环境保养，包括设备外观和配件清洁清洗、连接线缆端口修复紧固、标签标识更新修复、配件更新更换、系统运行情况异常修复调优等方面的维护保养。以及风扇状态检查、整机指示灯状态检查、机框防尘网检查、设备地线检查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1.1.3.5机房设备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机房基础环境设施保养，每月1次巡检保养，具体包括以下：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(1)设备主机外观及环境保养：每月1次巡检保养，主机清洁保养、给配电等环境保养，包括设备外观和配件清洁清洗、连接线缆端口修复紧固、标签标识更新修复、配件更新更换、</w:t>
      </w:r>
      <w:r>
        <w:rPr>
          <w:rFonts w:ascii="宋体" w:hAnsi="宋体" w:cs="宋体"/>
          <w:sz w:val="24"/>
          <w:szCs w:val="24"/>
        </w:rPr>
        <w:lastRenderedPageBreak/>
        <w:t>系统运行情况异常修复调优等方面的维护保养。以及风扇状态检查、整机指示灯状态检查、机框防尘网检查、设备地线检查等；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空调系统巡检保养，查看空调机有无异响；制冷剂充注量是否合适(可以通过观察视液镜中的液体，无气泡或有少许气泡为充注量合适)；对制冷管路上各接口进行检查，观察是否有油迹，螺纹接口如果有油迹可用板手进行紧固；检查压缩机高低压参数，根据检查情况补充或释放制冷剂；对所有的电器接线端子进行检查，不应有松动；检查高压控制器、高压压力开关的动作是否良好；对空调机运行参数进行换季调整；清洗室外机及疏通下泄排水管道；水冷机组主机房内部的管管道定期检查维护，检查机房进出水管接头是否有漏水现象；并每月一次定期清洗加湿器、更换空气过滤网。巡检状况记录在《精密空调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场地环境监控系统巡检保养，巡检各传感器工作是否正常；监控系统采集的设备数据是否与设备面板上显示的一致；短信、电话告警功能是否正常；对漏水传感器进行功能测试；并每月一次定期对传感器等设备的除尘、清理。巡检状况记录在《场地环境监控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安全防范系统巡检保养，视频监控系统，可在中控室检查全部视频图像，数字硬盘录像机视频录制情况，查看是否有黑屏，无图像，监控位置不准确，数据丢包，功能不全等问题；硬盘录像机定期维护一次，查看其电风扇有无故障，是否会影响排热，以免导致硬盘录像机工作不正常；并每月一次对安全防范设施易吸尘部份定期清理一次。巡检状况记录在《安全防范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供配电系统巡检保养：查看各个开关的仪表显示应正常；查看各开关状态确认无误；用点温仪测量开关温度并记录；照明灯、指示灯是否完好；检查转动和震动部件，紧固其不应松动的紧固件(不包括电气接点，电气接点的维护、紧固应有计划的停电进行)；并每月一次定期对配电柜进行全面除尘，除尘应使用专用工具。巡检状况记录在《供配电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UPS电源系统巡检保养：观察UPS风扇有无异响，运行是否正常，风扇滤网干净，无灰尘堆积；观察UPS主机内部有无异响、震动；观察UPS输入、输出柜各进出线开关状态(检查项同普通开关柜)；检查UPS报警情况，将UPS报警记录统计分析，判断UPS本身是否存在问题；检查蓄电池是否有臌胀、漏液现象，电池温度是否正常；每年一次对电池进行放电，电池组应放电至额定容量的60~70%，不可同时对相同负荷的两路UPS进行放电，且放电测试间</w:t>
      </w:r>
      <w:r>
        <w:rPr>
          <w:rFonts w:ascii="宋体" w:hAnsi="宋体" w:cs="宋体"/>
          <w:sz w:val="24"/>
          <w:szCs w:val="24"/>
        </w:rPr>
        <w:lastRenderedPageBreak/>
        <w:t>隔应大于48小时；并每月一次对电池表面进行除尘。巡检状况记录在《UPS电源系统巡检记录表》；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消防灭火系统巡检保养：触发自检键，进行功能自检；消防主机需切断主电源，查看备用直流电源自动投入和主、备电源的状态显示情况；气体消防设备的压力检测，保证其压力值保持在正常范围；查看应急照明外观是否有损坏、电源插头是否插在电源插座上、灯管是否工作正常；查看防火门外观、关闭效果，双扇门的关闭顺序；对所有的火灾探测器采用抽测的方式进行测试；对报警阀应进行开阀试验，观察阀门开启和密封性，以及报警阀各部件的工作状态是否正常；检查系统的压力开关报警功能是否正常；对应急照明进行一次功能性测试，切断正常供电电源；对疏散指示标志进行一次功能性测试；对于疏散通道上设有出入口控制系统的防火门，自动或远端手动输出控制信号，查看出入口控制系统情况及反馈信号；灭火器年检，查看是否有异常情况；根据消防要求，对超过年限的消防气体和气体贮瓶进行更换。巡检状况记录在《消防灭火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(8)新风系统巡检保养：查看新风机有无异响；并每月一次定期对风扇叶除尘；巡检状况记录在《新风系统巡检记录表》；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防雷接地系统巡检保养：主要检查连接处是否紧固、接触是否良好、接地引下线有无锈蚀、接地体附近地面有无异常；并每月一次定期对主接地点除锈、土壤降阻、接头紧固。巡检状况记录在《防雷接地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KVM系统巡检保养：对系统主机、各转换器外观检查；各电源连接线紧固程度，供电情况检测；工作状态检测；KVM管理系统检测，设置管理功能是否健全；传输线缆破损修复、接头紧固；巡检状况记录在《KVM系统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场地基础环境巡检，具体内容包括：吊顶是否平整、洁净，板材是否松动；墙面是否平整、洁净，是否有裂缝；玻璃隔断是否平整、洁净，玻璃门地弹簧是否完好，玻璃门拉手是否松动；静电地板是否平整、洁净，地面是否松动、损坏；标签系统是否清晰、齐整；并每月一次定期对机房环境进行清洁，包括吊顶表面清洁、墙面污迹清理、墙面裂缝修补、玻璃清洗、不锈钢清洗、地弹簧校正、拉手螺丝加固、静电地板清洗清洁、地面除尘、静电地板缝隙和平整度调整，静电地板损坏更换、标签整理凌乱线缆等。巡检状况记录在《基础设施巡检记录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1.1.3.6音视频设备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音视频多媒体会议设备保养：每月一次巡检保养，给指挥中心拼接大屏幕、会议话筒、音箱、视频会议终端和摄像机等多媒体设备保养，包括但不限于以下内容：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大屏幕信息显示系统巡检维护，包括检查大屏幕系统设备以及矩阵、控制计算机等外围设备状态和运行情况，检查全屏颜色一致性及光栅、颜色变化情况。调整大屏幕色温、色平衡、输入信号及显示模式。备份大屏幕设置参数，设置及备份大屏幕控制管理软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(2)音频扩声系统巡检维护，每月一次巡检保养，包括对话筒和音箱的角度调整、相位测试、频响曲线测量、增益调节等，做到扩声音质良好，还原度高，不易产生啸叫。</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(3)集中控制系统巡检维护，每月一次巡检保养。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1.1.4档案建设(项号3)</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硬件设备维护档案建设要求如下：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在开展维护工作前，投标人必须对所有设备进行清点，形成所有设备详细清单、登记设备的序列号、掌握设备电子档案(设备编号、品牌型号、固定资产编号、保管人、采购时间、操作系统、维修记录等相关属性)，按照设备类型分类造册，报送采购人存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(2)建立设备配置管理及设备维护技术档案管理制度，文档管理工作要由专人负责；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(3)负责将所有的设备技术资料、IP地址编辑造册，形成技术文档；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(4)负责系统技术文档和设备管理文档的更新、修订及汇总工作；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(5)每个季度提交一次维护工作报告，同时将该季度更新后的系统技术文档和设备管理文档交付采购人，并附上电子文档。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1.2软件系统运维服务要求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★1.2.1故障响应和修复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故障响应和修复实行7×24小时保障，保证采购人信息系统软件系统的故障修复时效性。具体要求如下：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(1)故障响应：维护响应时间为7×24小时，投标人接到客户保障要求后，必须在15分钟内响应，2小时内工程师到达客户现场(福州市辖区内)。</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(2)故障修复：故障可在到场后2个小时内完成修复的，投标人必须尽快修复，若无法快速修复的，应立即报备采购人，确认是否申请技术支持，并应尽快修复，恢复正常使用。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(3)维护记录登记：维护人员应登记软件系统故障及维护情况，每月形成维护记录，统计上报存档；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(4)维护记录分析：根据软件系统维护情况，分析软件系统使用情况，形成软件系统维护分析报告，每季度上报。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1.2.2日常巡检和优化(项号4)</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(1)软件系统性能日常维护：每日巡检，包括功能巡检、系统升级、补丁升级、日志检查分析、数据更新及数据统计等；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(2)软件系统故障检测、错误分析及排除；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(3)软件系统运行状态监控；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(4)软件系统部署及调试(如需)；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(5)软件系统性能优化；</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(6)根据采购人要求，做好采购人其他相关系统运行保障。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1.2.3档案建设(项号5)</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指定专人建立、更新、管理内页档案，包括软件故障档案、抢修记录档案等，具体要求如下：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1、软件故障档案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对所有已发生的软件故障现象整理区分，每季度统计一次并上报。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2、抢修记录档案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故障抢修记录，记录时间、原因、地点、报警人等信息，需有专人登记、存档、备查。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3、其他内页资料</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每季度需对软件系统档案及内页资料进行整理更新并报送采购人相关负责人。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1.3数据库运维服务要求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1.3.1日常巡检和优化(项号6)</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1、日常巡查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提供每天一次对数据库的日常巡检服务，数据库巡检内容包括但不限于：</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(1)检查统计信息是否及时更新；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(2)检查各索引是否有效；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(3)检查分区是否正确；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(4)检查执行计划是否正确；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(5)检查RAC和ASM是否正常运行；</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(6)检查相关日志是否正常备份；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(7)检查相关文件系统和表空间的占用率是否规定的阀值以下；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(8)在业务繁忙期采样并找出消耗I/O资源和CPU资源较多的SQL语句；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(9)分析上述SQL语句，与软件开发商充分沟通后，提出优化建议；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(10)在业务高峰期检查数据库连接数，发现异常及时处理。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2、优化处理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提供每季度一次对数据库的健康检查服务，根据巡检结果进行主动分析，查找隐患、排除风险，补丁升级等优化处理。按需提供实例及表空间创建服务。检查服务内容包括：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(1)检查表空间使用率、数据库等待事件、数据库日志、TOP SQL语句分析、数据库账户过期时间等；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(2)数据库架构分析和优化；</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(3)收集并分析操作系统运行状况与性能；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(4)检查系统日志及跟踪文件，告知数据库系统错误隐患；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(5)检查数据库空间的使用情况，分析数据量增长趋势；</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(6)检查数据库备份的完整性；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(7)数据库负载分析，TOP等待，SGA配置以及实例运行效率；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(8)对于数据库性能分析部分，RAC总体分析以及具体SQL性能分析，针对系统当前最消耗资源的TOP SQL，给出优化和改进建议，并由专业工程师给予实施解决。</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★1.3.2故障响应和修复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故障响应和修复实行7×24小时保障，保证采购人信息系数据库的故障修复时效性。具体要求如下：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(1)故障响应：维护响应时间为7×24小时，投标人接到客户保障要求后，必须在15分钟内响应，2小时内工程师到达客户现场(福州市辖区内)。</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(2)故障修复：故障可在到场后2个小时内完成修复的，投标人必须尽快修复，若无法快速修复的，应立即报备采购人，确认是否申请技术支持，并应尽快予以修复，恢复正常使用。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(3)维护记录登记：维护人员应登记数据库系统故障及维护情况，每月形成维护记录，统计上报存档；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(4)维护记录分析：根据数据库系统维护情况，分析数据库系统使用情况，形成数据库系统维护分析报告，每季度上报。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1.3.3备份恢复和迁移(项号7)</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检查数据库备份情况，并根据需要优化调整备份策略。根据用户需求完成相关数据库安装部署、分发、备份、恢复和迁移工作。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1、数据库安装部署</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需求在规定的时间内完成oracle数据库的安装、调试，并说明如何对各系统Oracle数据库集群RAC做合理调整和部署规划。具体内容至少包括：数据库的安装、数据库及SQL代码优化、RAC安装、表空间划分、RAC调试、数据备份、优化整合等方面内容，并组织实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2、数据库分发</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完成同步软件的下列巡检内容：复制链路Capture、Read、Post等进程状态检查；复制链路Capture抓取日志延迟时间检查；复制链路Post应用日志延迟时间检查；复制链路队列堆积情况检查；复制链路数据一致性检查；复制链路evnt_log日志检查；复制链路占用系统资源检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3、数据库备份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根据业务需求，制定数据的备份策略和恢复策略、备份程序和恢复程序等。备份的内容包括：重要业务数据、系统数据及软件系统。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(1)业务数据是指业务应用程序运行所产生的数据包括：数据库、文档、图像影像等。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(2)系统数据是指操作系统和应用系统在运行时所需要的配置信息，包括：应用程序及配置文件、中间件配置文件、数据库系统备份、操作系统配置信息等。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(3)软件系统是指为满足业务需要所运行的软件，包括：操作系统、应用软件等。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其中，数据库备份服务，数据库工程师应针对具体的业务要求指定详细的数据库备份与灾难恢复策略，并通过模拟故障对每种可能的情况进行严格测试。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以SQL Server数据库备份为例，根据需要提供以下几种类型的备份服务支持：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(1)仅复制备份：独立于正常SQL Server备份序列的特殊用途备份；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(2)数据备份：完整数据库的数据备份(数据库备份)、部分数据库的数据备份(部分备份)或一组数据文件或文件组的备份(文件备份)；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(3)数据库备份：数据库的备份，完整数据库备份表示备份完成时的整个数据库；差异数据库备份植保会自最近完整备份以来对数据库所做的更改；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差异备份：基于完成数据库或部分数据库以及一组数据文件或文件组的最新完整备份的数据备份(“差异基准”)，仅包含自差异基准以来发生了更改数据区；部分差异备份仅记录自上一次部分备份(称为“差异基准”)以来文件组中发证更改的数据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(5)完整备份：包含特定数据库或者一组特定的文件组或文件中的所有数据，以及能恢复这些数据的足够的日志；</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(6)日志备份：包括以前日志备份中未备份的所有日志记录的事务日志备份，完整恢复模式；</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(7)文件备份：对一个或多个数据库文件或文件组的备份；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(8)部分备份：仅包含数据库中部分文件组的数据(包含主要文件组、每个读/写文件组以及任何可选指定的只读文件中的数据)。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1、数据库恢复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数据库工程师应针对具体的业务要求指定详细的数据库恢复策略，并通过模拟故障对每种可能的情况进行严格测试。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以SQL Server数据库恢复为例，根据需要提供以下几种类型的恢复服务支持：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(1)简单恢复：对于非生产型数据库，支持通过简单恢复模式能最大限度地减少事务日志的管理开销；若数据库损坏，数据能恢复到已丢失数据的最新备份。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(2)完全恢复：在有日志备份的前提下，支持进行完全恢复模式，能将数据库恢复到故障点。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大容量日志恢复：用于在完全恢复模式的附加模式，大容量日志记录大多数大容量操作；对于某些大规模大容量操作(如大容量导入或索引创建)，暂时切换到大容量日志恢复模式可提供性能并减少日志空间使用量。</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2、数据库迁移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根据用户需求，在更换服务器、部署机房变更等需要时，配合业务验证提供可靠的数据库迁移服务和所需迁移工具。</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1.3.4档案建设(项号8)</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指定专人建立、更新、管理内页档案，包括数据库故障档案、抢修记录档案等，具体要求如下：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1、数据库故障档案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对所有已发生的数据库故障现象整理区分，每季度统计一次并上报。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2、抢修记录档案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故障抢修记录，记录时间、原因、地点、报警人等信息，需有专人登记、存档、备查。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3、其他内页资料</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每季度需对设备档案及内页资料进行整理更新并报送采购人相关负责人。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1.4安全运维服务要求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1.4.1服务要求(项号9)</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1.4.1.1基础安全服务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1.4.1.1.1日常监控和检查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安全设备监控：对所负责维护安全设备的日常基础运行情况监控和检查，检查防火墙、IDS、安全审计等安全设备的系统运行状态，对各种安全设备的日志检查，查看是否有相关报警与错误信息，做好各安全设备的配置备份，对发现的安全风险进行记录，并进行判断和解决；</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(2)防病毒系统监控：监控各网络的防病毒系统运行情况和版本，及时进行病毒分析、预警，并提供病毒处理解决方案及升级方法；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(3)系统开放服务及安全策略检查；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通告预警：及时通告最新的信息安全发展动态，为用户提供第一时间的安全预警。主要包括系统漏洞安全通告、应用漏洞安全通告、设备漏洞安全通告、病毒安全预警通告、其它安全威胁通告、漏洞预警、病毒预警、业务信息系统应用安全预警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(5)安全系统运行情况记录、分析、统计：通过对安全系统的运行情况进行记录、分析，形成分析报告。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1.4.1.1.2故障响应修复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7×24小时安全故障响应修复服务，对于每一个安全故障，驻点运维人员首先进行故障级别判断：如果是关键故障(重大、严重故障)将立即启动紧急故障应急处理，交给具有丰富经验的技术专家团队提供专家支持，同时向相关采购人负责人进行通报；如果是对业务运行不构成明显影响的一般故障，由驻点运维人员进行处理。故障定义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1、一般故障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安全设备能继续运行且性能不受影响，但出现安全设备系统报错或部分安全硬件故障，存在较大安全隐患。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2、严重故障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部分安全设备系统故障或网络出现安全威胁，现有系统的运行性能严重下降,或由于系统性能明显下降,影响和限制了部分业务运营；或设备系统在运行中出现的故障具有潜在的网络瘫痪或业务中断的危险，并可能导致设备系统的基本功能不能实现或全面退化，如网络设备系统或软件系统故障，造成业务中断但不满1小时的，如系统复位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3、重大故障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安全设备或网络出现安全威胁，导致业务无法正常运行，造成业务中断1个小时以上或导致关键业务数据丢失的故障。例如：网络或系统停机，导致客户完全丧失业务；连续不断或经常发生的不稳定性，影响大部分网络的流量处理能力；大部分网络丧失连接或被隔离；发生危险或紧急情况。</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对于不同故障级别响应时间不样，具体响应时间如下：</w:t>
      </w:r>
    </w:p>
    <w:tbl>
      <w:tblPr>
        <w:tblW w:w="5000" w:type="pct"/>
        <w:tblBorders>
          <w:top w:val="none" w:sz="4" w:space="0" w:color="000000"/>
          <w:left w:val="none" w:sz="4" w:space="0" w:color="000000"/>
          <w:bottom w:val="none" w:sz="4" w:space="0" w:color="000000"/>
          <w:right w:val="none" w:sz="4" w:space="0" w:color="000000"/>
        </w:tblBorders>
        <w:tblLook w:val="04A0"/>
      </w:tblPr>
      <w:tblGrid>
        <w:gridCol w:w="2607"/>
        <w:gridCol w:w="1405"/>
        <w:gridCol w:w="1405"/>
        <w:gridCol w:w="1405"/>
        <w:gridCol w:w="1405"/>
        <w:gridCol w:w="1706"/>
      </w:tblGrid>
      <w:tr w:rsidR="00B31DFF">
        <w:tc>
          <w:tcPr>
            <w:tcW w:w="1313" w:type="pct"/>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ind w:firstLine="480"/>
              <w:jc w:val="center"/>
              <w:rPr>
                <w:rFonts w:ascii="宋体" w:hAnsi="宋体" w:hint="default"/>
                <w:sz w:val="24"/>
                <w:szCs w:val="24"/>
              </w:rPr>
            </w:pPr>
            <w:r>
              <w:rPr>
                <w:rFonts w:ascii="宋体" w:hAnsi="宋体" w:cs="宋体"/>
                <w:color w:val="000000"/>
                <w:sz w:val="24"/>
                <w:szCs w:val="24"/>
              </w:rPr>
              <w:t>故障级别</w:t>
            </w:r>
          </w:p>
        </w:tc>
        <w:tc>
          <w:tcPr>
            <w:tcW w:w="707" w:type="pct"/>
            <w:tcBorders>
              <w:top w:val="single" w:sz="4" w:space="0" w:color="000000"/>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color w:val="000000"/>
                <w:sz w:val="24"/>
                <w:szCs w:val="24"/>
              </w:rPr>
              <w:t>工作日</w:t>
            </w:r>
          </w:p>
        </w:tc>
        <w:tc>
          <w:tcPr>
            <w:tcW w:w="707" w:type="pct"/>
            <w:tcBorders>
              <w:top w:val="single" w:sz="4" w:space="0" w:color="000000"/>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color w:val="000000"/>
                <w:sz w:val="24"/>
                <w:szCs w:val="24"/>
              </w:rPr>
              <w:t>非工作日</w:t>
            </w:r>
          </w:p>
        </w:tc>
        <w:tc>
          <w:tcPr>
            <w:tcW w:w="707" w:type="pct"/>
            <w:tcBorders>
              <w:top w:val="single" w:sz="4" w:space="0" w:color="000000"/>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color w:val="000000"/>
                <w:sz w:val="24"/>
                <w:szCs w:val="24"/>
              </w:rPr>
              <w:t>专家团队</w:t>
            </w:r>
          </w:p>
        </w:tc>
        <w:tc>
          <w:tcPr>
            <w:tcW w:w="707" w:type="pct"/>
            <w:vMerge w:val="restart"/>
            <w:tcBorders>
              <w:top w:val="single" w:sz="4" w:space="0" w:color="000000"/>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color w:val="000000"/>
                <w:sz w:val="24"/>
                <w:szCs w:val="24"/>
              </w:rPr>
              <w:t>故障确诊</w:t>
            </w:r>
          </w:p>
        </w:tc>
        <w:tc>
          <w:tcPr>
            <w:tcW w:w="860" w:type="pct"/>
            <w:tcBorders>
              <w:top w:val="single" w:sz="4" w:space="0" w:color="000000"/>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color w:val="000000"/>
                <w:sz w:val="24"/>
                <w:szCs w:val="24"/>
              </w:rPr>
              <w:t>专家团队</w:t>
            </w:r>
          </w:p>
        </w:tc>
      </w:tr>
      <w:tr w:rsidR="00B31DFF">
        <w:tc>
          <w:tcPr>
            <w:tcW w:w="1313" w:type="pct"/>
            <w:vMerge/>
            <w:tcBorders>
              <w:top w:val="single" w:sz="4" w:space="0" w:color="000000"/>
              <w:left w:val="single" w:sz="4" w:space="0" w:color="000000"/>
              <w:bottom w:val="single" w:sz="4" w:space="0" w:color="000000"/>
              <w:right w:val="single" w:sz="4" w:space="0" w:color="000000"/>
            </w:tcBorders>
            <w:shd w:val="clear" w:color="auto" w:fill="auto"/>
          </w:tcPr>
          <w:p w:rsidR="00B31DFF" w:rsidRDefault="00B31DFF">
            <w:pPr>
              <w:spacing w:line="500" w:lineRule="exact"/>
              <w:rPr>
                <w:rFonts w:ascii="宋体" w:hAnsi="宋体"/>
                <w:sz w:val="24"/>
              </w:rPr>
            </w:pPr>
          </w:p>
        </w:tc>
        <w:tc>
          <w:tcPr>
            <w:tcW w:w="707" w:type="pct"/>
            <w:tcBorders>
              <w:top w:val="nil"/>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现场响应</w:t>
            </w:r>
          </w:p>
        </w:tc>
        <w:tc>
          <w:tcPr>
            <w:tcW w:w="707" w:type="pct"/>
            <w:tcBorders>
              <w:top w:val="nil"/>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现场响应</w:t>
            </w:r>
          </w:p>
        </w:tc>
        <w:tc>
          <w:tcPr>
            <w:tcW w:w="707" w:type="pct"/>
            <w:tcBorders>
              <w:top w:val="nil"/>
              <w:left w:val="nil"/>
              <w:bottom w:val="single" w:sz="4" w:space="0" w:color="000000"/>
              <w:right w:val="single" w:sz="4" w:space="0" w:color="000000"/>
            </w:tcBorders>
            <w:shd w:val="clear" w:color="auto" w:fill="BFBFBF"/>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电话响应</w:t>
            </w:r>
          </w:p>
        </w:tc>
        <w:tc>
          <w:tcPr>
            <w:tcW w:w="707" w:type="pct"/>
            <w:vMerge/>
            <w:tcBorders>
              <w:top w:val="single" w:sz="4" w:space="0" w:color="000000"/>
              <w:left w:val="nil"/>
              <w:bottom w:val="single" w:sz="4" w:space="0" w:color="000000"/>
              <w:right w:val="single" w:sz="4" w:space="0" w:color="000000"/>
            </w:tcBorders>
            <w:shd w:val="clear" w:color="auto" w:fill="auto"/>
          </w:tcPr>
          <w:p w:rsidR="00B31DFF" w:rsidRDefault="00B31DFF">
            <w:pPr>
              <w:spacing w:line="500" w:lineRule="exact"/>
              <w:rPr>
                <w:rFonts w:ascii="宋体" w:hAnsi="宋体" w:cs="宋体"/>
                <w:color w:val="000000"/>
                <w:kern w:val="0"/>
                <w:sz w:val="24"/>
                <w:lang/>
              </w:rPr>
            </w:pPr>
          </w:p>
        </w:tc>
        <w:tc>
          <w:tcPr>
            <w:tcW w:w="860" w:type="pct"/>
            <w:tcBorders>
              <w:top w:val="nil"/>
              <w:left w:val="nil"/>
              <w:bottom w:val="single" w:sz="4" w:space="0" w:color="000000"/>
              <w:right w:val="single" w:sz="4" w:space="0" w:color="000000"/>
            </w:tcBorders>
            <w:shd w:val="clear" w:color="auto" w:fill="BFBFBF"/>
            <w:tcMar>
              <w:top w:w="0" w:type="dxa"/>
              <w:left w:w="105" w:type="dxa"/>
              <w:bottom w:w="0" w:type="dxa"/>
              <w:right w:w="105" w:type="dxa"/>
            </w:tcMar>
          </w:tcPr>
          <w:p w:rsidR="00B31DFF" w:rsidRDefault="00EA7E8D">
            <w:pPr>
              <w:pStyle w:val="null3"/>
              <w:spacing w:line="500" w:lineRule="exact"/>
              <w:ind w:firstLine="480"/>
              <w:jc w:val="center"/>
              <w:rPr>
                <w:rFonts w:ascii="宋体" w:hAnsi="宋体" w:cs="宋体" w:hint="default"/>
                <w:color w:val="000000"/>
                <w:sz w:val="24"/>
                <w:szCs w:val="24"/>
              </w:rPr>
            </w:pPr>
            <w:r>
              <w:rPr>
                <w:rFonts w:ascii="宋体" w:hAnsi="宋体" w:cs="宋体"/>
                <w:color w:val="000000"/>
                <w:sz w:val="24"/>
                <w:szCs w:val="24"/>
              </w:rPr>
              <w:t>到场时间</w:t>
            </w:r>
          </w:p>
        </w:tc>
      </w:tr>
      <w:tr w:rsidR="00B31DFF">
        <w:tc>
          <w:tcPr>
            <w:tcW w:w="131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一般故障</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实时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2小时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实时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1小时</w:t>
            </w:r>
          </w:p>
        </w:tc>
        <w:tc>
          <w:tcPr>
            <w:tcW w:w="860" w:type="pct"/>
            <w:tcBorders>
              <w:top w:val="nil"/>
              <w:left w:val="nil"/>
              <w:bottom w:val="single" w:sz="4" w:space="0" w:color="000000"/>
              <w:right w:val="single" w:sz="4" w:space="0" w:color="000000"/>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一般电话支持</w:t>
            </w:r>
          </w:p>
        </w:tc>
      </w:tr>
      <w:tr w:rsidR="00B31DFF">
        <w:tc>
          <w:tcPr>
            <w:tcW w:w="131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严重故障</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实时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1小时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实时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1小时</w:t>
            </w:r>
          </w:p>
        </w:tc>
        <w:tc>
          <w:tcPr>
            <w:tcW w:w="860" w:type="pct"/>
            <w:tcBorders>
              <w:top w:val="nil"/>
              <w:left w:val="nil"/>
              <w:bottom w:val="single" w:sz="4" w:space="0" w:color="000000"/>
              <w:right w:val="single" w:sz="4" w:space="0" w:color="000000"/>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1小时</w:t>
            </w:r>
          </w:p>
        </w:tc>
      </w:tr>
      <w:tr w:rsidR="00B31DFF">
        <w:tc>
          <w:tcPr>
            <w:tcW w:w="1313"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重大故障</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实时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1小时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实时</w:t>
            </w:r>
          </w:p>
        </w:tc>
        <w:tc>
          <w:tcPr>
            <w:tcW w:w="707" w:type="pct"/>
            <w:tcBorders>
              <w:top w:val="nil"/>
              <w:left w:val="nil"/>
              <w:bottom w:val="single" w:sz="4" w:space="0" w:color="000000"/>
              <w:right w:val="single" w:sz="4" w:space="0" w:color="000000"/>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0.5小时</w:t>
            </w:r>
          </w:p>
        </w:tc>
        <w:tc>
          <w:tcPr>
            <w:tcW w:w="860" w:type="pct"/>
            <w:tcBorders>
              <w:top w:val="nil"/>
              <w:left w:val="nil"/>
              <w:bottom w:val="single" w:sz="4" w:space="0" w:color="000000"/>
              <w:right w:val="single" w:sz="4" w:space="0" w:color="000000"/>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color w:val="000000"/>
                <w:sz w:val="24"/>
                <w:szCs w:val="24"/>
              </w:rPr>
            </w:pPr>
            <w:r>
              <w:rPr>
                <w:rFonts w:ascii="宋体" w:hAnsi="宋体" w:cs="宋体"/>
                <w:color w:val="000000"/>
                <w:sz w:val="24"/>
                <w:szCs w:val="24"/>
              </w:rPr>
              <w:t>1小时</w:t>
            </w:r>
          </w:p>
        </w:tc>
      </w:tr>
    </w:tbl>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1.4.1.1.3安全应急响应服务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组建专业安全应急保障团队，在遇到黑客入侵、恶意攻击、非法篡改、病毒传播、数据泄漏、设备故障、链路故障等紧急安全事件发生时，及时启动安全应急响应预案，在最短时间安全应急处置工作，把网络安全紧急事件的影响降到最低。</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遇到信息安全严重或突发紧急事件时，服务团队须在收到通知后1小时内派出专业的信息安全工程师，快速响应，现场或远程解决安全问题。应急响应的流程必须包含以下内容：故障诊断、故障修复、系统清理和系统防护、系统恢复。服务完成后，须提交完整的事件分析报告，详细说明事件原因、经过和处理方式等，而且对以后整改的方向提供适当的解决方案。具体详见“1.4.2安全应急响应保障与处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1.4.1.1.4安全攻防演练服务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服务期内提供每年1次安全攻防演练服务，配合全省公安攻防演练的保障，具体要求如下：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1、筹备准备阶段</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应根据全省公安攻防演练要求，结合采购人公安相关系统的实际情况完成网络安全攻防实战演练工作方案编制，通过网络安全攻防实战演练方案规范演练的开展，确保演练工作效果。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在网络安全攻防实战演练开始前，组织各参演单位、相关人员，召开演练工作启动会。以启动会的形式明确本次攻防安全演练工作的目的、工作分工、计划时间安排和基本的攻防安全演练流程。同时对演练演练各阶段参演人员工作内容和职责进行明确分工，建立沟通联络机制，确保演练工作顺利开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对采购人公安相关的系统网络环境及访问路径进行梳理，明确系统可能被访问到的路径和数据流向，为后续有针对性的网络安全防护及态势感知部署奠定基础。</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梳理互联网所属信息系统的关联及未知资产，包括应用系统、数据库、网络设备、安全设备以及目标系统相关的资产。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2、实战演练阶段</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在全省公安攻防演练过程中，为采购人提供全程7*24小时值守保障。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防守时需能够及时检测到恶意攻击，当发现信息系统被攻击时，能够及时进行应急处置，依据攻击行为的具体特点制定攻击阻断的安全措施，详细记录攻击阻断操作。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攻击时，对全省其他公安部门所属信息系统发起攻击，通过各类技术手段来实现攻击效果，攻击方法包括但不限于WEB类攻击、系统类漏洞利用、网络设备及安全设备漏洞利用，代码审计、逆向、口令攻击、钓鱼欺骗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3、服务报告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全省攻防实战演练结束后，演练人员对此次演练做总结。全面梳理网络安全攻防实战演练活动的各方面工作，主要包括工作成绩、经验总结、存在问题、下一步整改措施等。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1.4.1.2安全加固服务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1、网络层安全加固服务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提供以下方面的网络层安全加固服务：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(1)通过检查网络设备、安全设备等的策略配置有效性，增强网络设备的策略配置、帐户口令强度、更新和权限分配情况，以及设备的最小服务配置；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(2)网络设备优化：检查路由器、核心交换机及汇聚交换机的策略配置的有效性，增强其策略配置和权限分配管理，以及设备的最小服务配置；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(3)安全设备优化：检查防火墙、IDS等安全设备的策略配置的有效性和一致性，增强其策略配置和权限分配管理，以及设备的最小服务配置。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2、服务器安全加固服务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主要提供以下方面的服务器安全加固服务：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(1)根据安全检测结果，提供服务器系统安全加固服务、数据库安全加固服务，提升系统整体安全性；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提供操作系统优化建议：针对系统，结合安全评估中发现的高危漏洞，给出安全加固建议，并跟踪漏洞修复状态；针对PC服务器，通过系统层漏洞检测结果的分析，提出漏洞加固办法和修补措施，提供对服务器的黑客入侵防范方面的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(3)数据库优化建议：针对数据库系统中的配置不正确带来的安全威胁及数据库系统账号、权限等配置不严谨而产生的安全风险，进行安全加固服务。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3、其他安全加固服务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对采购人大楼的所有信息系统(含维保服务范围清单外的应用系统)、网络和电脑终端等，每月进行一次全面扫描，包括开放高危端口问题、未禁PING问题、漏洞扫描、病毒查杀、后门查杀、木马查杀、蠕虫及WebShell清理、账号排查、安全审计等，并对运维范围内发现的问题进行有效整改加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(2)对省公安厅、部交管局等有关部门下发的安全隐患，应及时分析原因并按照要求进行有效整改加固，提交整改报告。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1.4.1.3云安全防护服务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为部署在长乐政务机房中，和部分部署在运营商机房中，运行于互联网网络上的福建省交通安全综合服务管理平台提供互联网云安全防护服务。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服务内容主要包括：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(1)提供网站数据采集能力，支持网站内容扫描深度设置，扫描深度不低于7层，可以添加HTTP网站域名扫描任务与HTTPS网站域名扫描任务。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(2)提供网站安全监控能力，包括网站可用性监测、篡改监测、网页挂马监测、敏感关键字监测、暗链检测、不良信息图片识别、漏洞检测与告警违规数据审计。进行7*24小时监测，发现访问异常时，及时进行短信和邮件的告警。</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(3)提供网站基础安全及高级防护能力，提供最新的OWASP TOP10威胁防御能力、CC防御能力、访问控制能力、防绕过能力。其中防绕过需支持HEX编码绕过、ASCII编码绕过、IIS反斜杠绕过、多重编码绕过等多种绕过攻击防护。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(4)提供形成同时支持IPv4/IPv6的云网关网络服务，同时支持IPv4和IPv6两套协议栈，能够同时处理IPv4和IPv6数据包。当IPv6节点与IPv6节点互通时使用IPv6协议栈，与IPv4节点互通时借助于IPv4 over IPv6隧道使用IPv4协议栈。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(5)数据不涉及除自有平台、运营商之外的第三方平台，依托运营商网络，可以准确溯源，不受虚假源地址干扰。具备骨干网近源抵御DDOS流量与云服务/数据中心抵御WEB应用层攻击的两级纵深防护能力。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(6)具备报表展示及用户告警能力，提供7*24小时在线服务、小时级别故障处理能力，并指定售后专属电话，以便快速沟通交流。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1.4.1.4等保整改服务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等保整改服务包括：对运维服务范围内的系统，协助用户进行定级、差距评估、整理测评资料；负责根据第三方等保评测结果，针对不符合要求的内容进行整改；协助用户完成信息系统等保达标建设，通过等保测评，以及协助等保定级备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1、安全等级差距评估服务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等级差距评估首先根据系统的安全等级选择和确定系统基本安全要求指标，然后按照安全指标评估系统安全现状，找出系统现状与安全指标之间的差距，并通过风险评估方法根据承载业务的安全特点找出系统的特定需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在等级保护工作中，对信息系统的等级评估如果只是简单地套用标准，按标准中描述的相应等级基线的安全技术要求和安全管理要求进行僵化的符合性评估，而不考虑具体信息系统面临的特定的安全威胁和风险，将很难准确评估信息系统的安全状况和与相应等级的差距。</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等级差距评估是结合风险评估的方法和理论，围绕着系统所承载的具体业务，通过风险评估的方法评估系统的风险状况，判断系统风险水平是否低于系统可接受的风险水平要求，以及</w:t>
      </w:r>
      <w:r>
        <w:rPr>
          <w:rFonts w:ascii="宋体" w:hAnsi="宋体" w:cs="宋体"/>
          <w:sz w:val="24"/>
          <w:szCs w:val="24"/>
        </w:rPr>
        <w:lastRenderedPageBreak/>
        <w:t>系统的安全措施是否符合相应等级的安全要求两方面条件来判断系统与所定等级的差距。采用的方法有：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(1)人工评估：安排相关人员逐项检查系统的各项配置和运行状态，评估对象应包括各主机的操作系统、网络设备和数据库，给出评估报告。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(2)工具评估：基于各种技术层面的评估工具或者专用安全评估系统对评估对象进行扫描，评估对象应包括主机、网络设备和各种数据库,给出评估报告。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渗透测试：可依据已经发现的安全漏洞，模拟黑客的攻击方法对系统和网络进行非破坏性质的攻击性测试，测试对象应涵盖网络中的核心服务器及重要的网络设备，包括服务器、交换机、防火墙等，给出评估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(4)网络架构评估：网络架构评估应涵盖文档方面、网络拓扑方面、运行维护方面、网络管理方面、数据安全方面、安全产品方面、安全控制方面等。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(5)网络数据抽样：利用网络分析设备或工具从网络中抓包分析现有网络的安全情况，分析现有网络的安全风险态势。</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2、等保差距整改服务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等级保护整改是等保建设的其中一个环节，是指按照等级保护建设要求，对信息和信息系统进行的网络安全升级，包括技术层面整改和管理层面整改。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投标人须对运维服务范围内系统，后期根据第三方等保评测结果，针对不符合要求的内容进行整改，并提供《等级差距整改方案》和《等级差距整改结果报告》，协助用户完成信息系统等保达标建设，通过等保测评。</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3、等保定级备案协助服务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信息系统安全定级是实施信息系统安全等级保护的基础和前提。等级确定的正确与否，直接关系到信息系统的定位、后续的安全规划、安全建设、安全实施和等级保护工作相关各方的资源投入，因此在定级阶段如何通过对信息系统的调查和分析，科学、合理地划分信息系统的子系统，并依据各种因素确定信息系统的安全保护等级,对整个等级保护工作能否顺利进行至关重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提供以下等保定级备案协助服务：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(1)协助定级：参照国家和地方对信息系统安全等级保护定级的有关要求，对信息系统开展摸底调查工作，掌握信息系统的基本情况，了解信息系统(包括信息网络)的业务类型、应用</w:t>
      </w:r>
      <w:r>
        <w:rPr>
          <w:rFonts w:ascii="宋体" w:hAnsi="宋体" w:cs="宋体"/>
          <w:sz w:val="24"/>
          <w:szCs w:val="24"/>
        </w:rPr>
        <w:lastRenderedPageBreak/>
        <w:t>或服务范围、用户数量、系统结构、部署方式、安全策略、内控制度等信息，撰写初步信息系统定级报告。之后将协助用户依据《信息系统安全保护等级定级指南》所提出的单位信息系统根据规模、社会影响力、业务类型三个维度分析受到破坏后造成的危害程度定级要素，确定信息系统安全保护等级，在信息系统业务安全性分析的基础上，提出等级建议，协助用户完成备案资料的收集和整理，编制定级报告，并向同级公安的网安部门报审批复。并收集整理定级系统参与福建省网络与信息安全测评中心安全等级测评所需的资料和文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协助备案：根据《信息安全等级保护管理办法》，信息系统安全保护等级为第二级以上的信息系统运营使用单位或主管部门，应到公安部网站下载《信息系统安全等级保护备案表》，协助填写《信息系统安全等级保护备案表》，同时协助到公安机关完成备案工作。如需反复多次修改，须按照采购人和公安机关要求修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(3)填写各信息系统的《信息系统安全等级保护定级报告》、《信息系统安全等级保护备案表》，到公安网上在线报备。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1.4.2安全应急响应保障与处置(项号10)</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1.4.2.1分类和分级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1.4.2.1.1安全事件分类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切实做好采购人信息安全事件的防范和应急响应工作，进一步提高采购人预防和控制网络信息安全事件的能力和水平，减轻或消除信息安全事件的危害和影响。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公安网络安全事件分为有害程序事件、网络攻击事件、信息破坏事件、信息内容安全事件、设备设施故障、灾害性事件和其他网络安全事件。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(1)有害程序事件：有害程序事件分为计算机病毒事件、蠕虫事件、特洛伊木马事件、僵尸网络事件、混合程序攻击事件、网页内嵌恶意代码事件和其他有害程序事件。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(2)网络攻击事件：网络攻击事件分为拒绝服务攻击事件、后门攻击事件、漏洞攻击事件、网络扫描窃听事件、网络钓鱼事件、干扰事件和其他网络攻击事件。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(3)信息破坏事件：信息破坏事件分为信息篡改事件、信息假冒事件、信息泄露事件、信息窃取事件、信息丢失事件和其他信息破坏事件。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(4)信息内容安全事件：信息内容安全事件是指通过网络传播法律法规禁止信息，组织非法串联、煽动集会游行或炒作敏感问题并危害国家安全社会稳定和公众利益的事件。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(5)设备设施故障：设备设施故障事件分为软硬件自身故障事件、外围保障设施故障事件、人为破坏事故事件和其他设备设施故障事件。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(6)灾害性事件：灾害性事件是指由自然灾害等其他突发事件导致的网络安全事件。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(7)其他：其他事件是指不能归为以上分类的网络安全事件。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1.4.2.1.2安全事件分级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根据事件的重要程度、损失和影响情况，公安网络安全事件等级分为四级：由高到低依次为一级事件、二级事件、三级事件和四级事件。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1、一级事件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符合下列情形之一的，为一级事件：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(1)关键信息基础设施整体中断，或主要功能故障，造成系统大面积瘫痪，丧失业务处理能力。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(2)发生采购人警务工作秘密信息，或大批量采购人公安机关内部及敏感信息、公民个人信息泄露、损毁、丢失、篡改、假冒，对国家安全和社会稳定构成特别严重威胁。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(3)采购人公安门户网站、便民服务网站等网上信息被篡改，导致反动言论或谣言等有害信息大范围传播。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(4)采购人公安门户网站、便民服务网站、邮件系统或重要业务系统受到攻击，导致长时间不能访问。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(5)木马、病毒等有害程序大范围传播，严重影响业务应用运行。</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(6)造成重大直接经济损失的。</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(7)其他对采购人网络安全构成特别严重威胁、造成特别严重影响的公安网络安全事件。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2、二级事件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符合下列情形之一的，为二级事件：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(1)关键信息基础设施局部中断，或主要功能故障，造成系统较大面积瘫痪，丧失业务处理能力。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(2)发生批量采购人公安机关内部及敏感信息、公民个人信息泄露、损毁、丢失、篡改、假冒，对国家安全和社会稳定构成严重威胁。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(3)采购人公安门户网站、便民服务网站等网上信息被篡改，导致反动言论或谣言等有害信息较大范围传播。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(4)采购人公安门户网站、便民服务网站、邮件系统或重要业务系统受到攻击，导致较长时间不能访问。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(5)木马、病毒等有害程序较大范围传播，影响业务应用运行。</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(6)造成较大直接经济损失的。</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(7)其他对采购人网络安全构成严重威胁、造成严重影响的公安网络安全事件。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3、三级事件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符合下列情形之一的，为三级事件：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(1)关键信息基础设施局部中断，或主要功能故障，造成系统瘫痪，丧失业务处理能力。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(2)发生采购人公安机关内部及敏感信息、公民个人信息泄露、损毁、丢失、篡改、假冒，对国家安全和社会稳定构成威胁。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(3)采购人公安门户网站、便民服务网站等网上信息被篡改，导致反动言论或谣言等有害信息传播。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(4)采购人公安门户网站、便民服务网站、邮件系统或重要业务系统受到攻击，导致不能访问。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(5)木马、病毒等有害程序局部传播。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(6)其他对采购人网络安全构成较严重威胁、造成较严重影响的公安网络安全事件。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4、四级事件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符合下列情形之一的，为四级事件：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(1)发生采购人公安机关内部及敏感信息、公民个人信息泄露、损毁、丢失、篡改、假冒，未造成严重后果。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(2)采购人公安门户网站、便民服务网站等网上信息被篡改，未造成严重后果。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(3)采购人公安门户网站、便民服务网站、邮件系统或重要业务系统受到攻击，导致业务处理能力受到影响。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(4)其他对采购人网络安全构成一定威胁、造成一定影响的公安网络安全事件。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1.4.2.1.3预警响应分级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保护对象的重要程度和可能受到损害的程度，采购人网络安全事件预警响应等级分为四级：由高到低依次用红色、橙色、黄色和蓝色表示，分别对应发生或可能发生的一级、二级、三级和四级公安网络安全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1.4.2.1.4应急响应分级</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采购人网络安全事件应急响应等级分为四级：由高到低依次为I级响应、II级响应、III级响应和IV级响应，分别对应红色预警、橙色预警、黄色预警和蓝色预警。</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1.4.2.2应急流程</w:t>
      </w:r>
    </w:p>
    <w:p w:rsidR="00B31DFF" w:rsidRDefault="00EA7E8D">
      <w:pPr>
        <w:pStyle w:val="null3"/>
        <w:spacing w:line="720" w:lineRule="auto"/>
        <w:ind w:firstLine="482"/>
        <w:jc w:val="both"/>
        <w:rPr>
          <w:rFonts w:ascii="宋体" w:hAnsi="宋体" w:hint="default"/>
          <w:sz w:val="24"/>
          <w:szCs w:val="24"/>
        </w:rPr>
      </w:pPr>
      <w:r>
        <w:rPr>
          <w:rFonts w:ascii="宋体" w:hAnsi="宋体"/>
          <w:noProof/>
          <w:sz w:val="24"/>
          <w:szCs w:val="24"/>
          <w:lang w:eastAsia="zh-CN"/>
        </w:rPr>
        <w:drawing>
          <wp:inline distT="0" distB="0" distL="114300" distR="114300">
            <wp:extent cx="5274310" cy="1876425"/>
            <wp:effectExtent l="0" t="0" r="2540" b="952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6"/>
                    <a:stretch>
                      <a:fillRect/>
                    </a:stretch>
                  </pic:blipFill>
                  <pic:spPr>
                    <a:xfrm>
                      <a:off x="0" y="0"/>
                      <a:ext cx="5274310" cy="1876425"/>
                    </a:xfrm>
                    <a:prstGeom prst="rect">
                      <a:avLst/>
                    </a:prstGeom>
                    <a:noFill/>
                    <a:ln>
                      <a:noFill/>
                    </a:ln>
                  </pic:spPr>
                </pic:pic>
              </a:graphicData>
            </a:graphic>
          </wp:inline>
        </w:drawing>
      </w:r>
    </w:p>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公安网络安全事件应急流程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1、预警监测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预警监测阶段的主要工作为日常预警监测和重要信息上报，具体内容包括：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(1)福建省公安厅指导与统筹采购人网络安全事件的预警监测工作。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(2)采购人科技信息化部门及时向福建省公安厅和省厅科技信息化部门汇报重要预警监测信息，按福建省公安厅要求向相关单位通报预警监测信息。</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(3)采购人各业务系统主管处室和投标人共同负责网络安全事件的预警监测工作，及时向采购人科技信息化部门上报重要预警监测信息。</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2、预警研判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预警研判阶段的主要工作为事件级别初判、初判级别上报和事件定级与发布，具体内容包括：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采购人各业务系统主管处室和投标人组织开展预警研判，初判安全事件的级别，报采购人科技信息化部门，并由采购人科技信息化部门报福建省公安厅确定和发布事件级别。对确定为二级及以上的安全事件应报部科技信息化局，重大情况应及时报中央网信办。</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(2)采购人对安全事件的级别进行初判后，还应将安全事件情况向上一级业务主管单位报告。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3、预警响应</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预警响应阶段的主要工作包括：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(1)一级事件，启动红色预警和I级响应，按相关应急预案指导与统筹预警响应工作；事件发生及相关单位24小时值班，启动红色预警和I级响应，按相关应急预案执行、组织和开展预警响应工作。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(2)二级事件，启动橙色预警和II级响应，按相关应急预案指导与统筹预警响应工作；事件发生及相关单位24小时值班，启动橙色预警和II级响应，按相关应急预案执行、组织和开展预警响应工作。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(3)三级事件，启动黄色预警和III级响应，按相关应急预案指导与统筹预警响应工作；事件发生及相关单位24小时值班，启动黄色预警和III级响应，按相关应急预案执行、组织和开展预警响应工作。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(4)四级事件，启动蓝色预警和IV级响应，按相关应急预案指导与统筹预警响应工作；事件发生及相关单位24小时值班，启动蓝色预警和IV级响应，按相关应急预案执行、组织和开展预警响应工作。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4、应急响应</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应急响应阶段的主要工作内容包括：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(1)事件定级领导机构、事件发生单位和相关单位，按对应级别的应急响应要求协调、统筹和处置应急响应工作。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(2)事件发生及相关单位及时沟通和汇报处置过程信息，并留存证据信息。</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(3)事件涉及有害程序、网络攻击、信息破坏和信息内容安全的，由本级领导机构通报同级网络安全保卫部门。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5、应急结束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应急结束阶段的主要工作内容包括：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(1)福建省公安厅明确预警解除，并通报相关单位。预警解除信息需报备上级科技信息化部门。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(2)采购人在预警解除后应总结经验，编制调查总结评估报告，并向福建省公安厅汇报。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(3)福建省公安厅向相关单位通报网络安全事件应急响应情况。</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1.4.2.3预防工作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1、日常管理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采购人和投标人应做好公安网络安全事件日常预防工作，制定完善相关应急预案，做好定期络安全检查、网络安全巡检、隐患排查、风险评估、定期更新相关材料(如拓扑图、系统运维表)和容灾备份工作。不断完善网络安全防御系统，包括防火墙、入侵检测系统、网络杀毒系统等，并对网络设备的安全性进行合理配置，根据实际需要做好升级更新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建立健全安全事件预警预报体系，严格执行福建省公安厅网络与信息安全管理制度。加强对采购人网络、公安交通业务管理类系统、交通指挥中心信息类系统等重点信息系统的监测、监控和安全管理，做好相关数据日志记录，设立内容过滤系统，确定合理规则，对采购人网络进出信息实行过滤及预警。对可能引发采购人网络与信息安全事件的有关信息，要认真收集、分析、判断，发现有异常情况时，及时处理并逐级报告。</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做好服务器及数据中心的数据备份及登记工作，建立灾难性数据恢复机制。一旦发生采购人网络与信息安全事件，立即启动应急预案，采取应急处置措施，判定事件危害程度，并立即将情况向有关领导报告。在处置过程中，应及时报告处置工作进展情况，直至处置工作结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2、信息研判与通报预警</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采购人和投标人应充分运用大数据等技术手段，建立健全网络安全信息汇集、分析、研判和通报工作机制，强化多部门联动，定期组织开展安全风险研判，及时采取有效措施，减少和避免公安网络安全事件的发生及危害，提高应对公安网络安全事件的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★3、应急演练</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投标人应配合每年至少组织一次预案演练，模拟处置公安网络安全事件，提高实战能力，检验完善应急预案和保障措施。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4、培训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运维单位应组织对采购人开展网络安全法规标准、网络安全预案、风险评估、事件分析处置、容灾备份等方面的专业技术培训。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★5、重要活动期间的预防措施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特殊时期，可根据采购人相关领导的统一要求和部署，投标人应组织专业技术人员对采购人网络和信息数据采取加强性保护措施，对采购人网络进行不间断的监控。在国家重要活动、会议期间，要加强公安网络安全事件的防范和应急响应，确保采购人公安网络安全。福建省公安厅统筹协调公安网络安全保障工作，加强公安网络安全监测和分析研判，提前做好公安网络</w:t>
      </w:r>
      <w:r>
        <w:rPr>
          <w:rFonts w:ascii="宋体" w:hAnsi="宋体" w:cs="宋体"/>
          <w:sz w:val="24"/>
          <w:szCs w:val="24"/>
        </w:rPr>
        <w:lastRenderedPageBreak/>
        <w:t>安全自查工作，及时预警可能造成重大影响的风险和隐患，重点部门、重点岗位保持24小时值班，及时发现和处置公安网络安全事件隐患。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1.4.3应急处置(项号11)</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启动应急响应计划后，应立即采取相关措施抑制信息安全事件影响，避免造成更大损失。根据信息安全事件的分类，初步确定应急处置方式，区别对待。</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1灾害事件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根据实际情况，在保障人身安全的前提下，保障数据安全和设备安全。包括但不限于：硬盘的拔出与保存，设备的断电与拆卸、搬迁等。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2故障或攻击事件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判断故障或攻击的来源与性质，关闭影响安全与稳定的网络设备和服务器设备，断开信息系统与攻击来源的网络物理连接，跟踪并锁定攻击来源的IP地址或其他网络用户信息，修复被破坏的信息，恢复信息系统。按照信息安全事件的性质分别采用以下方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病毒传播：及时寻找并断开传播源，判断病毒的类型、性质、可能的危害范围；为避免产生更大的损失，保护健康的计算机，必要时可关闭相应的端口，甚至相应楼层的网络，及时请有关技术人员协助，寻找并公布病毒攻击信息，以及杀毒、防御方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外部入侵：判断入侵的来源，区分外网与内网，评价入侵可能或已经造成的危害。对入侵未遂、未造成损害的，且评价威胁很小的外网入侵，定位入侵的IP地址，及时关闭入侵的端口，限制入侵的IP地址的访问。对于已经造成危害的，应立即采用断开网络连接的方法，避免造成更大损失和带来恶劣影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内部入侵：查清入侵来源，如IP地址、所在办公室等信息，同时断开对应的交换机端口，针对入侵方法调整或更新入侵检测设备。对于无法制止的多点入侵和造成损害的，应及时关闭被入侵的服务器或相应设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(4)网络故障：判断故障发生点和故障原因，能够迅速解决的尽快排除故障；优先保证主要应用系统的运转。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(5)其他没有列出的不确定因素造成的灾害，可根据总的安全原则，结合具体的情况，做出相应的处理。不能处理的可以请示相关的专业人员。</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1.4.4后期处置(项号12)</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在确定有效控制了信息安全事件影响后，开始实施恢复操作。恢复阶段的行动集中于建立临时业务处理能力、修复原系统的损害、在原系统或新设施中恢复运行业务能力等应急措施，同时还需要对信息安全事件应急响应进行总结。</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1、信息系统重建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在应急处置工作结束后，要迅速采取措施，抢修受损的基础设施，减少损失，尽快恢复正常工作。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通过统计各种数据，查明原因，对安全事件造成的损失和影响以及恢复重建能力进行分析评估，认真制定恢复重建计划，迅速组织实施信息系统重建。</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2、应急响应总结</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回顾并整理已发生信息安全事件的各种相关信息，尽可能地把所有情况记录到文档中。发生重大信息安全事件时，应急响应实施小组应当在事件处理完毕后一个工作日内，将处理结果上报到福建省公安厅科通处备案。通过对信息安全事件进行统计、汇总以及任务完成情况总结，不断改进信息安全应急响应预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应急响应总结具体工作包括：</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(1)分析和总结事件发生的原因；</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(2)分析和总结事件的现象；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(3)评估系统的损害程度；</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(4)评估事件导致的损失；</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(5)分析和总结应急处置记录；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(6)评审应急响应措施的效果和效率，并提出改进建议；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(7)评审应急响应计划的效果和效率，并提出改进建议。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1.4.5保障措施(项号13)</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1、人员保障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(1)机构和人员保障：落实公安网络安全事件应急工作责任，把责任落实到具体部门、具体岗位和个人，并建立健全应急工作机制。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(2)安全专家队伍：加强专家队伍建设，充分发挥专家在应急处置工作中的作用。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(3)技术支撑队伍：加强公安网络安全应急技术支撑队伍建设，做好公安网络安全事件的监测预警、预防防护、应急处置、应急技术支援等工作。支持网络安全企业提升应急处置能力，</w:t>
      </w:r>
      <w:r>
        <w:rPr>
          <w:rFonts w:ascii="宋体" w:hAnsi="宋体" w:cs="宋体"/>
          <w:sz w:val="24"/>
          <w:szCs w:val="24"/>
        </w:rPr>
        <w:lastRenderedPageBreak/>
        <w:t>提供应急技术支援。应配备必要的网络安全专业技术人才，并加强与国家网络安全相关技术单位的沟通、协调，建立必要的网络安全信息共享机制。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2、物资保障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加强对公安网络安全应急装备和工具的储备，及时调整、升级软件硬件工具，不断增强应急技术支撑和保障能力，满足重大公安网络安全事件处置时的调用需求。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3、资金保障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为公安网络安全事件应急处置提供必要的资金保障。建立公安网络安全事件突发处置资金，列入单位年度财务预算，切实予以保障。有关单位利用现有政策和资金渠道，支持公安网络安全应急技术支撑队伍建设、专家队伍建设、基础平台建设、技术研发、预案演练、物资保障等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1.5运维服务人员要求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1.5.1组织架构(项号14)</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运维团队应有清晰的组织架构，同时对各岗位有明确的岗位职责说明，并在运维管理系统中实现权责匹配，同步更新。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本项目信息系统规模较大，运维团队中除现场驻点运维人员外，应按照工作内容分设以下几个主要职能岗位，在采购人运维管理负责人领导下开展工作，具体如下：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(1)管理人员：负责维保服务日常安全管理、人员管理、工作安排及监督检查、人员调度、应急处置等，负最终责任。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(2)驻点运维人员：对基础设备设施进行巡检，第一时间发现故障或问题，并作为管理程序的执行者。</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(3)技术支持专家团队：对信息系统提供维保技术支持，解决技术问题，应包括硬件设备、软件系统、数据库系统、安全系统等方面的技术人员。</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驻场运维人员办公地点为福建省公安厅交警总队大楼、福建省公安厅机房、长乐云数据中心机房等(因工作需要需随采购人工作人员出差)。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★1.5.2人员配置和职责要求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运维人员的配备应根据维保管理目标来确定，本项目运维人员配置要求如下：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运维服务人员配置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259"/>
        <w:gridCol w:w="1023"/>
        <w:gridCol w:w="5934"/>
      </w:tblGrid>
      <w:tr w:rsidR="00B31DFF">
        <w:tc>
          <w:tcPr>
            <w:tcW w:w="361" w:type="pct"/>
            <w:tcMar>
              <w:top w:w="0" w:type="dxa"/>
              <w:left w:w="105" w:type="dxa"/>
              <w:bottom w:w="0" w:type="dxa"/>
              <w:right w:w="105" w:type="dxa"/>
            </w:tcMar>
          </w:tcPr>
          <w:p w:rsidR="00B31DFF" w:rsidRDefault="00EA7E8D">
            <w:pPr>
              <w:pStyle w:val="null3"/>
              <w:spacing w:line="500" w:lineRule="exact"/>
              <w:jc w:val="both"/>
              <w:rPr>
                <w:rFonts w:ascii="宋体" w:hAnsi="宋体" w:hint="default"/>
                <w:sz w:val="24"/>
                <w:szCs w:val="24"/>
              </w:rPr>
            </w:pPr>
            <w:r>
              <w:rPr>
                <w:rFonts w:ascii="宋体" w:hAnsi="宋体" w:cs="宋体"/>
                <w:sz w:val="24"/>
                <w:szCs w:val="24"/>
              </w:rPr>
              <w:t>序号</w:t>
            </w:r>
          </w:p>
        </w:tc>
        <w:tc>
          <w:tcPr>
            <w:tcW w:w="1137" w:type="pct"/>
            <w:tcMar>
              <w:top w:w="0" w:type="dxa"/>
              <w:left w:w="105" w:type="dxa"/>
              <w:bottom w:w="0" w:type="dxa"/>
              <w:right w:w="105" w:type="dxa"/>
            </w:tcMar>
          </w:tcPr>
          <w:p w:rsidR="00B31DFF" w:rsidRDefault="00EA7E8D">
            <w:pPr>
              <w:pStyle w:val="null3"/>
              <w:spacing w:line="500" w:lineRule="exact"/>
              <w:jc w:val="both"/>
              <w:rPr>
                <w:rFonts w:ascii="宋体" w:hAnsi="宋体" w:hint="default"/>
                <w:sz w:val="24"/>
                <w:szCs w:val="24"/>
              </w:rPr>
            </w:pPr>
            <w:r>
              <w:rPr>
                <w:rFonts w:ascii="宋体" w:hAnsi="宋体" w:cs="宋体"/>
                <w:sz w:val="24"/>
                <w:szCs w:val="24"/>
              </w:rPr>
              <w:t>岗位</w:t>
            </w:r>
          </w:p>
        </w:tc>
        <w:tc>
          <w:tcPr>
            <w:tcW w:w="515" w:type="pct"/>
            <w:tcMar>
              <w:top w:w="0" w:type="dxa"/>
              <w:left w:w="105" w:type="dxa"/>
              <w:bottom w:w="0" w:type="dxa"/>
              <w:right w:w="105" w:type="dxa"/>
            </w:tcMar>
          </w:tcPr>
          <w:p w:rsidR="00B31DFF" w:rsidRDefault="00EA7E8D">
            <w:pPr>
              <w:pStyle w:val="null3"/>
              <w:spacing w:line="500" w:lineRule="exact"/>
              <w:jc w:val="both"/>
              <w:rPr>
                <w:rFonts w:ascii="宋体" w:hAnsi="宋体" w:hint="default"/>
                <w:sz w:val="24"/>
                <w:szCs w:val="24"/>
              </w:rPr>
            </w:pPr>
            <w:r>
              <w:rPr>
                <w:rFonts w:ascii="宋体" w:hAnsi="宋体" w:cs="宋体"/>
                <w:sz w:val="24"/>
                <w:szCs w:val="24"/>
              </w:rPr>
              <w:t>人数</w:t>
            </w:r>
          </w:p>
        </w:tc>
        <w:tc>
          <w:tcPr>
            <w:tcW w:w="2987"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职责</w:t>
            </w:r>
          </w:p>
        </w:tc>
      </w:tr>
      <w:tr w:rsidR="00B31DFF">
        <w:tc>
          <w:tcPr>
            <w:tcW w:w="361"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lastRenderedPageBreak/>
              <w:t>1</w:t>
            </w:r>
          </w:p>
        </w:tc>
        <w:tc>
          <w:tcPr>
            <w:tcW w:w="1137" w:type="pct"/>
            <w:tcMar>
              <w:top w:w="0" w:type="dxa"/>
              <w:left w:w="105" w:type="dxa"/>
              <w:bottom w:w="0" w:type="dxa"/>
              <w:right w:w="105" w:type="dxa"/>
            </w:tcMar>
          </w:tcPr>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驻点管理人员</w:t>
            </w:r>
          </w:p>
        </w:tc>
        <w:tc>
          <w:tcPr>
            <w:tcW w:w="515"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1</w:t>
            </w:r>
          </w:p>
        </w:tc>
        <w:tc>
          <w:tcPr>
            <w:tcW w:w="2987" w:type="pct"/>
            <w:tcMar>
              <w:top w:w="0" w:type="dxa"/>
              <w:left w:w="105" w:type="dxa"/>
              <w:bottom w:w="0" w:type="dxa"/>
              <w:right w:w="105" w:type="dxa"/>
            </w:tcMar>
          </w:tcPr>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1名管理人员，5×8小时驻点，负责运维服务日常安全管理、人员管理、工作安排及监督检查、人员调度、应急处置等，负最终责任</w:t>
            </w:r>
          </w:p>
        </w:tc>
      </w:tr>
      <w:tr w:rsidR="00B31DFF">
        <w:tc>
          <w:tcPr>
            <w:tcW w:w="361"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2</w:t>
            </w:r>
          </w:p>
        </w:tc>
        <w:tc>
          <w:tcPr>
            <w:tcW w:w="1137" w:type="pct"/>
            <w:tcMar>
              <w:top w:w="0" w:type="dxa"/>
              <w:left w:w="105" w:type="dxa"/>
              <w:bottom w:w="0" w:type="dxa"/>
              <w:right w:w="105" w:type="dxa"/>
            </w:tcMar>
          </w:tcPr>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驻点运维人员</w:t>
            </w:r>
          </w:p>
        </w:tc>
        <w:tc>
          <w:tcPr>
            <w:tcW w:w="515"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10</w:t>
            </w:r>
          </w:p>
        </w:tc>
        <w:tc>
          <w:tcPr>
            <w:tcW w:w="2987" w:type="pct"/>
            <w:tcMar>
              <w:top w:w="0" w:type="dxa"/>
              <w:left w:w="105" w:type="dxa"/>
              <w:bottom w:w="0" w:type="dxa"/>
              <w:right w:w="105" w:type="dxa"/>
            </w:tcMar>
          </w:tcPr>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10名驻点运维人员，5×8小时驻点，执行信息系统的现场故障响应和修复、日常巡检检测、维护保养等，执行重大事件或重要活动期间值守服务。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周六日或节假日(应急保障期除外)时，驻点运维人员可采用轮班制，提供至少2人到场开展相关日常巡检工作，执行日常巡检任务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应急保障期间，7×24小时驻点，运维人员提供至少2人到场值守，提供技术保障</w:t>
            </w:r>
          </w:p>
        </w:tc>
      </w:tr>
      <w:tr w:rsidR="00B31DFF">
        <w:tc>
          <w:tcPr>
            <w:tcW w:w="361"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3</w:t>
            </w:r>
          </w:p>
        </w:tc>
        <w:tc>
          <w:tcPr>
            <w:tcW w:w="1137" w:type="pct"/>
            <w:tcMar>
              <w:top w:w="0" w:type="dxa"/>
              <w:left w:w="105" w:type="dxa"/>
              <w:bottom w:w="0" w:type="dxa"/>
              <w:right w:w="105" w:type="dxa"/>
            </w:tcMar>
          </w:tcPr>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技术支持专家团队</w:t>
            </w:r>
          </w:p>
        </w:tc>
        <w:tc>
          <w:tcPr>
            <w:tcW w:w="515" w:type="pct"/>
            <w:tcMar>
              <w:top w:w="0" w:type="dxa"/>
              <w:left w:w="105" w:type="dxa"/>
              <w:bottom w:w="0" w:type="dxa"/>
              <w:right w:w="105" w:type="dxa"/>
            </w:tcMar>
          </w:tcPr>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12</w:t>
            </w:r>
          </w:p>
        </w:tc>
        <w:tc>
          <w:tcPr>
            <w:tcW w:w="2987" w:type="pct"/>
            <w:tcMar>
              <w:top w:w="0" w:type="dxa"/>
              <w:left w:w="105" w:type="dxa"/>
              <w:bottom w:w="0" w:type="dxa"/>
              <w:right w:w="105" w:type="dxa"/>
            </w:tcMar>
          </w:tcPr>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24小时响应，提供故障快速响应和修复服务包括：热线电话技术支持服务、远程故障诊断服务、按需现场故障排除服务、备件保修等技术服务。提供技术支持服务的专家团队应包括硬件设备、软件系统、数据库系统、安全系统的技术专家</w:t>
            </w:r>
          </w:p>
        </w:tc>
      </w:tr>
    </w:tbl>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团队的关键岗位应有人员备份和储备。运维团队的关键管理人员或关键岗位人员在正常维保工作开展中应采用A、B角色配置，日常工作中应注意角色的分配和工作的配合。其它岗位人员宜建立良好的循环机制，人员可进行岗位轮换和交叉培训，使所有人员掌握全面的基础知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★1.5.3办公地点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福建省公安厅交警总队大楼、福建省公安厅机房等(因工作需要需随总队工作人员出差)。运维公司须配备不低于5台运维PC新台式电脑(运维服务到期后采购人有权对硬盘进行销毁)，每台电脑配置如下：酷睿i5-12500处理器或以上；1个1TB以上HDD+1个128GB SSD硬盘,提供故障硬盘三年不返还服务；≥8GB DDR4内存；集成显卡；集成自适应网卡声卡。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★1.5.4人员资质要求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1.5.4.1管理人员资质要求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提供1名管理人员，项目管理人员主要资质要求如下：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(1)提供无犯罪记录证明；</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(2)计算机及相关专业；</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(3)持有PMP项目管理人士专业证书，或信息系统项目管理师证书，且有3年以上运维项目管理经验；</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(4)具备一定的专业IT维护水平，配合采购人进行管理工作安排；</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(5)熟悉应急处置流程，具备应急管理能力。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注：投标人需在电子投标文件中提供上述人员无犯罪记录证明、毕业证(能体现计算机及相关专业)、PMP项目管理人士专业证书或信息系统项目管理师证书复印件、投标截止时间前六个月任一个月(不含投标截止时间当月)投标人为其缴纳社保的证明材料。</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1.5.4.2驻点运维人员资质要求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提供10名驻点运维人员，驻点运维人员满足以下要求：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(1)提供无犯罪记录证明；</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至少3人持有ORACLE的认证证书(OCP证书)的数据库技术人员提供相关证书；至少1人熟悉掌握数据分发SharePlex软件；数据库、数据分发的驻场运维人员能独立可靠的处理数据库相关问题；应熟练使用Rman或Export/Import导出导入工具，能独立创建、配置、优化数据库集群；具备突发情况的应急处理能力；具备良好的沟通意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(3)至少1人持有CISP</w:t>
      </w:r>
      <w:r>
        <w:rPr>
          <w:rFonts w:ascii="宋体" w:hAnsi="宋体" w:cs="宋体"/>
          <w:sz w:val="24"/>
          <w:szCs w:val="24"/>
          <w:lang w:eastAsia="zh-CN"/>
        </w:rPr>
        <w:t>或</w:t>
      </w:r>
      <w:r>
        <w:rPr>
          <w:rFonts w:ascii="宋体" w:hAnsi="宋体" w:cs="宋体"/>
          <w:sz w:val="24"/>
          <w:szCs w:val="24"/>
        </w:rPr>
        <w:t>CCIE证书的网络与网络安全技术人员；</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(4)至少1人持有IBM证书的AIX小型机技术人员；</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(5)至少2人具有不低于RHCE级别的证书，熟练掌握Liunx系统(不含centos版本)等操作工作；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(6)至少1人持有VCP证书且熟悉信息机房日常运维管理；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注：投标人需在电子投标文件中承诺合同签订生效后30日内配齐上述驻点运维人员，且确保每个驻点运维人员至少持有上述证书其中之一以及不存在任何刑事和治安管理处罚记录，以上驻点运维人员进场前须向采购人提供无犯罪记录证明原件。</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(7)驻点运维人员中要求至少1人能熟练操作数据分发系统。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1.5.4.3技术支持专家团队人员资质要求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在需要中标人技术专家团队到现场参与运维工作或咨询工作时，接到保障要求后，必须在15分钟内响应，2小时内工程师到达客户现场(福州市辖区内)。且应具备同时在福建省公安厅交警总队、省公安厅、长乐政务机房开展运维相关工作的能力。</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技术专家团队的专业范围应覆盖本次项目所涉及的所有设备及系统，熟练掌握信息系统安全防护工作，具有中级以上证书，技术专家团队证书应至少包括以下证书：Oracle 10g以上的OCP以上认证技术人员(专家级)、CISCO的CCNP以上认证技术人员、CISP级别以上证书技术人员、华为HCIE-Storage的存储管理方向、持有IBM的AIX小型机CATE证书技术人员的认证技术人员，熟练掌握信息系统安全防护工作技术人员。投标人须在电子投标文件中提供上述人员的资质证书复印件及投标截止时间前六个月任一个月(不含投标截止时间当月)投标人为其缴纳社保的证明材料。</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要求：当驻场技术人员无法解决软硬件故障时，立即由中标人技术专家团队进行远程技术支持，1个小时内远程技术支持仍无法解决情况下，中标人技术专家团队2小时内赶赴现场解决。技术专家团队应严格按照服务响应时限要求，完成对不同故障分类，业务恢复时限、故障处理时限的要求。工程师必须在服务完成，并得到总队确认后方可离开现场。在相应服务时段内出现系统宕机情况时，相关工程师需在规定时间内提供现场支持服务。如果在36个小时内仍未修复，采购人有权要求中标人将此升级为原厂服务，一年内出现两次同等情况，采购人有权要求中标人将此设备今后的第三方维护升级为原厂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为了确保服务范围内各主机、网络、数据库的系统性能，提高系统运行效率，投标人安排具有相应系统管理高级认证资格的专家团队(提供CCIE网络专家、OCM数据库专家、业务系统专家、CATE小型机及存储专家、信息安全专家等种类型的高级专家)到采购人现场对其维护的软硬件设备进行每季度一次详细完整的健康检查和性能优化。同时根据需要在一周内向采购人组织一次系统研讨会，且以书面会议纪要的方式提供检测报告和具体的改进措施建议。采购人根据检测报告和改进建议，决定是否实施系统性能优化调整。如需实施，由投标人安排技术人员负责现场实施，保持系统始终处于安全、稳定运行状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1.6技术支持服务要求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1.6.1日常技术支持服务(项号15)</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不开放通过远程登录方式进行技术服务，不接受中标人通过电话指导采购人人员完成技术服务，中标人在接到采购人的服务请求后，必需完全提供现场服务。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日常情况下中标人技术服务人员必须能全天候7×24小时实现在福州市范围内提供现场支持服务。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中标人派驻的现场运维团队，日常5×8小时应严格按业主单位要求按时上下班，遇到应急保障和突发事件时7×24小时现场保障(按业主单位实际值班情况需要)。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提供采购人机关大楼所有民警办公电脑的系统及日常办公应用等技术支撑(硬件故障维护已由采购人办公室统筹安排)，包括客户端证书、相关插件安装等。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根据采购人要求，按需配合对相关系统的安装部署及技术支持。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1.6.2应急保障期间技术支持服务(项号16)</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按需提供重大事件或重要活动期间现场技术支持服务，活动期间安排工程师在现场提供值守服务，以保证在重大事件或重要活动期间设备的正常运行和通信。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安排的工程师为富有经验技术能力强的工程师，以保证在重大事件或重要活动期间的正常运行和出现故障时的及时恢复的故障排查。重大事件或重要活动期间中标人工程师提供7×24小时的值守服务(按业主单位实际值班情况需要)。具体内容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1、职责</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发现问题及时上报，并实施应急保障工作，服从采购人管理人员的指挥和调动，接到应急保障任务后，立即实施保障工作。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2、应急保障分类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应急保障分为可预知和不可预知两类。不可预知的应急保障包括：火灾、防汛、地震、反恐等。可预知的应急保障包括：春节、元旦、五一、十一、清明、端午、中秋国庆等节假日，全国、全省“两会”，数字中国展会等，以及其他非固定周期性重大会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3、预案启动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运维人员接到采购人管理人员发布的保障任务后，立即进入应急保障状态，按照应急预案实施应急保障。</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4、预案实施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得到采购人管理人员的批准之后，应急保障队伍按照现场调度实施方案，完成应急保障的准备工作和执行工作，并进行信息反馈。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5、应急结束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应急保障过程结束的标志是收到上级有关部门的应急保障任务解除通知书或者重大活动结束后延迟一定时间。重大节日的应急保障，节日结束的第二天，结束保障状态。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1.6.3设备迁移保障服务(项号17)</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采购人因为业务发展需要增加、改变网络、硬件设备、更改通信方式、设备搬迁或与业务系统有关的情况下，中标人应增派相关专业的工程师提供现场7*24小时现场支持服务。总队相关硬件设备有需要搬迁或用途变更，中标人要按总队要求进行搬迁及安装调试，并确保在搬迁完成后2个日历日内这些设备均为可用状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1.7备品备件要求(项号18)</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(项号18)1、备品备件清单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中标人必需提供以下数量的备品备件，保障采购人应用系统、指挥中心基础设施、指挥中心机房设备的正常运行。系统出现故障时，如需要采用备品备件临时使用，中标人需在采购人要求的时间内把该备品备件运抵相应地点上线使用。</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备品备件配备的原则是能够确保相应设备的正常运行，一旦出现故障时，能够在故障修复要求时限内完成该设备的修复，配备的数量应不低于如下要求，性能应不低于原有设备的性能。服务商应根据实际情况，在服务期内自备合适数量的维护工具、接口线缆、尾纤、网络连线、接插件、正常维护需要的消耗品、材料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备品备件应在合同签订生效后30日内交货进场，运维服务商提供的备品备件服务是采购人考核运维服务商的重要指标。为了避免因突发故障造成业务中断，无法满足采购人需要，运维服务商须在运维现场储备如下备品备件，备品备件清单如下表所示：</w:t>
      </w:r>
    </w:p>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备品备件清单</w:t>
      </w:r>
    </w:p>
    <w:tbl>
      <w:tblPr>
        <w:tblW w:w="5000" w:type="pct"/>
        <w:tblBorders>
          <w:top w:val="none" w:sz="4" w:space="0" w:color="000000"/>
          <w:left w:val="none" w:sz="4" w:space="0" w:color="000000"/>
          <w:bottom w:val="none" w:sz="4" w:space="0" w:color="000000"/>
          <w:right w:val="none" w:sz="4" w:space="0" w:color="000000"/>
        </w:tblBorders>
        <w:tblLook w:val="04A0"/>
      </w:tblPr>
      <w:tblGrid>
        <w:gridCol w:w="611"/>
        <w:gridCol w:w="1921"/>
        <w:gridCol w:w="809"/>
        <w:gridCol w:w="5370"/>
        <w:gridCol w:w="612"/>
        <w:gridCol w:w="610"/>
      </w:tblGrid>
      <w:tr w:rsidR="00B31DFF">
        <w:tc>
          <w:tcPr>
            <w:tcW w:w="308" w:type="pct"/>
            <w:tcBorders>
              <w:top w:val="single" w:sz="4" w:space="0" w:color="000000"/>
              <w:left w:val="single" w:sz="4" w:space="0" w:color="000000"/>
              <w:bottom w:val="single" w:sz="4" w:space="0" w:color="auto"/>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序号</w:t>
            </w:r>
          </w:p>
        </w:tc>
        <w:tc>
          <w:tcPr>
            <w:tcW w:w="967" w:type="pct"/>
            <w:tcBorders>
              <w:top w:val="single" w:sz="4" w:space="0" w:color="000000"/>
              <w:left w:val="nil"/>
              <w:bottom w:val="single" w:sz="4" w:space="0" w:color="auto"/>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设备名称</w:t>
            </w:r>
          </w:p>
        </w:tc>
        <w:tc>
          <w:tcPr>
            <w:tcW w:w="407" w:type="pct"/>
            <w:tcBorders>
              <w:top w:val="single" w:sz="4" w:space="0" w:color="000000"/>
              <w:left w:val="nil"/>
              <w:bottom w:val="single" w:sz="4" w:space="0" w:color="auto"/>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设备类型</w:t>
            </w:r>
          </w:p>
        </w:tc>
        <w:tc>
          <w:tcPr>
            <w:tcW w:w="2703" w:type="pct"/>
            <w:tcBorders>
              <w:top w:val="single" w:sz="4" w:space="0" w:color="000000"/>
              <w:left w:val="nil"/>
              <w:bottom w:val="single" w:sz="4" w:space="0" w:color="auto"/>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主要性能指标要求</w:t>
            </w:r>
          </w:p>
        </w:tc>
        <w:tc>
          <w:tcPr>
            <w:tcW w:w="308" w:type="pct"/>
            <w:tcBorders>
              <w:top w:val="single" w:sz="4" w:space="0" w:color="000000"/>
              <w:left w:val="nil"/>
              <w:bottom w:val="single" w:sz="4" w:space="0" w:color="auto"/>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单位</w:t>
            </w:r>
          </w:p>
        </w:tc>
        <w:tc>
          <w:tcPr>
            <w:tcW w:w="308" w:type="pct"/>
            <w:tcBorders>
              <w:top w:val="single" w:sz="4" w:space="0" w:color="000000"/>
              <w:left w:val="nil"/>
              <w:bottom w:val="single" w:sz="4" w:space="0" w:color="auto"/>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数量</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刀片服务器</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服务器</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≥2个6核E5-2620v3  2.4GHz，内存≥4*8GB，存储≥2*600GB</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应用负载均衡器</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网络设备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≥2个CPU 8个核心，≥16G内存，≥8Gbps吞吐量,不少于4万兆光纤口+4千兆光纤口+8千兆以太网口+2个管理口，适用现有radware设备</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安全网关</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w:t>
            </w:r>
            <w:r>
              <w:rPr>
                <w:rFonts w:ascii="宋体" w:hAnsi="宋体" w:cs="宋体"/>
                <w:sz w:val="24"/>
                <w:szCs w:val="24"/>
              </w:rPr>
              <w:lastRenderedPageBreak/>
              <w:t>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≥10*GE电口，≥2*combo口；网络吞吐性能≥</w:t>
            </w:r>
            <w:r>
              <w:rPr>
                <w:rFonts w:ascii="宋体" w:hAnsi="宋体" w:cs="宋体"/>
                <w:sz w:val="24"/>
                <w:szCs w:val="24"/>
              </w:rPr>
              <w:lastRenderedPageBreak/>
              <w:t>4Gbps；最大并发连接数≥250万，每秒新建HTTP连接数≥5万。支持路由模式、透明模式、混合模式，支持多网桥模式接入</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4</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交换机1</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网络设备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三层千兆以太网交换机，32Gbps背板带宽，24个10/100/1000M自适应电口</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5</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交换机2</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网络设备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三层千兆以太网交换机，256至336Gbps背板带宽，4至24个千兆/百兆SFP光口，8至24个10/100/1000M自适应电口</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5</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6</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存储磁盘阵列1</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存储设备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具有双控制器,≥256GB的缓存,具有SmartIO接口,≥8个16Gb的FC接口，适配现有华为OceanStor Dorado5000 V3</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7</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存储磁盘阵列2</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存储设备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≥64G缓存，配有双控制器，≥4个16G FC接口，≥5个4TB 7200的3.5寸硬盘</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8</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X86服务器1</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服务器</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配置1至2颗CPU，单颗CPU不低于E5-2620V2性能，配有≥32G内存。配有1至4个600G的2.5寸的10K SAS硬盘</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4</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9</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X86服务器2</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服务器</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≥2颗CPU，单颗CPU不低于E7530性能，内存≥8G，硬盘≥300G</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X86服务器3</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服务器</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≥1颗CPU，单颗CPU不低于Intel Xeon MP性能，内存≥12G，硬盘≥146G</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11</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视频录像机</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视频设备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CPU不低于i3-4170性能，内存≥16G*2硬盘≥32G，适用现有系统接入</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12</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硬盘</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配件</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300G 15K 3.5寸FC(适配现有HP机型)、146G 15K 2.5寸SAS(适配现有IBM机型)、1TB 15K 3.5寸 SATA(适配现有IBM机型)、73G 10K 2.5寸SAS(适配现有HP DL 380G5/G4机型)、600G 10K 2.5 SAS(适配IBM V7000机型)、146G 15K 2.5寸SAS(适配现有IBM机型)、300G 15K 2.5寸SAS(适配现有IBM</w:t>
            </w:r>
            <w:r>
              <w:rPr>
                <w:rFonts w:ascii="宋体" w:hAnsi="宋体" w:cs="宋体"/>
                <w:sz w:val="24"/>
                <w:szCs w:val="24"/>
              </w:rPr>
              <w:lastRenderedPageBreak/>
              <w:t>机型)、600G 2.5寸SAS(适配现有华为2288H V3机型)、600G 15K  3.5寸FC(适配现有IBM机型)、2.4T 2.5寸SAS(适配现有华为2288H V5机型)、300G 10K 2.5寸SAS(适配现有联想RD530机型)，上述规格各2块</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块</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22</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13</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电池</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配件</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缓存控制器存储电池(适配现有HP EVA8100机型)、缓存控制器存储电池(适配现有IBM DS8700机型)，上述规格各2个</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个</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4</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14</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电源</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配件</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1975W热插拔电源(适配现有IBM 3850X5机型)、675W热插拔电源(适配现有IBM 3650 M3机型)、460W热插拔电源(适配现有HP DL 380G6机型)，上述规格各2个</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个</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6</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自动混音台</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音频设备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频率喇应支持20HZ-20KHZ，移频量支持7HZ士1HZ，信噪比≤85dB，带48V幻象供电，麦克风输入输出：≥12路平衡卡农输入，≥2路RCA输出，≥1路平衡卡农输出总谐波失真≤1%，适用采购人指挥中心现有音频系统</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16</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录播服务器</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音频设备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支持1080P录制，提供≥15组会议录制，≥15组会议放像，≥5组会议直播，≥200路点播，≥2T录像存储，单电源，适用现有科达视频会议系统录播</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台</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17</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P1.45小间距LED高清显示屏模组</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音频设备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TW014模组（规格:240mm*168.75mm）</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块</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13</w:t>
            </w:r>
          </w:p>
        </w:tc>
      </w:tr>
      <w:tr w:rsidR="00B31DFF">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18</w:t>
            </w:r>
          </w:p>
        </w:tc>
        <w:tc>
          <w:tcPr>
            <w:tcW w:w="96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P1.25小间距LED高清显示屏模组</w:t>
            </w:r>
          </w:p>
        </w:tc>
        <w:tc>
          <w:tcPr>
            <w:tcW w:w="407"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音频设备</w:t>
            </w:r>
          </w:p>
        </w:tc>
        <w:tc>
          <w:tcPr>
            <w:tcW w:w="270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TW012模组（规格:240mm*168.75mm）</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块</w:t>
            </w:r>
          </w:p>
        </w:tc>
        <w:tc>
          <w:tcPr>
            <w:tcW w:w="308"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w:t>
            </w:r>
          </w:p>
        </w:tc>
      </w:tr>
    </w:tbl>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★2、备品备件管理</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lastRenderedPageBreak/>
        <w:t>上述备品备件清单在运维服务期间须留存在采购人现场，在运维服务期内出现备品备件之外需要硬件替换的故障，由中标人提供备用设备和配件，更换下来的故障设备、配件由中标人负责修复，所有维修或备件采购所需费用含在本项目总费用中。</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若出现设备故障无法维修，需做整机（</w:t>
      </w:r>
      <w:r>
        <w:rPr>
          <w:rFonts w:ascii="宋体" w:hAnsi="宋体" w:cs="宋体"/>
          <w:sz w:val="24"/>
          <w:szCs w:val="24"/>
          <w:lang w:eastAsia="zh-CN"/>
        </w:rPr>
        <w:t>屏幕</w:t>
      </w:r>
      <w:r>
        <w:rPr>
          <w:rFonts w:ascii="宋体" w:hAnsi="宋体" w:cs="宋体"/>
          <w:sz w:val="24"/>
          <w:szCs w:val="24"/>
        </w:rPr>
        <w:t>模组或整套设备）报废处理的，运维服务单位应提供第三方证明文件。整机（</w:t>
      </w:r>
      <w:r>
        <w:rPr>
          <w:rFonts w:ascii="宋体" w:hAnsi="宋体" w:cs="宋体"/>
          <w:sz w:val="24"/>
          <w:szCs w:val="24"/>
          <w:lang w:eastAsia="zh-CN"/>
        </w:rPr>
        <w:t>屏幕</w:t>
      </w:r>
      <w:r>
        <w:rPr>
          <w:rFonts w:ascii="宋体" w:hAnsi="宋体" w:cs="宋体"/>
          <w:sz w:val="24"/>
          <w:szCs w:val="24"/>
        </w:rPr>
        <w:t>模组或整套设备）设备需重新购置的，相关采购费用由采购人自行安排。</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三年运维期结束后，运维服务单位提供的备用设备、备品备件等，所有存储过采购人业务数据的存储介质的归属权归采购人所有，其余故障中替换设备和备品备件的归属权仍归中标人所有。</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1.8设备报废管理要求(项号19)</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随着计算机技术快速发展和系统应用软件不断推陈出新，后期采购人设备将陆续出现不能适应公安交通业务的需求，应依据福建省财政厅、福建省公安厅、采购人相关固定资产管理办法和设备报废淘汰规范做好废旧设备的报废、淘汰工作。计算机设备属专用设备类固定资产，所有计算机及其附属设备都应进行固定资产的会计核算。它的报废、淘汰和处理受试行办法的监督与约束。</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中标人应对采购人信息系统设备使用状态及隐患问题，提供专业的技术服务及建议。配合采购人对下线设备、报废设备的资产进行梳理并形成台账记录。所有下线设备、报废设备，由采购人提供安置场所，由中标人进行代维管理。每年度进行一次性下线设备、报废设备的梳理并提交台账给采购人。</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1、报废、淘汰的条件</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(1)凡损坏的设备，无法或无需修复、不能继续使用的，可提出申请报废。</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(2)凡设备能正常运转，但由于其功能、性能与技术指标落后，在公安交通业务工作中无使用价值的，可提出申请淘汰。</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(3)凡经升级能够在办公中发挥作用的设备均不予报废、淘汰处理。</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2、报废、淘汰的处理</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(1)计算机设备的报废或淘汰，由采购人相关信息部门写申请报告。</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(2)对计算机设备的报废、淘汰应做出具体实施方案，注明报废或淘汰设备的种类、型号、数量、购入单价及价值总额，说明报废或淘汰的理由，或提出其他处理意见。</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lastRenderedPageBreak/>
        <w:t>(3)设备的报废或淘汰，应依据相关管理办法的规定，按审批权限报批。</w:t>
      </w:r>
    </w:p>
    <w:p w:rsidR="00B31DFF" w:rsidRDefault="00EA7E8D">
      <w:pPr>
        <w:pStyle w:val="null3"/>
        <w:spacing w:line="500" w:lineRule="exact"/>
        <w:ind w:firstLine="482"/>
        <w:jc w:val="both"/>
        <w:rPr>
          <w:rFonts w:ascii="宋体" w:hAnsi="宋体" w:hint="default"/>
          <w:sz w:val="24"/>
          <w:szCs w:val="24"/>
        </w:rPr>
      </w:pPr>
      <w:r>
        <w:rPr>
          <w:rFonts w:ascii="宋体" w:hAnsi="宋体" w:cs="宋体"/>
          <w:sz w:val="24"/>
          <w:szCs w:val="24"/>
        </w:rPr>
        <w:t>(4)计算机设备经批报废、淘汰后，处理结果提交相关主管部门备案。</w:t>
      </w:r>
    </w:p>
    <w:p w:rsidR="00B31DFF" w:rsidRDefault="00EA7E8D">
      <w:pPr>
        <w:pStyle w:val="null3"/>
        <w:spacing w:line="500" w:lineRule="exact"/>
        <w:jc w:val="both"/>
        <w:outlineLvl w:val="2"/>
        <w:rPr>
          <w:rFonts w:ascii="宋体" w:hAnsi="宋体" w:hint="default"/>
          <w:sz w:val="24"/>
          <w:szCs w:val="24"/>
        </w:rPr>
      </w:pPr>
      <w:r>
        <w:rPr>
          <w:rFonts w:ascii="宋体" w:hAnsi="宋体"/>
          <w:sz w:val="24"/>
          <w:szCs w:val="24"/>
        </w:rPr>
        <w:t>三、商务要求（以“★”标示的内容为不允许负偏离的实质性要求）</w:t>
      </w:r>
    </w:p>
    <w:p w:rsidR="00B31DFF" w:rsidRDefault="00EA7E8D">
      <w:pPr>
        <w:pStyle w:val="null3"/>
        <w:spacing w:line="500" w:lineRule="exact"/>
        <w:rPr>
          <w:rFonts w:ascii="宋体" w:hAnsi="宋体" w:hint="default"/>
          <w:sz w:val="24"/>
          <w:szCs w:val="24"/>
        </w:rPr>
      </w:pPr>
      <w:r>
        <w:rPr>
          <w:rFonts w:ascii="宋体" w:hAnsi="宋体"/>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3"/>
        <w:gridCol w:w="1560"/>
        <w:gridCol w:w="2127"/>
        <w:gridCol w:w="5009"/>
      </w:tblGrid>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序号</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参数性质</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类型</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要求</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1</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交货时间</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自合同签订之日起1096日</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2</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其他</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服务期：自合同签订之日起1096日</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3</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交货地点</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福建省福州市鼓楼区杨桥中路120号</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4</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交货条件</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收到中标人出具的运维服务交付成果相关报告</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5</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是否邀请投标人验收</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不邀请投标人验收</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6</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履约验收方式</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1、期次1，说明：采购人成立验收小组进行项目验收</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t>7</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合同支付方式</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1、合同签订后，开始计算服务周期。每6个月为一个服务周期，共计6个周期（3年合约）。第1个服务周期结束，采购人根据考核办法按得分情况进行付款，达到付款条件起60日内，支付合同总金额的16.60%</w:t>
            </w:r>
          </w:p>
          <w:p w:rsidR="00B31DFF" w:rsidRDefault="00EA7E8D">
            <w:pPr>
              <w:pStyle w:val="null3"/>
              <w:spacing w:line="500" w:lineRule="exact"/>
              <w:rPr>
                <w:rFonts w:ascii="宋体" w:hAnsi="宋体" w:hint="default"/>
                <w:sz w:val="24"/>
                <w:szCs w:val="24"/>
              </w:rPr>
            </w:pPr>
            <w:r>
              <w:rPr>
                <w:rFonts w:ascii="宋体" w:hAnsi="宋体"/>
                <w:sz w:val="24"/>
                <w:szCs w:val="24"/>
              </w:rPr>
              <w:t>2、合同签订后，开始计算服务周期。每6个月为一个服务周期，共计6个周期（3年合约）。第2个服务周期结束，采购人根据考核办法按得分情况进行付款，达到付款条件起60日内，支付合同总金额的16.60%</w:t>
            </w:r>
          </w:p>
          <w:p w:rsidR="00B31DFF" w:rsidRDefault="00EA7E8D">
            <w:pPr>
              <w:pStyle w:val="null3"/>
              <w:spacing w:line="500" w:lineRule="exact"/>
              <w:rPr>
                <w:rFonts w:ascii="宋体" w:hAnsi="宋体" w:hint="default"/>
                <w:sz w:val="24"/>
                <w:szCs w:val="24"/>
              </w:rPr>
            </w:pPr>
            <w:r>
              <w:rPr>
                <w:rFonts w:ascii="宋体" w:hAnsi="宋体"/>
                <w:sz w:val="24"/>
                <w:szCs w:val="24"/>
              </w:rPr>
              <w:t>3、合同签订后，开始计算服务周期。每6个月为一个服务周期，共计6个周期（3年合约）。第3个服务周期结束，采购人根据考核办法按得分情况进行付款，达到付款条件起60日内，</w:t>
            </w:r>
            <w:r>
              <w:rPr>
                <w:rFonts w:ascii="宋体" w:hAnsi="宋体"/>
                <w:sz w:val="24"/>
                <w:szCs w:val="24"/>
              </w:rPr>
              <w:lastRenderedPageBreak/>
              <w:t>支付合同总金额的16.60%</w:t>
            </w:r>
          </w:p>
          <w:p w:rsidR="00B31DFF" w:rsidRDefault="00EA7E8D">
            <w:pPr>
              <w:pStyle w:val="null3"/>
              <w:spacing w:line="500" w:lineRule="exact"/>
              <w:rPr>
                <w:rFonts w:ascii="宋体" w:hAnsi="宋体" w:hint="default"/>
                <w:sz w:val="24"/>
                <w:szCs w:val="24"/>
              </w:rPr>
            </w:pPr>
            <w:r>
              <w:rPr>
                <w:rFonts w:ascii="宋体" w:hAnsi="宋体"/>
                <w:sz w:val="24"/>
                <w:szCs w:val="24"/>
              </w:rPr>
              <w:t>4、合同签订后，开始计算服务周期。每6个月为一个服务周期，共计6个周期（3年合约）。第4个服务周期结束，采购人根据考核办法按得分情况进行付款，达到付款条件起60日内，支付合同总金额的16.60%</w:t>
            </w:r>
          </w:p>
          <w:p w:rsidR="00B31DFF" w:rsidRDefault="00EA7E8D">
            <w:pPr>
              <w:pStyle w:val="null3"/>
              <w:spacing w:line="500" w:lineRule="exact"/>
              <w:rPr>
                <w:rFonts w:ascii="宋体" w:hAnsi="宋体" w:hint="default"/>
                <w:sz w:val="24"/>
                <w:szCs w:val="24"/>
              </w:rPr>
            </w:pPr>
            <w:r>
              <w:rPr>
                <w:rFonts w:ascii="宋体" w:hAnsi="宋体"/>
                <w:sz w:val="24"/>
                <w:szCs w:val="24"/>
              </w:rPr>
              <w:t>5、合同签订后，开始计算服务周期。每6个月为一个服务周期，共计6个周期（3年合约）。第4个服务周期结束，采购人根据考核办法按得分情况进行付款，达到付款条件起60日内，支付合同总金额的16.60%</w:t>
            </w:r>
          </w:p>
          <w:p w:rsidR="00B31DFF" w:rsidRDefault="00EA7E8D">
            <w:pPr>
              <w:pStyle w:val="null3"/>
              <w:spacing w:line="500" w:lineRule="exact"/>
              <w:rPr>
                <w:rFonts w:ascii="宋体" w:hAnsi="宋体" w:hint="default"/>
                <w:sz w:val="24"/>
                <w:szCs w:val="24"/>
              </w:rPr>
            </w:pPr>
            <w:r>
              <w:rPr>
                <w:rFonts w:ascii="宋体" w:hAnsi="宋体"/>
                <w:sz w:val="24"/>
                <w:szCs w:val="24"/>
              </w:rPr>
              <w:t>6、合同签订后，开始计算服务周期。每6个月为一个服务周期，共计6个周期（3年合约）。第4个服务周期结束，采购人根据考核办法按得分情况进行付款，达到付款条件起60日内，支付合同总金额的17.00%</w:t>
            </w:r>
          </w:p>
        </w:tc>
      </w:tr>
      <w:tr w:rsidR="00B31DFF">
        <w:tc>
          <w:tcPr>
            <w:tcW w:w="625" w:type="pct"/>
          </w:tcPr>
          <w:p w:rsidR="00B31DFF" w:rsidRDefault="00EA7E8D">
            <w:pPr>
              <w:pStyle w:val="null3"/>
              <w:spacing w:line="500" w:lineRule="exact"/>
              <w:rPr>
                <w:rFonts w:ascii="宋体" w:hAnsi="宋体" w:hint="default"/>
                <w:sz w:val="24"/>
                <w:szCs w:val="24"/>
              </w:rPr>
            </w:pPr>
            <w:r>
              <w:rPr>
                <w:rFonts w:ascii="宋体" w:hAnsi="宋体"/>
                <w:sz w:val="24"/>
                <w:szCs w:val="24"/>
              </w:rPr>
              <w:lastRenderedPageBreak/>
              <w:t>8</w:t>
            </w:r>
          </w:p>
        </w:tc>
        <w:tc>
          <w:tcPr>
            <w:tcW w:w="785" w:type="pct"/>
          </w:tcPr>
          <w:p w:rsidR="00B31DFF" w:rsidRDefault="00EA7E8D">
            <w:pPr>
              <w:pStyle w:val="null3"/>
              <w:spacing w:line="500" w:lineRule="exact"/>
              <w:rPr>
                <w:rFonts w:ascii="宋体" w:hAnsi="宋体" w:hint="default"/>
                <w:sz w:val="24"/>
                <w:szCs w:val="24"/>
              </w:rPr>
            </w:pPr>
            <w:r>
              <w:rPr>
                <w:rFonts w:ascii="宋体" w:hAnsi="宋体"/>
                <w:sz w:val="24"/>
                <w:szCs w:val="24"/>
              </w:rPr>
              <w:t>★</w:t>
            </w:r>
          </w:p>
        </w:tc>
        <w:tc>
          <w:tcPr>
            <w:tcW w:w="1070" w:type="pct"/>
          </w:tcPr>
          <w:p w:rsidR="00B31DFF" w:rsidRDefault="00EA7E8D">
            <w:pPr>
              <w:pStyle w:val="null3"/>
              <w:spacing w:line="500" w:lineRule="exact"/>
              <w:rPr>
                <w:rFonts w:ascii="宋体" w:hAnsi="宋体" w:hint="default"/>
                <w:sz w:val="24"/>
                <w:szCs w:val="24"/>
              </w:rPr>
            </w:pPr>
            <w:r>
              <w:rPr>
                <w:rFonts w:ascii="宋体" w:hAnsi="宋体"/>
                <w:sz w:val="24"/>
                <w:szCs w:val="24"/>
              </w:rPr>
              <w:t>其他</w:t>
            </w:r>
          </w:p>
        </w:tc>
        <w:tc>
          <w:tcPr>
            <w:tcW w:w="2521" w:type="pct"/>
          </w:tcPr>
          <w:p w:rsidR="00B31DFF" w:rsidRDefault="00EA7E8D">
            <w:pPr>
              <w:pStyle w:val="null3"/>
              <w:spacing w:line="500" w:lineRule="exact"/>
              <w:rPr>
                <w:rFonts w:ascii="宋体" w:hAnsi="宋体" w:hint="default"/>
                <w:sz w:val="24"/>
                <w:szCs w:val="24"/>
              </w:rPr>
            </w:pPr>
            <w:r>
              <w:rPr>
                <w:rFonts w:ascii="宋体" w:hAnsi="宋体"/>
                <w:sz w:val="24"/>
                <w:szCs w:val="24"/>
              </w:rPr>
              <w:t>注：采购人每次付款前，中标人均应向采购人开具应付款项的等额发票，采购人待收到发票且相关财政审批程序结束、款项到位后支付。</w:t>
            </w:r>
          </w:p>
        </w:tc>
      </w:tr>
    </w:tbl>
    <w:p w:rsidR="00B31DFF" w:rsidRDefault="00EA7E8D">
      <w:pPr>
        <w:pStyle w:val="null3"/>
        <w:spacing w:line="500" w:lineRule="exact"/>
        <w:rPr>
          <w:rFonts w:ascii="宋体" w:hAnsi="宋体" w:hint="default"/>
          <w:sz w:val="24"/>
          <w:szCs w:val="24"/>
        </w:rPr>
      </w:pPr>
      <w:r>
        <w:rPr>
          <w:rFonts w:ascii="宋体" w:hAnsi="宋体"/>
          <w:sz w:val="24"/>
          <w:szCs w:val="24"/>
        </w:rPr>
        <w:t>履约保证金</w:t>
      </w:r>
    </w:p>
    <w:p w:rsidR="00B31DFF" w:rsidRDefault="00EA7E8D">
      <w:pPr>
        <w:pStyle w:val="null3"/>
        <w:spacing w:line="500" w:lineRule="exact"/>
        <w:rPr>
          <w:rFonts w:ascii="宋体" w:hAnsi="宋体" w:hint="default"/>
          <w:sz w:val="24"/>
          <w:szCs w:val="24"/>
        </w:rPr>
      </w:pPr>
      <w:r>
        <w:rPr>
          <w:rFonts w:ascii="宋体" w:hAnsi="宋体"/>
          <w:sz w:val="24"/>
          <w:szCs w:val="24"/>
        </w:rPr>
        <w:t>采购包1：不缴纳</w:t>
      </w:r>
    </w:p>
    <w:p w:rsidR="00B31DFF" w:rsidRDefault="00EA7E8D">
      <w:pPr>
        <w:pStyle w:val="null3"/>
        <w:spacing w:line="500" w:lineRule="exact"/>
        <w:rPr>
          <w:rFonts w:ascii="宋体" w:hAnsi="宋体" w:hint="default"/>
          <w:sz w:val="24"/>
          <w:szCs w:val="24"/>
        </w:rPr>
      </w:pPr>
      <w:r>
        <w:rPr>
          <w:rFonts w:ascii="宋体" w:hAnsi="宋体"/>
          <w:sz w:val="24"/>
          <w:szCs w:val="24"/>
        </w:rPr>
        <w:t>其他商务要求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8、本项目运维服务交付成果相关报告包含但不限于以下内容：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(1)日常巡检检测报告：巡检日期、巡检人、巡检项目、巡检方法、巡检结果等。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(2)故障报告单：故障发现时间、发现人员、具体描述问题现象、影响范围、故障原因、处理进展、当前状态、问题分析、改进措施及建议等。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(3)运维项目工作周报：报告日期、本周维护工作完成情况、本周故障情况统计、故障修复情况、存在的问题、下周维护工作计划安排等。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(4)运维项目工作月报：报告日期、本月设备运行情况综述、本月故障情况统计、本月故障修复情况、存在的问题、下月维护工作计划安排等。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(5)运维项目工作季报：报告日期、本季度设备运行情况综述、本季度故障情况统计、本季度故障修复情况、本季度存在的问题分析及解决对策、本季度自评运维考核结果、下季度维护工作计划安排等。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(6)运维项目工作年报：报告日期、本年度设备运行情况综述、本年度故障情况统计、本年度故障修复情况等、本年度存在的问题分析及解决对策、本年度个季度运维考核结果汇总、下一年度维护工作规划等。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(7)备件库存清单：登记日期、备件序列号、备件名称、备件品牌型号、备件数量单位等。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(8)机房出入登记表：登记日期、时间、人员姓名、单位、联系方式、身份证号码、人数、进出机房事由、离开时间。</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(9)机房设备出入登记表：登记日期、时间、设备负责人员姓名、单位、联系方式、设备名称、设备类别、设备品牌型号、设备数量、进出设备事由、运维单位办理人员、采购人审批意见。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(10)档案表：包括信息系统设备档案、设备配置管理及设备维护技术档案、设备故障档案、抢修记录档案等其他内业资料等。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9、运维服务考核要求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9.1运维管理平台要求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运维服务商需提供运维管理平台开展运维服务，能够采用多角度、多条件的方式进行及时、详尽的统计分析，为运维服务提供运维过程记录，作为服务考核依据。系统应具备以下功能：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(1)运维平台可以完整的体现运维工作的记录，对考核项目定期提醒，以及支持过程材料的导出，提供相关负责人签字确认；</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(2)运维平台可以依据考核内容和评分标准，通过运维管理平台自动进行考核，生成打分数值；</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运维平台可以直观反馈系统运维状况，对运维值守提供形象化的展示。工单的执行情况：工单的数量、响应和完成情况；事件的执行情况：数量和完成情况；资产的数量及健康度；采集器状态；工单/事件数量趋势；</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(4)系统支持提供实时巡检和周期性巡检多种方式，其中日、周、月为周期巡检，一个周期内可以执行多次巡检任务；周期巡检是将多次巡检在同一个统计报表中进行统计查询；系统支持特殊时段的巡检工作，比如国庆假期的特殊巡检，此类巡检为短时段内，以日为巡检基础单元的巡检任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(5)可根据告警优先级、告警种类不同，设定自动派单运维，可直接生成运维工单安排相关人员到现场进行故障排查处理；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(6)运维人员可以根据各个监控对象的监控项设置相应的性能告警阈值。当性能状态溢出阈值时，生成相应的告警信息，并发送给统一监控平台统一处理和分析。统一监控平台可以将相关告警信息进行告警关联性分析，并做业务系统的影响分析，确定根源告警，定位系统瓶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9.2考核管理和结算办法</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服务过程需严格履行服务内容所规定的工作要求和保证服务质量，根据考核指标进行量化评估评分，确保采购人信息系统的安全可靠、稳定运行。维保服务考核要求如下：</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1、考核小组</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考评小组由采购人运维相关人员组成。</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2、考核周期</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服务考核周期为每3个月考核一次，取两次3个月的考核平均分作为每6个月服务周期的考核分数。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3、职责分工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(1)采购人：负责整体服务质量及服务交付成果的考核工作，监督指导维保服务单位根据要求完成相关服务。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(2)运维服务单位：根据服务内容各项要求保质保量的提供服务，接受采购人的监督与检查。</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4、考核结算</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根据服务标准及维护保障要求，需制定相关的考核机制，本项目按服务类型和考核指标来测算考核分数，考核分数与每6个月服务周期的服务费用挂钩。本项目自合同约定的服务起始日期，对供应商的维保服务每3个月按评分办法进行考评打分，按两次3个月的考核平均分支付供应商每6个月服务周期的服务费用。单次考核期分数仅在每6个月服务周期的期限内有效，</w:t>
      </w:r>
      <w:r>
        <w:rPr>
          <w:rFonts w:ascii="宋体" w:hAnsi="宋体" w:cs="宋体"/>
          <w:sz w:val="24"/>
          <w:szCs w:val="24"/>
        </w:rPr>
        <w:lastRenderedPageBreak/>
        <w:t>不影响下一个6个月服务周期的评分。考核分数总分为100分，考核分数与服务费用直接挂钩，考核结算方式如下表所示：</w:t>
      </w:r>
    </w:p>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考核结算方式</w:t>
      </w:r>
    </w:p>
    <w:tbl>
      <w:tblPr>
        <w:tblW w:w="0" w:type="auto"/>
        <w:tblBorders>
          <w:top w:val="none" w:sz="4" w:space="0" w:color="000000"/>
          <w:left w:val="none" w:sz="4" w:space="0" w:color="000000"/>
          <w:bottom w:val="none" w:sz="4" w:space="0" w:color="000000"/>
          <w:right w:val="none" w:sz="4" w:space="0" w:color="000000"/>
        </w:tblBorders>
        <w:tblLook w:val="04A0"/>
      </w:tblPr>
      <w:tblGrid>
        <w:gridCol w:w="585"/>
        <w:gridCol w:w="3193"/>
        <w:gridCol w:w="4528"/>
      </w:tblGrid>
      <w:tr w:rsidR="00B31DFF">
        <w:tc>
          <w:tcPr>
            <w:tcW w:w="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序号</w:t>
            </w:r>
          </w:p>
        </w:tc>
        <w:tc>
          <w:tcPr>
            <w:tcW w:w="3193"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考核分数</w:t>
            </w:r>
          </w:p>
        </w:tc>
        <w:tc>
          <w:tcPr>
            <w:tcW w:w="452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服务费用支付</w:t>
            </w:r>
          </w:p>
        </w:tc>
      </w:tr>
      <w:tr w:rsidR="00B31DFF">
        <w:tc>
          <w:tcPr>
            <w:tcW w:w="58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c>
          <w:tcPr>
            <w:tcW w:w="3193"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最终考核分数≥95分</w:t>
            </w:r>
          </w:p>
        </w:tc>
        <w:tc>
          <w:tcPr>
            <w:tcW w:w="4528"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项目运维服务费不减免</w:t>
            </w:r>
          </w:p>
        </w:tc>
      </w:tr>
      <w:tr w:rsidR="00B31DFF">
        <w:tc>
          <w:tcPr>
            <w:tcW w:w="58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w:t>
            </w:r>
          </w:p>
        </w:tc>
        <w:tc>
          <w:tcPr>
            <w:tcW w:w="3193"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80分≤最终考核分数＜95分</w:t>
            </w:r>
          </w:p>
        </w:tc>
        <w:tc>
          <w:tcPr>
            <w:tcW w:w="4528"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按实际得分百分比计算技术服务费用，考核分数每扣1分，则减免年度运维服务费用1%(如考核分数为85分，则支付年度运维服务费用的85%)</w:t>
            </w:r>
          </w:p>
        </w:tc>
      </w:tr>
      <w:tr w:rsidR="00B31DFF">
        <w:tc>
          <w:tcPr>
            <w:tcW w:w="58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w:t>
            </w:r>
          </w:p>
        </w:tc>
        <w:tc>
          <w:tcPr>
            <w:tcW w:w="3193"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60分≤最终考核分数＜80分</w:t>
            </w:r>
          </w:p>
        </w:tc>
        <w:tc>
          <w:tcPr>
            <w:tcW w:w="4528"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技术服务费用按60%计算</w:t>
            </w:r>
          </w:p>
        </w:tc>
      </w:tr>
      <w:tr w:rsidR="00B31DFF">
        <w:tc>
          <w:tcPr>
            <w:tcW w:w="58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4</w:t>
            </w:r>
          </w:p>
        </w:tc>
        <w:tc>
          <w:tcPr>
            <w:tcW w:w="3193"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最终考核分数低于60分</w:t>
            </w:r>
          </w:p>
        </w:tc>
        <w:tc>
          <w:tcPr>
            <w:tcW w:w="4528"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拒绝支付剩余服务费用并保留解除合同的权利</w:t>
            </w:r>
          </w:p>
        </w:tc>
      </w:tr>
    </w:tbl>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9.3考核内容和评分标准</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具体考核内容和考评标准，在合同签订阶段进一步修改完善。同时，根据信息系统运行情况将逐年进行修订，本项目考核内容和考评标准内容如下：</w:t>
      </w:r>
    </w:p>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硬件设备运维服务考核标准(考核评价表)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4051"/>
        <w:gridCol w:w="3443"/>
        <w:gridCol w:w="916"/>
      </w:tblGrid>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考核内容</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服务质量考核标准</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评分办法</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满分</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故障响应</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维护响应时间为7×24小时，运维单位接到客户保障要求后，必须在15分钟内响应，2小时内工程师到达客户现场(福州市辖区内)</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故障响应不及时，每次扣1分，扣完为止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5</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故障修复</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可在2个小时内完成故障清除修复的，运维单位必须尽快修复和进行业务恢复，超过2小时不能恢复的，应立即报备采购人，并提交相关“故障记录和修复报告”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业务恢复、清除故障未及时处置或报备，一次扣2分，未按合同要求进行维修处置的每次扣5分，扣完为止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备件更换</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需要备品备件替换的故障，更换下来</w:t>
            </w:r>
            <w:r>
              <w:rPr>
                <w:rFonts w:ascii="宋体" w:hAnsi="宋体" w:cs="宋体"/>
                <w:sz w:val="24"/>
                <w:szCs w:val="24"/>
              </w:rPr>
              <w:lastRenderedPageBreak/>
              <w:t>的故障设备由维保单位负责修复，应在2日内告知采购人维修情况，在5个工作日内修理解决，若设备超过5个工作日无法完成修复的，故障修复期间由维保单位提供备用设备，并提交“故障修复报告”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故障件更换完成不及时的，或</w:t>
            </w:r>
            <w:r>
              <w:rPr>
                <w:rFonts w:ascii="宋体" w:hAnsi="宋体" w:cs="宋体"/>
                <w:sz w:val="24"/>
                <w:szCs w:val="24"/>
              </w:rPr>
              <w:lastRenderedPageBreak/>
              <w:t>备件更换仍反复出现故障，每次扣2分，未按合同要求进行维修处置的每次扣5分，扣完为止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设备迁移</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按照客户要求，及时配合开展设备迁移保障服务，并提交设备“设备迁移记录和报告”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未按要求履行的，每次扣5分，扣完为止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vMerge w:val="restar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日常巡检</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对运维服务范围内的所有设备巡查，含X86服务器、小型机、存储、网络、安全、音视频、终端、机房等设备，每天巡检一次，并提交相关“日常巡检报告”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未按约定开展日常巡检工作，每次扣2分，扣完为止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vMerge/>
          </w:tcPr>
          <w:p w:rsidR="00B31DFF" w:rsidRDefault="00B31DFF">
            <w:pPr>
              <w:pStyle w:val="null3"/>
              <w:spacing w:line="500" w:lineRule="exact"/>
              <w:jc w:val="center"/>
              <w:rPr>
                <w:rFonts w:ascii="宋体" w:hAnsi="宋体" w:cs="宋体" w:hint="default"/>
                <w:sz w:val="24"/>
                <w:szCs w:val="24"/>
              </w:rPr>
            </w:pP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对机房运维范围的空调系统、场地环境监控系统、安全防范系统、供配电系统、UPS电源系统、消防灭火系统、新风系统、防雷接地系统、KVM系统、场地基础环境，每季度巡查一次，并提交相关“日常巡检报告”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未按约定开展日常巡查工作，每次扣2分，扣完为止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巡查保养</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对运维服务范围内所有设备的主机外观、连接线、标签及环境等保养，每月1次巡检保养，并提交相关“日常巡查报告”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未按约定开展巡检保养工作，每次扣2分，扣完为止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会议保障</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根据客户对总队指挥中心相关会议保障的需求，派出技术保障人员提供现场会议的保障</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未按约定开展会议保障工作，每次扣2分，扣完为止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5</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维护记录</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维护人员应登记设备故障及维护情</w:t>
            </w:r>
            <w:r>
              <w:rPr>
                <w:rFonts w:ascii="宋体" w:hAnsi="宋体" w:cs="宋体"/>
                <w:sz w:val="24"/>
                <w:szCs w:val="24"/>
              </w:rPr>
              <w:lastRenderedPageBreak/>
              <w:t>况，每月形成维护记录，统计上报存档</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未按约定提交相关记录，每次</w:t>
            </w:r>
            <w:r>
              <w:rPr>
                <w:rFonts w:ascii="宋体" w:hAnsi="宋体" w:cs="宋体"/>
                <w:sz w:val="24"/>
                <w:szCs w:val="24"/>
              </w:rPr>
              <w:lastRenderedPageBreak/>
              <w:t>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10</w:t>
            </w:r>
          </w:p>
        </w:tc>
      </w:tr>
      <w:tr w:rsidR="00B31DFF">
        <w:tc>
          <w:tcPr>
            <w:tcW w:w="767" w:type="pct"/>
            <w:vMerge w:val="restar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维护分析</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根据设备故障机维护情况，分析设备使用情况，包括设备受使用年限、天气、温度、湿度等因素影响情况，形成相关“维护分析报告”，每季度上报</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vMerge/>
          </w:tcPr>
          <w:p w:rsidR="00B31DFF" w:rsidRDefault="00B31DFF">
            <w:pPr>
              <w:pStyle w:val="null3"/>
              <w:spacing w:line="500" w:lineRule="exact"/>
              <w:jc w:val="center"/>
              <w:rPr>
                <w:rFonts w:ascii="宋体" w:hAnsi="宋体" w:cs="宋体" w:hint="default"/>
                <w:sz w:val="24"/>
                <w:szCs w:val="24"/>
              </w:rPr>
            </w:pP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对网络系统的运行数据进行记录，形成报表进行统计分析，进行整体网络性能评估，针对网络的利用率进行优化并提出网络扩容和优化的建议，每季度上报</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未按约定开展日常巡检工作，每次扣2分，扣完为止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4539" w:type="pct"/>
            <w:gridSpan w:val="3"/>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合计：</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r>
    </w:tbl>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软件系统运维服务考核标准(考核评价表)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4051"/>
        <w:gridCol w:w="3443"/>
        <w:gridCol w:w="916"/>
      </w:tblGrid>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考核内容</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服务质量考核标准</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评分办法</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满分</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故障响应</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维护响应时间为7×24小时，运维单位接到客户保障要求后，必须在15分钟内响应，2小时内工程师到达客户现场(福州市辖区内)</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故障响应不及时，每次扣2分，扣完为止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故障修复</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软件系统故障检测、错误分析及排除，故障可在2个小时内完成修复的，运维单位必须尽快修复，若无法快速修复的，应立即报备采购人，并提交相关“故障记录和修复报告”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业务恢复、清除故障未及时处置或报备，一次扣2分，扣完为止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日常巡查和优化</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每日一次对软件系统运行状态监控，包括功能巡检、日志检查分析、数据更新等；按需提供软件系统性能维护，包括：系统升级、软件升级、补</w:t>
            </w:r>
            <w:r>
              <w:rPr>
                <w:rFonts w:ascii="宋体" w:hAnsi="宋体" w:cs="宋体"/>
                <w:sz w:val="24"/>
                <w:szCs w:val="24"/>
              </w:rPr>
              <w:lastRenderedPageBreak/>
              <w:t>丁升级、数据统计、性能优化等，并提交相关“日常巡查和优化报告”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未按约定开展日常巡查和优化工作，每次扣2分，扣完为止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漏洞整改</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根据建设方通报的存在漏洞，并提交相关“漏洞记录和整改报告”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未在1个月完成整改的，每个漏洞扣5分，扣完为止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维护记录</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维护人员应登记软件系统故障及维护情况，每月形成维护记录，统计上报存档</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维护分析</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根据软件系统维护情况，分析软件系统使用情况，形成软件系统维护分析报告，每季度上报</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4539" w:type="pct"/>
            <w:gridSpan w:val="3"/>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合计：</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r>
    </w:tbl>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数据库系统运维服务考核标准(考核评价表)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4051"/>
        <w:gridCol w:w="3443"/>
        <w:gridCol w:w="916"/>
      </w:tblGrid>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考核内容</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服务质量考核标准</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评分办法</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满分</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故障响应</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维护响应时间为7×24小时，运维单位接到客户保障要求后，必须在15分钟内响应，2小时内工程师到达客户现场(福州市辖区内)</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故障响应不及时，每次扣2分，扣完为止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故障修复</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故障可在2个小时内完成修复的，运维单位必须尽快修复，若无法快速修复的，应立即报备采购人，并提交相关“故障记录和修复报告”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业务恢复、清除故障未及时处置或报备，一次扣2分，扣完为止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日常巡查和优化</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提供每天1次对数据库的日常巡检服务，提供对数据库的健康检查服务，查找隐患；根据巡检结果进行分析，排除风险，补丁升级等优化处理</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未按约定开展数据库日常巡查和优化工作，每次扣2分，扣完为止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备份恢复和迁移</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检查数据库备份情况，根据需要优化调整备份策略。根据用户需求完成相关数据库安装部署、分发、备份、恢</w:t>
            </w:r>
            <w:r>
              <w:rPr>
                <w:rFonts w:ascii="宋体" w:hAnsi="宋体" w:cs="宋体"/>
                <w:sz w:val="24"/>
                <w:szCs w:val="24"/>
              </w:rPr>
              <w:lastRenderedPageBreak/>
              <w:t>复和迁移工作，并提交相关“数据备份恢复、迁移记录和报告”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未按约定开展数据库备份恢复和迁移工作，每次扣5分，扣完为止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维护记录</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维护人员应登记数据库系统故障及维护情况，每月形成维护记录，统计上报存档</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维护分析</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根据数据库系统维护情况，分析数据库系统使用情况，形成数据库系统维护分析报告，每季度上报</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4539" w:type="pct"/>
            <w:gridSpan w:val="3"/>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合计：</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r>
    </w:tbl>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安全运维服务考核标准(考核评价表)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4051"/>
        <w:gridCol w:w="3443"/>
        <w:gridCol w:w="916"/>
      </w:tblGrid>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考核内容</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服务质量考核标准</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评分办法</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满分</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安全监控和检查</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提供运维范围的各类安全设备监控进行监控和检查，包括安全系统的运行状态、运行日志、各类报警与错误信息、系统开放服务及安全策略等，并做好各安全设备的配置备份，每日一次，并提供相关“安全监控和检查记录”</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未按约定开展日常安全监控和检查工作，每次扣2分，扣完为止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安全响应修复</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对发现的安全风险、发生的安全问题进行记录，并进行判断和解决</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业务恢复、清除故障未及时处置，一次扣2分，扣完为止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安全扫描服务</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含对采购人机关大楼的所有信息系统、网络和电脑终端等的全面扫描，每月1次</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未按约定安全扫描服务工作，每次扣5分，扣完为止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安全应急响应服务</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根据公安机关网络安全事件应急预案提供安全应急响应服务</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未及时处置，每次扣2分；未按约定、违反相关规定的，每次扣5分，扣完为止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安全加固服务</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提供网络层安全加固、服务器安全加固、其他安全加固服务，并提供《信</w:t>
            </w:r>
            <w:r>
              <w:rPr>
                <w:rFonts w:ascii="宋体" w:hAnsi="宋体" w:cs="宋体"/>
                <w:sz w:val="24"/>
                <w:szCs w:val="24"/>
              </w:rPr>
              <w:lastRenderedPageBreak/>
              <w:t>息系统安全加固方案》</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未按约定开展安全加固服务工作，违反一次上述情况，本项</w:t>
            </w:r>
            <w:r>
              <w:rPr>
                <w:rFonts w:ascii="宋体" w:hAnsi="宋体" w:cs="宋体"/>
                <w:sz w:val="24"/>
                <w:szCs w:val="24"/>
              </w:rPr>
              <w:lastRenderedPageBreak/>
              <w:t>不得分</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等保整改服务</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运维服务范围内的系统，协助用户进行定级、差距评估、整理测评资料；负责根据第三方等保评测结果，针对不符合要求的内容进行整改；协助用户完成信息系统等保达标建设，协助通过等保测评，以及协助等保定级备案，每年1次</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未按约定开展等保整改服务工作，违反一次上述情况，本项不得分</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云安全防护服务</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为运行于互联网网络上的福建省交通安全综合服务管理平台提供每月的互联网云安全防护服务，并提供云安全防护服务相关记录和报告</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未按约定提供提供云安全防护服务相关记录和报告，每次扣2分，本项不得分</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6</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安全记录</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维护人员应登记安全系统故障及维护情况，每月形成维护记录，统计上报存档</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安全分析</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根据安全系统维护情况，分析安全系统使用情况，形成安全系统维护分析报告，每季度上报</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未按约定提交相关报告，每次扣2分，扣完为止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操作记录</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对各项运维操作均应进行日志记录，内容包括操作人、操作时间和操作内容等详细信息</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未按约定提交相关操作记录，每次扣2分，扣完为止</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4</w:t>
            </w:r>
          </w:p>
        </w:tc>
      </w:tr>
      <w:tr w:rsidR="00B31DFF">
        <w:tc>
          <w:tcPr>
            <w:tcW w:w="767"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安全保密</w:t>
            </w:r>
          </w:p>
        </w:tc>
        <w:tc>
          <w:tcPr>
            <w:tcW w:w="203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对建设方的网络、主机、系统软件、应用软件等的密码、核心参数、业务数据负有保密责任，不得随意复制或传播；与采购人签订《维保保密协议》，如运维服务商有相关泄密的行为</w:t>
            </w:r>
          </w:p>
        </w:tc>
        <w:tc>
          <w:tcPr>
            <w:tcW w:w="17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根据情节和影响情况，较轻的每次扣5分，扣完为止；较重或严重的本项不得分；同时按照《维保保密协议》相关规定处置</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4539" w:type="pct"/>
            <w:gridSpan w:val="3"/>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合计：</w:t>
            </w:r>
          </w:p>
        </w:tc>
        <w:tc>
          <w:tcPr>
            <w:tcW w:w="46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r>
    </w:tbl>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lastRenderedPageBreak/>
        <w:t>驻场运维服务考核标准(考核评价表)</w:t>
      </w:r>
    </w:p>
    <w:tbl>
      <w:tblPr>
        <w:tblW w:w="5000" w:type="pct"/>
        <w:tblBorders>
          <w:top w:val="none" w:sz="4" w:space="0" w:color="000000"/>
          <w:left w:val="none" w:sz="4" w:space="0" w:color="000000"/>
          <w:bottom w:val="none" w:sz="4" w:space="0" w:color="000000"/>
          <w:right w:val="none" w:sz="4" w:space="0" w:color="000000"/>
        </w:tblBorders>
        <w:tblLook w:val="04A0"/>
      </w:tblPr>
      <w:tblGrid>
        <w:gridCol w:w="1635"/>
        <w:gridCol w:w="3898"/>
        <w:gridCol w:w="3484"/>
        <w:gridCol w:w="916"/>
      </w:tblGrid>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考核内容</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服务质量考核标准</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评分办法</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满分</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人员数量</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运维单位派驻的现场运维团队，不少于1个管理人员、10个运维人员(经请假同意的除外)</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未按约定提供足额人数，每日每少1人扣2分，扣完为止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人员资质</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运维单位派驻的现场人员，应符合招投标和合同中的人员资质要求</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未按约定提供符合资质要求的人数，每日每少1人扣2分，扣完为止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人员稳定性</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运维单位派驻的现场人员因人员流动需调整驻点人员的(不含请假的人员变动)，须申请经采购人同意</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年更换率≤10%的不扣分，大于10％的每变动1人扣2分，扣完为止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驻点时间</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运维单位派驻的现场运维团队应严格按业主单位要求按时上下班，5×8小时之外遇到突发事件时按客户需要提供值班</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未按约定提供驻点时间，每日每缺勤1人扣2分，扣完为止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运维地点</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日常驻场运维地点为交警总队大楼，按需提供运维工作所需的外出地点，包括但不限于省公安厅、长乐政务云机房、地方高速支队等指定地点</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未按约定到达所需运维地点，每次扣2分，扣完为止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823" w:type="pct"/>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运维考勤</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迟到、早退、未请假</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每人每次扣2分，扣完为止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823" w:type="pct"/>
            <w:vMerge/>
            <w:tcBorders>
              <w:top w:val="single" w:sz="4" w:space="0" w:color="auto"/>
              <w:left w:val="single" w:sz="4" w:space="0" w:color="auto"/>
              <w:bottom w:val="single" w:sz="4" w:space="0" w:color="auto"/>
              <w:right w:val="single" w:sz="4" w:space="0" w:color="auto"/>
            </w:tcBorders>
          </w:tcPr>
          <w:p w:rsidR="00B31DFF" w:rsidRDefault="00B31DFF">
            <w:pPr>
              <w:pStyle w:val="null3"/>
              <w:spacing w:line="500" w:lineRule="exact"/>
              <w:jc w:val="center"/>
              <w:rPr>
                <w:rFonts w:ascii="宋体" w:hAnsi="宋体" w:cs="宋体" w:hint="default"/>
                <w:sz w:val="24"/>
                <w:szCs w:val="24"/>
              </w:rPr>
            </w:pP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经采购人审批同意的请假情况</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每人每次扣1分，扣完为止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服务评价</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因服务态度和服务质量引起投诉的</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核实一次扣1分，扣完为止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r>
      <w:tr w:rsidR="00B31DFF">
        <w:tc>
          <w:tcPr>
            <w:tcW w:w="823"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规章制度</w:t>
            </w:r>
          </w:p>
        </w:tc>
        <w:tc>
          <w:tcPr>
            <w:tcW w:w="1962"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现场工作人员必须遵守采购人的各项管理规章制度</w:t>
            </w:r>
          </w:p>
        </w:tc>
        <w:tc>
          <w:tcPr>
            <w:tcW w:w="1754"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出现违反相关要求的，每发现一次扣1分，扣完为止</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r>
      <w:tr w:rsidR="00B31DFF">
        <w:tc>
          <w:tcPr>
            <w:tcW w:w="4539" w:type="pct"/>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合计：</w:t>
            </w:r>
          </w:p>
        </w:tc>
        <w:tc>
          <w:tcPr>
            <w:tcW w:w="461"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r>
    </w:tbl>
    <w:p w:rsidR="00B31DFF" w:rsidRDefault="00EA7E8D">
      <w:pPr>
        <w:pStyle w:val="null3"/>
        <w:spacing w:line="500" w:lineRule="exact"/>
        <w:ind w:firstLine="480"/>
        <w:jc w:val="center"/>
        <w:rPr>
          <w:rFonts w:ascii="宋体" w:hAnsi="宋体" w:hint="default"/>
          <w:sz w:val="24"/>
          <w:szCs w:val="24"/>
        </w:rPr>
      </w:pPr>
      <w:r>
        <w:rPr>
          <w:rFonts w:ascii="宋体" w:hAnsi="宋体" w:cs="宋体"/>
          <w:sz w:val="24"/>
          <w:szCs w:val="24"/>
        </w:rPr>
        <w:t>技术支持服务考核标准(考核评价表)</w:t>
      </w:r>
    </w:p>
    <w:tbl>
      <w:tblPr>
        <w:tblW w:w="49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3301"/>
        <w:gridCol w:w="2790"/>
        <w:gridCol w:w="763"/>
        <w:gridCol w:w="1437"/>
        <w:gridCol w:w="16"/>
      </w:tblGrid>
      <w:tr w:rsidR="00B31DFF">
        <w:trPr>
          <w:gridAfter w:val="1"/>
          <w:wAfter w:w="360" w:type="dxa"/>
        </w:trPr>
        <w:tc>
          <w:tcPr>
            <w:tcW w:w="74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考核内容</w:t>
            </w: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服务质量考核标准</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评分办法</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满分</w:t>
            </w:r>
          </w:p>
        </w:tc>
        <w:tc>
          <w:tcPr>
            <w:tcW w:w="739"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r w:rsidR="00B31DFF">
        <w:trPr>
          <w:gridAfter w:val="1"/>
          <w:wAfter w:w="360" w:type="dxa"/>
        </w:trPr>
        <w:tc>
          <w:tcPr>
            <w:tcW w:w="740" w:type="pct"/>
            <w:vMerge w:val="restar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日常技术支持服务</w:t>
            </w: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单位在接到采购人的服务需要后，须提供现场服务方式，不开放通过远程登录方式进行技术服务(不含经申请同意后，需要多个运维地点之间的调试情况)，不接受运维单位通过电话指导采购人人员完成技术服务</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出现不符合要求的，每人每次扣2分，扣完为止</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c>
          <w:tcPr>
            <w:tcW w:w="739"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r w:rsidR="00B31DFF">
        <w:trPr>
          <w:gridAfter w:val="1"/>
          <w:wAfter w:w="360" w:type="dxa"/>
        </w:trPr>
        <w:tc>
          <w:tcPr>
            <w:tcW w:w="740" w:type="pct"/>
            <w:vMerge/>
          </w:tcPr>
          <w:p w:rsidR="00B31DFF" w:rsidRDefault="00B31DFF">
            <w:pPr>
              <w:pStyle w:val="null3"/>
              <w:spacing w:line="500" w:lineRule="exact"/>
              <w:jc w:val="center"/>
              <w:rPr>
                <w:rFonts w:ascii="宋体" w:hAnsi="宋体" w:cs="宋体" w:hint="default"/>
                <w:sz w:val="24"/>
                <w:szCs w:val="24"/>
              </w:rPr>
            </w:pP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提供采购人机关大楼所有民警办公电脑的系统及日常办公应用等技术支撑</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未按约定提供技术支撑的，每次扣2分，扣完为止</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c>
          <w:tcPr>
            <w:tcW w:w="739"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r w:rsidR="00B31DFF">
        <w:trPr>
          <w:gridAfter w:val="1"/>
          <w:wAfter w:w="360" w:type="dxa"/>
        </w:trPr>
        <w:tc>
          <w:tcPr>
            <w:tcW w:w="740" w:type="pct"/>
            <w:vMerge/>
          </w:tcPr>
          <w:p w:rsidR="00B31DFF" w:rsidRDefault="00B31DFF">
            <w:pPr>
              <w:pStyle w:val="null3"/>
              <w:spacing w:line="500" w:lineRule="exact"/>
              <w:jc w:val="center"/>
              <w:rPr>
                <w:rFonts w:ascii="宋体" w:hAnsi="宋体" w:cs="宋体" w:hint="default"/>
                <w:sz w:val="24"/>
                <w:szCs w:val="24"/>
              </w:rPr>
            </w:pP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根据采购人要求，按需配合对相关系统的安装部署及技术支持</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未按约定完成配合对相关系统的安装部署及技术支持的，每次扣2分，扣完为止</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w:t>
            </w:r>
          </w:p>
        </w:tc>
        <w:tc>
          <w:tcPr>
            <w:tcW w:w="739"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r w:rsidR="00B31DFF">
        <w:trPr>
          <w:gridAfter w:val="1"/>
          <w:wAfter w:w="360" w:type="dxa"/>
        </w:trPr>
        <w:tc>
          <w:tcPr>
            <w:tcW w:w="74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应急保障支持服务</w:t>
            </w: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按建设方要求在重要时间节点提供应急保障措施和力量</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未按约定提供应急保障支持服务的，每次扣5分，扣完为止</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c>
          <w:tcPr>
            <w:tcW w:w="739"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r w:rsidR="00B31DFF">
        <w:trPr>
          <w:gridAfter w:val="1"/>
          <w:wAfter w:w="360" w:type="dxa"/>
        </w:trPr>
        <w:tc>
          <w:tcPr>
            <w:tcW w:w="74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攻防演练支持服务</w:t>
            </w: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服务期内协助建设方开展相关攻防演练的技术支持保障，每年1次</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未按约定开展安全攻防演练服务工作，违反一次上述情况，本项不得分</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c>
          <w:tcPr>
            <w:tcW w:w="739"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r w:rsidR="00B31DFF">
        <w:trPr>
          <w:gridAfter w:val="1"/>
          <w:wAfter w:w="360" w:type="dxa"/>
        </w:trPr>
        <w:tc>
          <w:tcPr>
            <w:tcW w:w="74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运维事故考核</w:t>
            </w:r>
          </w:p>
        </w:tc>
        <w:tc>
          <w:tcPr>
            <w:tcW w:w="1695"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出现因违规操作、误操作、错误操作等运维单位原因导致的设备重启、系统宕机、数据异常、数据丢失、删库等事故。如导致的系统宕机、数据异常、数据丢失、删库等重大运维事故，造成严重后果影响</w:t>
            </w:r>
            <w:r>
              <w:rPr>
                <w:rFonts w:ascii="宋体" w:hAnsi="宋体" w:cs="宋体"/>
                <w:sz w:val="24"/>
                <w:szCs w:val="24"/>
              </w:rPr>
              <w:lastRenderedPageBreak/>
              <w:t>的，采购人视情对考核进行一票否决，并按相关规定对运维单位进行严肃处理。</w:t>
            </w:r>
          </w:p>
        </w:tc>
        <w:tc>
          <w:tcPr>
            <w:tcW w:w="143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根据情节和影响情况，较轻的每次扣5分，较重的扣10分，扣完为止；严重的，本项不得分，并按相关规定严肃处理</w:t>
            </w:r>
          </w:p>
        </w:tc>
        <w:tc>
          <w:tcPr>
            <w:tcW w:w="393"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c>
          <w:tcPr>
            <w:tcW w:w="739" w:type="pct"/>
            <w:tcMar>
              <w:top w:w="0" w:type="dxa"/>
              <w:left w:w="105" w:type="dxa"/>
              <w:bottom w:w="0" w:type="dxa"/>
              <w:right w:w="105" w:type="dxa"/>
            </w:tcMar>
          </w:tcPr>
          <w:p w:rsidR="00B31DFF" w:rsidRDefault="00B31DFF">
            <w:pPr>
              <w:pStyle w:val="null3"/>
              <w:spacing w:line="500" w:lineRule="exact"/>
              <w:ind w:firstLine="480"/>
              <w:jc w:val="both"/>
              <w:rPr>
                <w:rFonts w:ascii="宋体" w:hAnsi="宋体" w:hint="default"/>
                <w:sz w:val="24"/>
                <w:szCs w:val="24"/>
              </w:rPr>
            </w:pPr>
          </w:p>
        </w:tc>
      </w:tr>
      <w:tr w:rsidR="00B31DFF">
        <w:tc>
          <w:tcPr>
            <w:tcW w:w="3868" w:type="pct"/>
            <w:gridSpan w:val="3"/>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合计：</w:t>
            </w:r>
          </w:p>
        </w:tc>
        <w:tc>
          <w:tcPr>
            <w:tcW w:w="1132" w:type="pct"/>
            <w:gridSpan w:val="2"/>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c>
          <w:tcPr>
            <w:tcW w:w="1" w:type="pct"/>
            <w:tcMar>
              <w:top w:w="0" w:type="dxa"/>
              <w:left w:w="0" w:type="dxa"/>
              <w:bottom w:w="0" w:type="dxa"/>
              <w:right w:w="0" w:type="dxa"/>
            </w:tcMar>
          </w:tcPr>
          <w:p w:rsidR="00B31DFF" w:rsidRDefault="00B31DFF">
            <w:pPr>
              <w:pStyle w:val="null3"/>
              <w:spacing w:line="500" w:lineRule="exact"/>
              <w:ind w:firstLine="480"/>
              <w:jc w:val="both"/>
              <w:rPr>
                <w:rFonts w:ascii="宋体" w:hAnsi="宋体" w:hint="default"/>
                <w:sz w:val="24"/>
                <w:szCs w:val="24"/>
              </w:rPr>
            </w:pPr>
          </w:p>
        </w:tc>
      </w:tr>
    </w:tbl>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考核周期：本项目合同生效后第一个考核周期本项目合同生效后3个月，第二个考核周期第一个考核周期后3个月，第三个考核周期为第二个考核周期后3个月，第四个考核周期为第三个考核周期后3个月，第五个考核周期为第四个考核周期后3个月，第六个考核周期为第五个考核周期后3个月。</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服务期内由采购人对中标人服务情况按每个考核周期对各子项服务情况进行初步考核，中标人应提供完整的考核佐证材料交于采购人，每个子项考核满分为100分，每一个子项每个考核周期出一次考核分数，每个子项考核分数=每个子项考核得分*该子项权重，6个子项考核分数相加后得出本项目本周期的初步考核分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每个考核周期由采购人组织评审会议，评审会议应邀请至少3名专家进行评审，并出具周期考核评审意见及最终考核分数。最终考核分数≥95分的，技术服务费用按100％计算；80分≤最终考核分数＜95分，按实际得分百分比计算技术服务费用，公式为(得分/100)*100%；最终考核分数＜80分，技术服务费用按60%计算，最终考核分数低于60分的，采购人不予支付技术服务费，并有权单方解除采购合同，未付费用不予支付，中标人还应赔偿给采购人造成的所有损失。</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每有一个子项的考核得分低于60分的，再扣除该考核周期20%的款项，扣完为止。</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最终验收由采购人组织。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各子项权重表如下：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5622"/>
        <w:gridCol w:w="2604"/>
      </w:tblGrid>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序号</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子项名称</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hint="default"/>
                <w:sz w:val="24"/>
                <w:szCs w:val="24"/>
              </w:rPr>
            </w:pPr>
            <w:r>
              <w:rPr>
                <w:rFonts w:ascii="宋体" w:hAnsi="宋体" w:cs="宋体"/>
                <w:sz w:val="24"/>
                <w:szCs w:val="24"/>
              </w:rPr>
              <w:t>各子项权重</w:t>
            </w:r>
          </w:p>
        </w:tc>
      </w:tr>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硬件设备运维服务</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r>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软件系统运维服务</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r>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数据库系统运维服务</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r>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4</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安全运维服务考核</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20%</w:t>
            </w:r>
          </w:p>
        </w:tc>
      </w:tr>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5</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驻场运维服务</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r>
      <w:tr w:rsidR="00B31DFF">
        <w:tc>
          <w:tcPr>
            <w:tcW w:w="85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6</w:t>
            </w:r>
          </w:p>
        </w:tc>
        <w:tc>
          <w:tcPr>
            <w:tcW w:w="283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技术支持服务</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15%</w:t>
            </w:r>
          </w:p>
        </w:tc>
      </w:tr>
      <w:tr w:rsidR="00B31DFF">
        <w:tc>
          <w:tcPr>
            <w:tcW w:w="3689" w:type="pct"/>
            <w:gridSpan w:val="2"/>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lastRenderedPageBreak/>
              <w:t>合计：</w:t>
            </w:r>
          </w:p>
        </w:tc>
        <w:tc>
          <w:tcPr>
            <w:tcW w:w="131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100%</w:t>
            </w:r>
          </w:p>
        </w:tc>
      </w:tr>
    </w:tbl>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碰到以下情况不纳入考核：因自然灾害如台风、洪水、地震等，造成设备故障、设备损毁、电源线网线损毁或光纤中断导致掉线，不纳入考核；因小区道路改造、片区拆迁需要将设备拆除、或迁建造成的前端点位掉线，不纳入考核；因交通事故造成前端设备毁损或线路毁损导致前端点位掉线的，在不具备修复条件或未超过双方认可的合理修复期情况下，不纳入考核；因政策性或行政性停电造成片区内点位掉线的，不纳入考核(须提供佐证材料并经采购人认可)。</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10、人员培训要求</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10.1培训服务概述</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要保证信息系统连续正常运转，不仅需要依靠经验丰富的中标人工程师的日常巡检、维护保养，及认真服务的态度来及早发现问题，并及时解决隐患，同时也需要用户方运维管理人员自身的技术水平去发现、定位、解决问题。因此，提升用户方技术管理人员的技术水平显得尤为重要。</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用户技术培训是保证整个项目成功的重要环节之一。为了让相关技术人员更好地对信息系统进行管理和维护，为相关维保人员设计了有针对性的技术培训，使之在各个层次上掌握维保的安全操作、安全策略配置、故障处理及日常安全测试维护，从而确保系统能正常安全的运行。</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10.2培训对象</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用户的采购人维保管理人员及相关系统管理人员。</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10.3培训目标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作为本次维保项目的一个重要组成部分，对相关维保技术人员进行全面、细致的培训是不可或缺的。培训不但要满足管理、使用、安全维护等人员的使用要求，更重要的是要保证整个系统的安全运行并建立一支具备全面安全技术能力过硬的队伍。</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中标人应为采购人维保相关人员提供集中培训服务，培训的时间由双方确定。</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通过实施培训服务，可以实现以下目标：</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(1)使采购人维保人员达到熟练掌握安全风险处理技能。</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(2)通过培训加强双方沟通，使项目全体成员目标统一，步调一致，降低项目安全风险。</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10.4培训内容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为了提高采购人维保相关人员的安全意识和安全技术水平，中标人应定期提供安全培训。培训内容包括不限于：</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(1)人员安全意识安全培训：面向采购人维保相关人员进行相关信息系统安全防范意识、安全注意事项配置，强化安全意识培训。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(2)安全技术专项培训：面向采购人维保相关人员讲授信息系统相关安全标准、政策法规解读、安全事件应急处置措施等安全技术专项培训。</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(3)其他定制类培训：根据实际需求，可定制培训内容。</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10.5培训课程安排</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培训课程安排表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2743"/>
        <w:gridCol w:w="914"/>
        <w:gridCol w:w="2223"/>
        <w:gridCol w:w="3246"/>
      </w:tblGrid>
      <w:tr w:rsidR="00B31DFF">
        <w:tc>
          <w:tcPr>
            <w:tcW w:w="406" w:type="pct"/>
            <w:shd w:val="clear" w:color="auto" w:fill="BFBFBF"/>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序号</w:t>
            </w:r>
          </w:p>
        </w:tc>
        <w:tc>
          <w:tcPr>
            <w:tcW w:w="1381" w:type="pct"/>
            <w:shd w:val="clear" w:color="auto" w:fill="BFBFBF"/>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课程</w:t>
            </w:r>
          </w:p>
        </w:tc>
        <w:tc>
          <w:tcPr>
            <w:tcW w:w="460" w:type="pct"/>
            <w:shd w:val="clear" w:color="auto" w:fill="BFBFBF"/>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课时</w:t>
            </w:r>
          </w:p>
        </w:tc>
        <w:tc>
          <w:tcPr>
            <w:tcW w:w="1119" w:type="pct"/>
            <w:shd w:val="clear" w:color="auto" w:fill="BFBFBF"/>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培训地点</w:t>
            </w:r>
          </w:p>
        </w:tc>
        <w:tc>
          <w:tcPr>
            <w:tcW w:w="1634" w:type="pct"/>
            <w:shd w:val="clear" w:color="auto" w:fill="BFBFBF"/>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人员</w:t>
            </w:r>
          </w:p>
        </w:tc>
      </w:tr>
      <w:tr w:rsidR="00B31DFF">
        <w:tc>
          <w:tcPr>
            <w:tcW w:w="406"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c>
          <w:tcPr>
            <w:tcW w:w="138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人员安全意识安全培训</w:t>
            </w:r>
          </w:p>
        </w:tc>
        <w:tc>
          <w:tcPr>
            <w:tcW w:w="46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c>
          <w:tcPr>
            <w:tcW w:w="111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福建省公安厅交警总队</w:t>
            </w:r>
          </w:p>
        </w:tc>
        <w:tc>
          <w:tcPr>
            <w:tcW w:w="1634"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信息系统运行维保相关人员</w:t>
            </w:r>
          </w:p>
        </w:tc>
      </w:tr>
      <w:tr w:rsidR="00B31DFF">
        <w:tc>
          <w:tcPr>
            <w:tcW w:w="406"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2</w:t>
            </w:r>
          </w:p>
        </w:tc>
        <w:tc>
          <w:tcPr>
            <w:tcW w:w="138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安全技术专项培训</w:t>
            </w:r>
          </w:p>
        </w:tc>
        <w:tc>
          <w:tcPr>
            <w:tcW w:w="46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w:t>
            </w:r>
          </w:p>
        </w:tc>
        <w:tc>
          <w:tcPr>
            <w:tcW w:w="111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福建省公安厅交警总队</w:t>
            </w:r>
          </w:p>
        </w:tc>
        <w:tc>
          <w:tcPr>
            <w:tcW w:w="1634"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信息系统运行维保相关人员</w:t>
            </w:r>
          </w:p>
        </w:tc>
      </w:tr>
      <w:tr w:rsidR="00B31DFF">
        <w:tc>
          <w:tcPr>
            <w:tcW w:w="406"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3</w:t>
            </w:r>
          </w:p>
        </w:tc>
        <w:tc>
          <w:tcPr>
            <w:tcW w:w="1381"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用户定制</w:t>
            </w:r>
          </w:p>
        </w:tc>
        <w:tc>
          <w:tcPr>
            <w:tcW w:w="460"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1</w:t>
            </w:r>
          </w:p>
        </w:tc>
        <w:tc>
          <w:tcPr>
            <w:tcW w:w="1119"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福建省公安厅交警总队</w:t>
            </w:r>
          </w:p>
        </w:tc>
        <w:tc>
          <w:tcPr>
            <w:tcW w:w="1634" w:type="pct"/>
            <w:tcMar>
              <w:top w:w="0" w:type="dxa"/>
              <w:left w:w="105" w:type="dxa"/>
              <w:bottom w:w="0" w:type="dxa"/>
              <w:right w:w="105" w:type="dxa"/>
            </w:tcMar>
          </w:tcPr>
          <w:p w:rsidR="00B31DFF" w:rsidRDefault="00EA7E8D">
            <w:pPr>
              <w:pStyle w:val="null3"/>
              <w:spacing w:line="500" w:lineRule="exact"/>
              <w:jc w:val="center"/>
              <w:rPr>
                <w:rFonts w:ascii="宋体" w:hAnsi="宋体" w:cs="宋体" w:hint="default"/>
                <w:sz w:val="24"/>
                <w:szCs w:val="24"/>
              </w:rPr>
            </w:pPr>
            <w:r>
              <w:rPr>
                <w:rFonts w:ascii="宋体" w:hAnsi="宋体" w:cs="宋体"/>
                <w:sz w:val="24"/>
                <w:szCs w:val="24"/>
              </w:rPr>
              <w:t>信息系统运行维保相关人员</w:t>
            </w:r>
          </w:p>
        </w:tc>
      </w:tr>
    </w:tbl>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11、违约责任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11.1因中标人原因造成采购合同无法按时签订，视为中标人违约，中标人违约对采购人造成损失的，需另行支付相应的赔偿。</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11.2在签订采购合同之后，中标人要求解除合同的，视为中标人违约，对采购人造成损失的，中标人需支付相应的赔偿。</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11.3因中标人原因发生重大质量事故，除依约承担赔偿责任外，还将按有关质量管理办法规定执行。同时，采购人有权更换中标人，并报相关行政主管部门处罚。</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11.5在明确违约责任后，中标人应在接到书面通知书起七天内支付违约金、赔偿金等。</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lastRenderedPageBreak/>
        <w:t>11.6任何一方因违约行为给对方造成损失的，应承担赔偿责任，任何一方所采取必要的补救措施而发生的相关费用（包括但不限于诉讼费、公告费、财产保全费、财产保全担保费、执行费、评估费、拍卖费、律师费、差旅费等）均由违约方承担。</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11.7若因中标人原因导致采购人与第三方发生法律纠纷的，包括但不限于知识产权纠纷、人身权纠纷等，则由此产生的法律责任及赔偿责任均由中标人承担，与采购人无关；采购人先行偿付或承担连带赔偿责任的，有权向中标人追偿，中标人对此不持异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11.8若中标人未按采购文件要求或采购合同约定的内容、形式或期限履行任何一项义务、完成任何一项工作的，采购人除有权要求中标人限期整改、承担违约责任外，亦有权选择直接委托第三方完成该项工作，所需费用直接从应支付给中标人的费用中扣减，中标人对此不持异议。</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11.9采购合同项下中标人应承担的违约金、赔偿金等款项，采购人有权自应付给中标人的款项中直接扣除；若违约金、赔偿金等款项不足以弥补甲方实际损失的，则采购人有权继续向中标人追偿。</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12、知识产权</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投标人须保障采购人在使用该货物或其任何一部分时不受到第三方关于侵犯专利权、商 标权或工业设计权等知识产权的指控。如果任何第三方提出侵权指控与采购人无关，投标人须与第三方交涉并承担可能发生的责任与一切费用。如采购人因此而遭致损失的，投标人应赔偿该损失。</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13、仲裁、诉讼条款</w:t>
      </w:r>
    </w:p>
    <w:p w:rsidR="00B31DFF" w:rsidRDefault="00EA7E8D">
      <w:pPr>
        <w:pStyle w:val="null3"/>
        <w:spacing w:line="500" w:lineRule="exact"/>
        <w:ind w:firstLine="480"/>
        <w:jc w:val="both"/>
        <w:rPr>
          <w:rFonts w:ascii="宋体" w:hAnsi="宋体" w:hint="default"/>
          <w:sz w:val="24"/>
          <w:szCs w:val="24"/>
        </w:rPr>
      </w:pPr>
      <w:r>
        <w:rPr>
          <w:rFonts w:ascii="宋体" w:hAnsi="宋体" w:cs="宋体"/>
          <w:sz w:val="24"/>
          <w:szCs w:val="24"/>
        </w:rPr>
        <w:t>因采购或与采购合同有关的一切事项发生争议，由采购人和中标人双方友好协商解决。协商不成的，向采购人所在地有管辖权的人民法院提起诉讼。</w:t>
      </w:r>
    </w:p>
    <w:p w:rsidR="00B31DFF" w:rsidRDefault="00EA7E8D">
      <w:pPr>
        <w:pStyle w:val="null3"/>
        <w:spacing w:line="500" w:lineRule="exact"/>
        <w:jc w:val="both"/>
        <w:outlineLvl w:val="2"/>
        <w:rPr>
          <w:rFonts w:ascii="宋体" w:hAnsi="宋体" w:hint="default"/>
          <w:sz w:val="24"/>
          <w:szCs w:val="24"/>
        </w:rPr>
      </w:pPr>
      <w:r>
        <w:rPr>
          <w:rFonts w:ascii="宋体" w:hAnsi="宋体"/>
          <w:sz w:val="24"/>
          <w:szCs w:val="24"/>
        </w:rPr>
        <w:t>四、其他事项</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1、除招标文件另有规定外，若出现有关法律、法规和规章有强制性规定但招标文件未列明的情形，则投标人应按照有关法律、法规和规章强制性规定执行。</w:t>
      </w:r>
    </w:p>
    <w:p w:rsidR="00B31DFF" w:rsidRDefault="00EA7E8D">
      <w:pPr>
        <w:pStyle w:val="null3"/>
        <w:spacing w:line="500" w:lineRule="exact"/>
        <w:ind w:firstLine="480"/>
        <w:jc w:val="both"/>
        <w:rPr>
          <w:rFonts w:ascii="宋体" w:hAnsi="宋体" w:hint="default"/>
          <w:sz w:val="24"/>
          <w:szCs w:val="24"/>
        </w:rPr>
      </w:pPr>
      <w:r>
        <w:rPr>
          <w:rFonts w:ascii="宋体" w:hAnsi="宋体"/>
          <w:sz w:val="24"/>
          <w:szCs w:val="24"/>
        </w:rPr>
        <w:t>2、其他：</w:t>
      </w:r>
    </w:p>
    <w:p w:rsidR="00B31DFF" w:rsidRDefault="00EA7E8D">
      <w:pPr>
        <w:pStyle w:val="null3"/>
        <w:spacing w:line="500" w:lineRule="exact"/>
        <w:ind w:firstLineChars="200" w:firstLine="480"/>
        <w:jc w:val="both"/>
        <w:rPr>
          <w:rFonts w:ascii="宋体" w:hAnsi="宋体" w:hint="default"/>
          <w:sz w:val="24"/>
          <w:szCs w:val="24"/>
        </w:rPr>
      </w:pPr>
      <w:r>
        <w:rPr>
          <w:rFonts w:ascii="宋体" w:hAnsi="宋体"/>
          <w:sz w:val="24"/>
          <w:szCs w:val="24"/>
        </w:rPr>
        <w:t>2.1、本项目服务内容的非主体、非关键性工作，允许中标人在中标后将中标项目的非主体、非关键性工作进行转包、分包，但中标人仍应就转包、分包后的所有服务向采购人承担全</w:t>
      </w:r>
      <w:r>
        <w:rPr>
          <w:rFonts w:ascii="宋体" w:hAnsi="宋体"/>
          <w:sz w:val="24"/>
          <w:szCs w:val="24"/>
        </w:rPr>
        <w:lastRenderedPageBreak/>
        <w:t>部责任。 2.2、本招标文件未明确的其它约定事项或条款，待采购人与中标人签订合同时，由双方协商订立。</w:t>
      </w:r>
    </w:p>
    <w:p w:rsidR="00B31DFF" w:rsidRDefault="00B31DFF">
      <w:pPr>
        <w:pStyle w:val="null3"/>
        <w:rPr>
          <w:rFonts w:ascii="宋体" w:hAnsi="宋体" w:hint="default"/>
          <w:sz w:val="24"/>
          <w:szCs w:val="24"/>
        </w:rPr>
      </w:pPr>
    </w:p>
    <w:p w:rsidR="00B31DFF" w:rsidRDefault="00B31DFF">
      <w:pPr>
        <w:pStyle w:val="null3"/>
        <w:rPr>
          <w:rFonts w:ascii="宋体" w:hAnsi="宋体" w:hint="default"/>
        </w:rPr>
      </w:pPr>
    </w:p>
    <w:p w:rsidR="00B31DFF" w:rsidRDefault="00EA7E8D">
      <w:pPr>
        <w:widowControl/>
        <w:jc w:val="left"/>
        <w:rPr>
          <w:rFonts w:ascii="宋体" w:hAnsi="宋体"/>
          <w:b/>
          <w:kern w:val="0"/>
          <w:sz w:val="36"/>
          <w:szCs w:val="20"/>
          <w:lang/>
        </w:rPr>
      </w:pPr>
      <w:r>
        <w:rPr>
          <w:rFonts w:ascii="宋体" w:hAnsi="宋体"/>
          <w:b/>
          <w:sz w:val="36"/>
        </w:rPr>
        <w:br w:type="page"/>
      </w:r>
    </w:p>
    <w:p w:rsidR="00B31DFF" w:rsidRDefault="00EA7E8D">
      <w:pPr>
        <w:pStyle w:val="null3"/>
        <w:jc w:val="center"/>
        <w:outlineLvl w:val="1"/>
        <w:rPr>
          <w:rFonts w:ascii="宋体" w:hAnsi="宋体" w:hint="default"/>
        </w:rPr>
      </w:pPr>
      <w:r>
        <w:rPr>
          <w:rFonts w:ascii="宋体" w:hAnsi="宋体"/>
          <w:b/>
          <w:sz w:val="36"/>
        </w:rPr>
        <w:lastRenderedPageBreak/>
        <w:t>第六章 政府采购合同</w:t>
      </w:r>
    </w:p>
    <w:p w:rsidR="00B31DFF" w:rsidRDefault="00EA7E8D">
      <w:pPr>
        <w:pStyle w:val="null3"/>
        <w:jc w:val="center"/>
        <w:outlineLvl w:val="2"/>
        <w:rPr>
          <w:rFonts w:ascii="宋体" w:hAnsi="宋体" w:hint="default"/>
        </w:rPr>
      </w:pPr>
      <w:r>
        <w:rPr>
          <w:rFonts w:ascii="宋体" w:hAnsi="宋体"/>
          <w:b/>
          <w:sz w:val="28"/>
        </w:rPr>
        <w:t>参考文本</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合同编号：</w:t>
      </w:r>
    </w:p>
    <w:p w:rsidR="00B31DFF" w:rsidRDefault="00EA7E8D">
      <w:pPr>
        <w:pStyle w:val="null3"/>
        <w:jc w:val="center"/>
        <w:outlineLvl w:val="1"/>
        <w:rPr>
          <w:rFonts w:ascii="宋体" w:hAnsi="宋体" w:hint="default"/>
        </w:rPr>
      </w:pPr>
      <w:r>
        <w:rPr>
          <w:rFonts w:ascii="宋体" w:hAnsi="宋体"/>
          <w:b/>
          <w:sz w:val="36"/>
        </w:rPr>
        <w:t xml:space="preserve"> 福建省政府采购合同（服务类）</w:t>
      </w:r>
    </w:p>
    <w:p w:rsidR="00B31DFF" w:rsidRDefault="00EA7E8D">
      <w:pPr>
        <w:pStyle w:val="null3"/>
        <w:jc w:val="center"/>
        <w:outlineLvl w:val="3"/>
        <w:rPr>
          <w:rFonts w:ascii="宋体" w:hAnsi="宋体" w:hint="default"/>
        </w:rPr>
      </w:pPr>
      <w:r>
        <w:rPr>
          <w:rFonts w:ascii="宋体" w:hAnsi="宋体"/>
          <w:b/>
          <w:sz w:val="24"/>
        </w:rPr>
        <w:t>编制说明</w:t>
      </w:r>
    </w:p>
    <w:p w:rsidR="00B31DFF" w:rsidRDefault="00B31DFF">
      <w:pPr>
        <w:pStyle w:val="null3"/>
        <w:jc w:val="center"/>
        <w:outlineLvl w:val="3"/>
        <w:rPr>
          <w:rFonts w:ascii="宋体" w:hAnsi="宋体" w:hint="default"/>
        </w:rPr>
      </w:pPr>
    </w:p>
    <w:p w:rsidR="00B31DFF" w:rsidRDefault="00EA7E8D">
      <w:pPr>
        <w:pStyle w:val="null3"/>
        <w:outlineLvl w:val="3"/>
        <w:rPr>
          <w:rFonts w:ascii="宋体" w:hAnsi="宋体" w:hint="default"/>
        </w:rPr>
      </w:pPr>
      <w:r>
        <w:rPr>
          <w:rFonts w:ascii="宋体" w:hAnsi="宋体"/>
          <w:b/>
          <w:sz w:val="24"/>
        </w:rPr>
        <w:t xml:space="preserve"> 1.签订合同应遵守《中华人民共和国政府采购法》及其实施条例、《中华人民共和国民法典》等法律法规及其他有关规定。</w:t>
      </w:r>
    </w:p>
    <w:p w:rsidR="00B31DFF" w:rsidRDefault="00EA7E8D">
      <w:pPr>
        <w:pStyle w:val="null3"/>
        <w:outlineLvl w:val="3"/>
        <w:rPr>
          <w:rFonts w:ascii="宋体" w:hAnsi="宋体" w:hint="default"/>
        </w:rPr>
      </w:pPr>
      <w:r>
        <w:rPr>
          <w:rFonts w:ascii="宋体" w:hAnsi="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rsidR="00B31DFF" w:rsidRDefault="00EA7E8D">
      <w:pPr>
        <w:pStyle w:val="null3"/>
        <w:outlineLvl w:val="3"/>
        <w:rPr>
          <w:rFonts w:ascii="宋体" w:hAnsi="宋体" w:hint="default"/>
        </w:rPr>
      </w:pPr>
      <w:r>
        <w:rPr>
          <w:rFonts w:ascii="宋体" w:hAnsi="宋体"/>
          <w:b/>
          <w:sz w:val="24"/>
        </w:rPr>
        <w:t xml:space="preserve"> 3.政府有关主管部门对若干合同有规范文本的，可使用相应合同文本。</w:t>
      </w:r>
    </w:p>
    <w:p w:rsidR="00B31DFF" w:rsidRDefault="00EA7E8D">
      <w:pPr>
        <w:pStyle w:val="null3"/>
        <w:outlineLvl w:val="3"/>
        <w:rPr>
          <w:rFonts w:ascii="宋体" w:hAnsi="宋体" w:hint="default"/>
        </w:rPr>
      </w:pPr>
      <w:r>
        <w:rPr>
          <w:rFonts w:ascii="宋体" w:hAnsi="宋体"/>
          <w:b/>
          <w:sz w:val="24"/>
        </w:rPr>
        <w:t xml:space="preserve"> 4.本合同范本仅供参考，采购人应当根据采购项目的实际需求对合同条款进行修改、补充。</w:t>
      </w: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甲方：</w:t>
      </w:r>
    </w:p>
    <w:p w:rsidR="00B31DFF" w:rsidRDefault="00EA7E8D">
      <w:pPr>
        <w:pStyle w:val="null3"/>
        <w:rPr>
          <w:rFonts w:ascii="宋体" w:hAnsi="宋体" w:hint="default"/>
        </w:rPr>
      </w:pPr>
      <w:r>
        <w:rPr>
          <w:rFonts w:ascii="宋体" w:hAnsi="宋体"/>
        </w:rPr>
        <w:t>住所地：________________</w:t>
      </w:r>
    </w:p>
    <w:p w:rsidR="00B31DFF" w:rsidRDefault="00EA7E8D">
      <w:pPr>
        <w:pStyle w:val="null3"/>
        <w:rPr>
          <w:rFonts w:ascii="宋体" w:hAnsi="宋体" w:hint="default"/>
        </w:rPr>
      </w:pPr>
      <w:r>
        <w:rPr>
          <w:rFonts w:ascii="宋体" w:hAnsi="宋体"/>
        </w:rPr>
        <w:t>联系人：________________</w:t>
      </w:r>
    </w:p>
    <w:p w:rsidR="00B31DFF" w:rsidRDefault="00EA7E8D">
      <w:pPr>
        <w:pStyle w:val="null3"/>
        <w:rPr>
          <w:rFonts w:ascii="宋体" w:hAnsi="宋体" w:hint="default"/>
        </w:rPr>
      </w:pPr>
      <w:r>
        <w:rPr>
          <w:rFonts w:ascii="宋体" w:hAnsi="宋体"/>
        </w:rPr>
        <w:t>联系电话：______________</w:t>
      </w:r>
    </w:p>
    <w:p w:rsidR="00B31DFF" w:rsidRDefault="00EA7E8D">
      <w:pPr>
        <w:pStyle w:val="null3"/>
        <w:rPr>
          <w:rFonts w:ascii="宋体" w:hAnsi="宋体" w:hint="default"/>
        </w:rPr>
      </w:pPr>
      <w:r>
        <w:rPr>
          <w:rFonts w:ascii="宋体" w:hAnsi="宋体"/>
        </w:rPr>
        <w:t>传真：________________</w:t>
      </w:r>
    </w:p>
    <w:p w:rsidR="00B31DFF" w:rsidRDefault="00EA7E8D">
      <w:pPr>
        <w:pStyle w:val="null3"/>
        <w:rPr>
          <w:rFonts w:ascii="宋体" w:hAnsi="宋体" w:hint="default"/>
        </w:rPr>
      </w:pPr>
      <w:r>
        <w:rPr>
          <w:rFonts w:ascii="宋体" w:hAnsi="宋体"/>
        </w:rPr>
        <w:t>电子邮箱：________________</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 xml:space="preserve"> 乙方： ________________</w:t>
      </w:r>
    </w:p>
    <w:p w:rsidR="00B31DFF" w:rsidRDefault="00EA7E8D">
      <w:pPr>
        <w:pStyle w:val="null3"/>
        <w:rPr>
          <w:rFonts w:ascii="宋体" w:hAnsi="宋体" w:hint="default"/>
        </w:rPr>
      </w:pPr>
      <w:r>
        <w:rPr>
          <w:rFonts w:ascii="宋体" w:hAnsi="宋体"/>
        </w:rPr>
        <w:t xml:space="preserve"> 住所地： ________________</w:t>
      </w:r>
    </w:p>
    <w:p w:rsidR="00B31DFF" w:rsidRDefault="00EA7E8D">
      <w:pPr>
        <w:pStyle w:val="null3"/>
        <w:rPr>
          <w:rFonts w:ascii="宋体" w:hAnsi="宋体" w:hint="default"/>
        </w:rPr>
      </w:pPr>
      <w:r>
        <w:rPr>
          <w:rFonts w:ascii="宋体" w:hAnsi="宋体"/>
        </w:rPr>
        <w:t xml:space="preserve"> 联系人：______________</w:t>
      </w:r>
    </w:p>
    <w:p w:rsidR="00B31DFF" w:rsidRDefault="00EA7E8D">
      <w:pPr>
        <w:pStyle w:val="null3"/>
        <w:rPr>
          <w:rFonts w:ascii="宋体" w:hAnsi="宋体" w:hint="default"/>
        </w:rPr>
      </w:pPr>
      <w:r>
        <w:rPr>
          <w:rFonts w:ascii="宋体" w:hAnsi="宋体"/>
        </w:rPr>
        <w:t xml:space="preserve"> 联系电话：______________</w:t>
      </w:r>
    </w:p>
    <w:p w:rsidR="00B31DFF" w:rsidRDefault="00EA7E8D">
      <w:pPr>
        <w:pStyle w:val="null3"/>
        <w:rPr>
          <w:rFonts w:ascii="宋体" w:hAnsi="宋体" w:hint="default"/>
        </w:rPr>
      </w:pPr>
      <w:r>
        <w:rPr>
          <w:rFonts w:ascii="宋体" w:hAnsi="宋体"/>
        </w:rPr>
        <w:t xml:space="preserve"> 传真：________________</w:t>
      </w:r>
    </w:p>
    <w:p w:rsidR="00B31DFF" w:rsidRDefault="00EA7E8D">
      <w:pPr>
        <w:pStyle w:val="null3"/>
        <w:rPr>
          <w:rFonts w:ascii="宋体" w:hAnsi="宋体" w:hint="default"/>
        </w:rPr>
      </w:pPr>
      <w:r>
        <w:rPr>
          <w:rFonts w:ascii="宋体" w:hAnsi="宋体"/>
        </w:rPr>
        <w:t xml:space="preserve"> 电子邮箱：________________</w:t>
      </w:r>
    </w:p>
    <w:p w:rsidR="00B31DFF" w:rsidRDefault="00EA7E8D">
      <w:pPr>
        <w:pStyle w:val="null3"/>
        <w:rPr>
          <w:rFonts w:ascii="宋体" w:hAnsi="宋体" w:hint="default"/>
        </w:rPr>
      </w:pPr>
      <w:r>
        <w:rPr>
          <w:rFonts w:ascii="宋体" w:hAnsi="宋体"/>
        </w:rPr>
        <w:t>根据项目编号为___________ 的 __________项目（以下简称：“本项目”）的采购结果，遵循平等、自愿、公平和诚实信用的原则，双方签署本合同，具体内容如下：</w:t>
      </w:r>
    </w:p>
    <w:p w:rsidR="00B31DFF" w:rsidRDefault="00EA7E8D">
      <w:pPr>
        <w:pStyle w:val="null3"/>
        <w:outlineLvl w:val="3"/>
        <w:rPr>
          <w:rFonts w:ascii="宋体" w:hAnsi="宋体" w:hint="default"/>
        </w:rPr>
      </w:pPr>
      <w:r>
        <w:rPr>
          <w:rFonts w:ascii="宋体" w:hAnsi="宋体"/>
          <w:b/>
          <w:sz w:val="24"/>
        </w:rPr>
        <w:t xml:space="preserve"> 一、合同组成部分</w:t>
      </w:r>
    </w:p>
    <w:p w:rsidR="00B31DFF" w:rsidRDefault="00EA7E8D">
      <w:pPr>
        <w:pStyle w:val="null3"/>
        <w:rPr>
          <w:rFonts w:ascii="宋体" w:hAnsi="宋体" w:hint="default"/>
        </w:rPr>
      </w:pPr>
      <w:r>
        <w:rPr>
          <w:rFonts w:ascii="宋体" w:hAnsi="宋体"/>
        </w:rPr>
        <w:t>1.1本合同条款及附件；</w:t>
      </w:r>
    </w:p>
    <w:p w:rsidR="00B31DFF" w:rsidRDefault="00EA7E8D">
      <w:pPr>
        <w:pStyle w:val="null3"/>
        <w:rPr>
          <w:rFonts w:ascii="宋体" w:hAnsi="宋体" w:hint="default"/>
        </w:rPr>
      </w:pPr>
      <w:r>
        <w:rPr>
          <w:rFonts w:ascii="宋体" w:hAnsi="宋体"/>
        </w:rPr>
        <w:t>1.2采购文件及其附件、补充文件；</w:t>
      </w:r>
    </w:p>
    <w:p w:rsidR="00B31DFF" w:rsidRDefault="00EA7E8D">
      <w:pPr>
        <w:pStyle w:val="null3"/>
        <w:rPr>
          <w:rFonts w:ascii="宋体" w:hAnsi="宋体" w:hint="default"/>
        </w:rPr>
      </w:pPr>
      <w:r>
        <w:rPr>
          <w:rFonts w:ascii="宋体" w:hAnsi="宋体"/>
        </w:rPr>
        <w:t>1.3乙方的响应文件及其附件、补充文件；</w:t>
      </w:r>
    </w:p>
    <w:p w:rsidR="00B31DFF" w:rsidRDefault="00EA7E8D">
      <w:pPr>
        <w:pStyle w:val="null3"/>
        <w:rPr>
          <w:rFonts w:ascii="宋体" w:hAnsi="宋体" w:hint="default"/>
        </w:rPr>
      </w:pPr>
      <w:r>
        <w:rPr>
          <w:rFonts w:ascii="宋体" w:hAnsi="宋体"/>
        </w:rPr>
        <w:t>1.4其他文件或材料：</w:t>
      </w:r>
    </w:p>
    <w:p w:rsidR="00B31DFF" w:rsidRDefault="00EA7E8D">
      <w:pPr>
        <w:pStyle w:val="null3"/>
        <w:outlineLvl w:val="3"/>
        <w:rPr>
          <w:rFonts w:ascii="宋体" w:hAnsi="宋体" w:hint="default"/>
        </w:rPr>
      </w:pPr>
      <w:r>
        <w:rPr>
          <w:rFonts w:ascii="宋体" w:hAnsi="宋体"/>
          <w:b/>
          <w:sz w:val="24"/>
        </w:rPr>
        <w:t xml:space="preserve"> 二、合同标的</w:t>
      </w:r>
    </w:p>
    <w:p w:rsidR="00B31DFF" w:rsidRDefault="00B31DFF">
      <w:pPr>
        <w:pStyle w:val="null3"/>
        <w:outlineLvl w:val="3"/>
        <w:rPr>
          <w:rFonts w:ascii="宋体" w:hAnsi="宋体" w:hint="default"/>
        </w:rPr>
      </w:pPr>
    </w:p>
    <w:p w:rsidR="00B31DFF" w:rsidRDefault="00EA7E8D">
      <w:pPr>
        <w:pStyle w:val="null3"/>
        <w:outlineLvl w:val="3"/>
        <w:rPr>
          <w:rFonts w:ascii="宋体" w:hAnsi="宋体" w:hint="default"/>
        </w:rPr>
      </w:pPr>
      <w:r>
        <w:rPr>
          <w:rFonts w:ascii="宋体" w:hAnsi="宋体"/>
          <w:b/>
          <w:sz w:val="24"/>
        </w:rPr>
        <w:lastRenderedPageBreak/>
        <w:t xml:space="preserve"> 三、价格形式及合同价款</w:t>
      </w:r>
    </w:p>
    <w:p w:rsidR="00B31DFF" w:rsidRDefault="00EA7E8D">
      <w:pPr>
        <w:pStyle w:val="null3"/>
        <w:outlineLvl w:val="4"/>
        <w:rPr>
          <w:rFonts w:ascii="宋体" w:hAnsi="宋体" w:hint="default"/>
        </w:rPr>
      </w:pPr>
      <w:r>
        <w:rPr>
          <w:rFonts w:ascii="宋体" w:hAnsi="宋体"/>
          <w:b/>
        </w:rPr>
        <w:t xml:space="preserve"> 3.1价格形式</w:t>
      </w:r>
    </w:p>
    <w:p w:rsidR="00B31DFF" w:rsidRDefault="00B31DFF">
      <w:pPr>
        <w:pStyle w:val="null3"/>
        <w:rPr>
          <w:rFonts w:ascii="宋体" w:hAnsi="宋体" w:hint="default"/>
        </w:rPr>
      </w:pPr>
    </w:p>
    <w:p w:rsidR="00B31DFF" w:rsidRDefault="00EA7E8D">
      <w:pPr>
        <w:pStyle w:val="null3"/>
        <w:spacing w:line="300" w:lineRule="auto"/>
        <w:rPr>
          <w:rFonts w:ascii="宋体" w:hAnsi="宋体" w:hint="default"/>
        </w:rPr>
      </w:pPr>
      <w:r>
        <w:rPr>
          <w:rFonts w:ascii="宋体" w:hAnsi="宋体"/>
        </w:rPr>
        <w:t xml:space="preserve"> 固定单价合同。完成约定服务事项的含税合同单价为：人民币（大写）元（￥ _____________元）。</w:t>
      </w:r>
    </w:p>
    <w:p w:rsidR="00B31DFF" w:rsidRDefault="00EA7E8D">
      <w:pPr>
        <w:pStyle w:val="null3"/>
        <w:spacing w:line="300" w:lineRule="auto"/>
        <w:rPr>
          <w:rFonts w:ascii="宋体" w:hAnsi="宋体" w:hint="default"/>
        </w:rPr>
      </w:pPr>
      <w:r>
        <w:rPr>
          <w:rFonts w:ascii="宋体" w:hAnsi="宋体"/>
        </w:rPr>
        <w:t xml:space="preserve"> 固定总价合同。完成约定服务事项的含税服务费用为：人民币（大写）元（￥_____________ 元）。</w:t>
      </w:r>
    </w:p>
    <w:p w:rsidR="00B31DFF" w:rsidRDefault="00EA7E8D">
      <w:pPr>
        <w:pStyle w:val="null3"/>
        <w:spacing w:line="300" w:lineRule="auto"/>
        <w:rPr>
          <w:rFonts w:ascii="宋体" w:hAnsi="宋体" w:hint="default"/>
        </w:rPr>
      </w:pPr>
      <w:r>
        <w:rPr>
          <w:rFonts w:ascii="宋体" w:hAnsi="宋体"/>
        </w:rPr>
        <w:t xml:space="preserve"> 其他方式。</w:t>
      </w:r>
    </w:p>
    <w:p w:rsidR="00B31DFF" w:rsidRDefault="00B31DFF">
      <w:pPr>
        <w:pStyle w:val="null3"/>
        <w:spacing w:line="300" w:lineRule="auto"/>
        <w:rPr>
          <w:rFonts w:ascii="宋体" w:hAnsi="宋体" w:hint="default"/>
        </w:rPr>
      </w:pPr>
    </w:p>
    <w:p w:rsidR="00B31DFF" w:rsidRDefault="00EA7E8D">
      <w:pPr>
        <w:pStyle w:val="null3"/>
        <w:outlineLvl w:val="4"/>
        <w:rPr>
          <w:rFonts w:ascii="宋体" w:hAnsi="宋体" w:hint="default"/>
        </w:rPr>
      </w:pPr>
      <w:r>
        <w:rPr>
          <w:rFonts w:ascii="宋体" w:hAnsi="宋体"/>
          <w:b/>
        </w:rPr>
        <w:t xml:space="preserve"> 3.2合同价款包含范围</w:t>
      </w:r>
    </w:p>
    <w:p w:rsidR="00B31DFF" w:rsidRDefault="00EA7E8D">
      <w:pPr>
        <w:pStyle w:val="null3"/>
        <w:outlineLvl w:val="4"/>
        <w:rPr>
          <w:rFonts w:ascii="宋体" w:hAnsi="宋体" w:hint="default"/>
        </w:rPr>
      </w:pPr>
      <w:r>
        <w:rPr>
          <w:rFonts w:ascii="宋体" w:hAnsi="宋体"/>
          <w:b/>
        </w:rPr>
        <w:t xml:space="preserve"> 3.3其他需说明的事项：</w:t>
      </w:r>
    </w:p>
    <w:p w:rsidR="00B31DFF" w:rsidRDefault="00EA7E8D">
      <w:pPr>
        <w:pStyle w:val="null3"/>
        <w:outlineLvl w:val="3"/>
        <w:rPr>
          <w:rFonts w:ascii="宋体" w:hAnsi="宋体" w:hint="default"/>
        </w:rPr>
      </w:pPr>
      <w:r>
        <w:rPr>
          <w:rFonts w:ascii="宋体" w:hAnsi="宋体"/>
          <w:b/>
          <w:sz w:val="24"/>
        </w:rPr>
        <w:t xml:space="preserve"> 四、合同标的及服务范围、地点和时间</w:t>
      </w:r>
    </w:p>
    <w:p w:rsidR="00B31DFF" w:rsidRDefault="00EA7E8D">
      <w:pPr>
        <w:pStyle w:val="null3"/>
        <w:rPr>
          <w:rFonts w:ascii="宋体" w:hAnsi="宋体" w:hint="default"/>
        </w:rPr>
      </w:pPr>
      <w:r>
        <w:rPr>
          <w:rFonts w:ascii="宋体" w:hAnsi="宋体"/>
        </w:rPr>
        <w:t xml:space="preserve"> 4.1项目名称： _____________</w:t>
      </w:r>
    </w:p>
    <w:p w:rsidR="00B31DFF" w:rsidRDefault="00EA7E8D">
      <w:pPr>
        <w:pStyle w:val="null3"/>
        <w:rPr>
          <w:rFonts w:ascii="宋体" w:hAnsi="宋体" w:hint="default"/>
        </w:rPr>
      </w:pPr>
      <w:r>
        <w:rPr>
          <w:rFonts w:ascii="宋体" w:hAnsi="宋体"/>
        </w:rPr>
        <w:t xml:space="preserve"> 4.2服务范围：_____________</w:t>
      </w:r>
    </w:p>
    <w:p w:rsidR="00B31DFF" w:rsidRDefault="00EA7E8D">
      <w:pPr>
        <w:pStyle w:val="null3"/>
        <w:rPr>
          <w:rFonts w:ascii="宋体" w:hAnsi="宋体" w:hint="default"/>
        </w:rPr>
      </w:pPr>
      <w:r>
        <w:rPr>
          <w:rFonts w:ascii="宋体" w:hAnsi="宋体"/>
        </w:rPr>
        <w:t xml:space="preserve"> 4.3服务地点：_____________</w:t>
      </w:r>
    </w:p>
    <w:p w:rsidR="00B31DFF" w:rsidRDefault="00EA7E8D">
      <w:pPr>
        <w:pStyle w:val="null3"/>
        <w:rPr>
          <w:rFonts w:ascii="宋体" w:hAnsi="宋体" w:hint="default"/>
        </w:rPr>
      </w:pPr>
      <w:r>
        <w:rPr>
          <w:rFonts w:ascii="宋体" w:hAnsi="宋体"/>
        </w:rPr>
        <w:t xml:space="preserve"> 4.4服务完成时间：_____________</w:t>
      </w:r>
    </w:p>
    <w:p w:rsidR="00B31DFF" w:rsidRDefault="00EA7E8D">
      <w:pPr>
        <w:pStyle w:val="null3"/>
        <w:outlineLvl w:val="3"/>
        <w:rPr>
          <w:rFonts w:ascii="宋体" w:hAnsi="宋体" w:hint="default"/>
        </w:rPr>
      </w:pPr>
      <w:r>
        <w:rPr>
          <w:rFonts w:ascii="宋体" w:hAnsi="宋体"/>
          <w:b/>
          <w:sz w:val="24"/>
        </w:rPr>
        <w:t xml:space="preserve"> 五、服务内容、质量标准和要求</w:t>
      </w:r>
    </w:p>
    <w:p w:rsidR="00B31DFF" w:rsidRDefault="00EA7E8D">
      <w:pPr>
        <w:pStyle w:val="null3"/>
        <w:rPr>
          <w:rFonts w:ascii="宋体" w:hAnsi="宋体" w:hint="default"/>
        </w:rPr>
      </w:pPr>
      <w:r>
        <w:rPr>
          <w:rFonts w:ascii="宋体" w:hAnsi="宋体"/>
        </w:rPr>
        <w:t xml:space="preserve"> 5.1服务工作量的计量方式：_____________</w:t>
      </w:r>
    </w:p>
    <w:p w:rsidR="00B31DFF" w:rsidRDefault="00EA7E8D">
      <w:pPr>
        <w:pStyle w:val="null3"/>
        <w:rPr>
          <w:rFonts w:ascii="宋体" w:hAnsi="宋体" w:hint="default"/>
        </w:rPr>
      </w:pPr>
      <w:r>
        <w:rPr>
          <w:rFonts w:ascii="宋体" w:hAnsi="宋体"/>
        </w:rPr>
        <w:t xml:space="preserve"> 5.2服务内容：_____________</w:t>
      </w:r>
    </w:p>
    <w:p w:rsidR="00B31DFF" w:rsidRDefault="00EA7E8D">
      <w:pPr>
        <w:pStyle w:val="null3"/>
        <w:rPr>
          <w:rFonts w:ascii="宋体" w:hAnsi="宋体" w:hint="default"/>
        </w:rPr>
      </w:pPr>
      <w:r>
        <w:rPr>
          <w:rFonts w:ascii="宋体" w:hAnsi="宋体"/>
        </w:rPr>
        <w:t xml:space="preserve"> 5.3技术保障、服务人员组成、所涉及的货物的质量标准：</w:t>
      </w:r>
    </w:p>
    <w:p w:rsidR="00B31DFF" w:rsidRDefault="00EA7E8D">
      <w:pPr>
        <w:pStyle w:val="null3"/>
        <w:rPr>
          <w:rFonts w:ascii="宋体" w:hAnsi="宋体" w:hint="default"/>
        </w:rPr>
      </w:pPr>
      <w:r>
        <w:rPr>
          <w:rFonts w:ascii="宋体" w:hAnsi="宋体"/>
        </w:rPr>
        <w:t xml:space="preserve"> （1）服务技术保障：_____________</w:t>
      </w:r>
    </w:p>
    <w:p w:rsidR="00B31DFF" w:rsidRDefault="00EA7E8D">
      <w:pPr>
        <w:pStyle w:val="null3"/>
        <w:rPr>
          <w:rFonts w:ascii="宋体" w:hAnsi="宋体" w:hint="default"/>
        </w:rPr>
      </w:pPr>
      <w:r>
        <w:rPr>
          <w:rFonts w:ascii="宋体" w:hAnsi="宋体"/>
        </w:rPr>
        <w:t xml:space="preserve"> （2）服务人员组成：_____________</w:t>
      </w:r>
    </w:p>
    <w:p w:rsidR="00B31DFF" w:rsidRDefault="00EA7E8D">
      <w:pPr>
        <w:pStyle w:val="null3"/>
        <w:rPr>
          <w:rFonts w:ascii="宋体" w:hAnsi="宋体" w:hint="default"/>
        </w:rPr>
      </w:pPr>
      <w:r>
        <w:rPr>
          <w:rFonts w:ascii="宋体" w:hAnsi="宋体"/>
        </w:rPr>
        <w:t xml:space="preserve"> （3）服务设备及物资投入及质量标准：_____________</w:t>
      </w:r>
    </w:p>
    <w:p w:rsidR="00B31DFF" w:rsidRDefault="00EA7E8D">
      <w:pPr>
        <w:pStyle w:val="null3"/>
        <w:rPr>
          <w:rFonts w:ascii="宋体" w:hAnsi="宋体" w:hint="default"/>
        </w:rPr>
      </w:pPr>
      <w:r>
        <w:rPr>
          <w:rFonts w:ascii="宋体" w:hAnsi="宋体"/>
        </w:rPr>
        <w:t xml:space="preserve"> 5.4服务质量标准及要求：</w:t>
      </w:r>
    </w:p>
    <w:p w:rsidR="00B31DFF" w:rsidRDefault="00EA7E8D">
      <w:pPr>
        <w:pStyle w:val="null3"/>
        <w:rPr>
          <w:rFonts w:ascii="宋体" w:hAnsi="宋体" w:hint="default"/>
        </w:rPr>
      </w:pPr>
      <w:r>
        <w:rPr>
          <w:rFonts w:ascii="宋体" w:hAnsi="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B31DFF" w:rsidRDefault="00EA7E8D">
      <w:pPr>
        <w:pStyle w:val="null3"/>
        <w:rPr>
          <w:rFonts w:ascii="宋体" w:hAnsi="宋体" w:hint="default"/>
        </w:rPr>
      </w:pPr>
      <w:r>
        <w:rPr>
          <w:rFonts w:ascii="宋体" w:hAnsi="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B31DFF" w:rsidRDefault="00EA7E8D">
      <w:pPr>
        <w:pStyle w:val="null3"/>
        <w:rPr>
          <w:rFonts w:ascii="宋体" w:hAnsi="宋体" w:hint="default"/>
        </w:rPr>
      </w:pPr>
      <w:r>
        <w:rPr>
          <w:rFonts w:ascii="宋体" w:hAnsi="宋体"/>
        </w:rPr>
        <w:t xml:space="preserve"> 5.4.3其他要求：</w:t>
      </w:r>
    </w:p>
    <w:p w:rsidR="00B31DFF" w:rsidRDefault="00EA7E8D">
      <w:pPr>
        <w:pStyle w:val="null3"/>
        <w:outlineLvl w:val="3"/>
        <w:rPr>
          <w:rFonts w:ascii="宋体" w:hAnsi="宋体" w:hint="default"/>
        </w:rPr>
      </w:pPr>
      <w:r>
        <w:rPr>
          <w:rFonts w:ascii="宋体" w:hAnsi="宋体"/>
          <w:b/>
          <w:sz w:val="24"/>
        </w:rPr>
        <w:t xml:space="preserve"> 六、服务履约验收或考核</w:t>
      </w:r>
    </w:p>
    <w:p w:rsidR="00B31DFF" w:rsidRDefault="00EA7E8D">
      <w:pPr>
        <w:pStyle w:val="null3"/>
        <w:rPr>
          <w:rFonts w:ascii="宋体" w:hAnsi="宋体" w:hint="default"/>
        </w:rPr>
      </w:pPr>
      <w:r>
        <w:rPr>
          <w:rFonts w:ascii="宋体" w:hAnsi="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rsidR="00B31DFF" w:rsidRDefault="00EA7E8D">
      <w:pPr>
        <w:pStyle w:val="null3"/>
        <w:outlineLvl w:val="3"/>
        <w:rPr>
          <w:rFonts w:ascii="宋体" w:hAnsi="宋体" w:hint="default"/>
        </w:rPr>
      </w:pPr>
      <w:r>
        <w:rPr>
          <w:rFonts w:ascii="宋体" w:hAnsi="宋体"/>
          <w:b/>
          <w:sz w:val="24"/>
        </w:rPr>
        <w:t xml:space="preserve"> 七、甲方的权利与义务</w:t>
      </w:r>
    </w:p>
    <w:p w:rsidR="00B31DFF" w:rsidRDefault="00EA7E8D">
      <w:pPr>
        <w:pStyle w:val="null3"/>
        <w:rPr>
          <w:rFonts w:ascii="宋体" w:hAnsi="宋体" w:hint="default"/>
        </w:rPr>
      </w:pPr>
      <w:r>
        <w:rPr>
          <w:rFonts w:ascii="宋体" w:hAnsi="宋体"/>
        </w:rPr>
        <w:t xml:space="preserve"> 7.1甲方委派___________为联系人，联系方式 ___________，负责与乙方联系。如甲方联系人发生变更，甲方应书面告知乙方。</w:t>
      </w:r>
    </w:p>
    <w:p w:rsidR="00B31DFF" w:rsidRDefault="00EA7E8D">
      <w:pPr>
        <w:pStyle w:val="null3"/>
        <w:rPr>
          <w:rFonts w:ascii="宋体" w:hAnsi="宋体" w:hint="default"/>
        </w:rPr>
      </w:pPr>
      <w:r>
        <w:rPr>
          <w:rFonts w:ascii="宋体" w:hAnsi="宋体"/>
        </w:rPr>
        <w:t xml:space="preserve"> 7.2甲方应为乙方开展服务工作提供必要的工作条件，以及对内对外沟通和配合协助。</w:t>
      </w:r>
    </w:p>
    <w:p w:rsidR="00B31DFF" w:rsidRDefault="00EA7E8D">
      <w:pPr>
        <w:pStyle w:val="null3"/>
        <w:rPr>
          <w:rFonts w:ascii="宋体" w:hAnsi="宋体" w:hint="default"/>
        </w:rPr>
      </w:pPr>
      <w:r>
        <w:rPr>
          <w:rFonts w:ascii="宋体" w:hAnsi="宋体"/>
        </w:rPr>
        <w:t xml:space="preserve"> 7.3甲方应于___________之前提供服务所需的全部资料，并对所提供材料真实性、完整性、合法性负责。</w:t>
      </w:r>
    </w:p>
    <w:p w:rsidR="00B31DFF" w:rsidRDefault="00EA7E8D">
      <w:pPr>
        <w:pStyle w:val="null3"/>
        <w:rPr>
          <w:rFonts w:ascii="宋体" w:hAnsi="宋体" w:hint="default"/>
        </w:rPr>
      </w:pPr>
      <w:r>
        <w:rPr>
          <w:rFonts w:ascii="宋体" w:hAnsi="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B31DFF" w:rsidRDefault="00EA7E8D">
      <w:pPr>
        <w:pStyle w:val="null3"/>
        <w:rPr>
          <w:rFonts w:ascii="宋体" w:hAnsi="宋体" w:hint="default"/>
        </w:rPr>
      </w:pPr>
      <w:r>
        <w:rPr>
          <w:rFonts w:ascii="宋体" w:hAnsi="宋体"/>
        </w:rPr>
        <w:t xml:space="preserve"> 7.5甲方应按本合同约定及时足额支付服务费用及相关费用。</w:t>
      </w:r>
    </w:p>
    <w:p w:rsidR="00B31DFF" w:rsidRDefault="00EA7E8D">
      <w:pPr>
        <w:pStyle w:val="null3"/>
        <w:rPr>
          <w:rFonts w:ascii="宋体" w:hAnsi="宋体" w:hint="default"/>
        </w:rPr>
      </w:pPr>
      <w:r>
        <w:rPr>
          <w:rFonts w:ascii="宋体" w:hAnsi="宋体"/>
        </w:rPr>
        <w:t xml:space="preserve"> 7.6其他</w:t>
      </w:r>
    </w:p>
    <w:p w:rsidR="00B31DFF" w:rsidRDefault="00EA7E8D">
      <w:pPr>
        <w:pStyle w:val="null3"/>
        <w:outlineLvl w:val="3"/>
        <w:rPr>
          <w:rFonts w:ascii="宋体" w:hAnsi="宋体" w:hint="default"/>
        </w:rPr>
      </w:pPr>
      <w:r>
        <w:rPr>
          <w:rFonts w:ascii="宋体" w:hAnsi="宋体"/>
          <w:b/>
          <w:sz w:val="24"/>
        </w:rPr>
        <w:t xml:space="preserve"> 八、乙方的权利与义务</w:t>
      </w:r>
    </w:p>
    <w:p w:rsidR="00B31DFF" w:rsidRDefault="00EA7E8D">
      <w:pPr>
        <w:pStyle w:val="null3"/>
        <w:rPr>
          <w:rFonts w:ascii="宋体" w:hAnsi="宋体" w:hint="default"/>
        </w:rPr>
      </w:pPr>
      <w:r>
        <w:rPr>
          <w:rFonts w:ascii="宋体" w:hAnsi="宋体"/>
        </w:rPr>
        <w:lastRenderedPageBreak/>
        <w:t>8.1乙方委派___________为联系人，联系方式 ___________，负责与甲方联系。如乙方联系人发生变更，乙方应书面告知甲方</w:t>
      </w:r>
    </w:p>
    <w:p w:rsidR="00B31DFF" w:rsidRDefault="00EA7E8D">
      <w:pPr>
        <w:pStyle w:val="null3"/>
        <w:rPr>
          <w:rFonts w:ascii="宋体" w:hAnsi="宋体" w:hint="default"/>
        </w:rPr>
      </w:pPr>
      <w:r>
        <w:rPr>
          <w:rFonts w:ascii="宋体" w:hAnsi="宋体"/>
        </w:rPr>
        <w:t>8.2乙方应国家法律法规和{{乙方的权利与义务-响应要求-福建}}等要求开展{{乙方的权利与义务-开展服务-福建}}服务；</w:t>
      </w:r>
    </w:p>
    <w:p w:rsidR="00B31DFF" w:rsidRDefault="00EA7E8D">
      <w:pPr>
        <w:pStyle w:val="null3"/>
        <w:rPr>
          <w:rFonts w:ascii="宋体" w:hAnsi="宋体" w:hint="default"/>
        </w:rPr>
      </w:pPr>
      <w:r>
        <w:rPr>
          <w:rFonts w:ascii="宋体" w:hAnsi="宋体"/>
        </w:rPr>
        <w:t>8.3乙方及其所委派服务人员应按标准或协议约定方式出具服务成果，对并其真实性和合法性负法律责任；</w:t>
      </w:r>
    </w:p>
    <w:p w:rsidR="00B31DFF" w:rsidRDefault="00EA7E8D">
      <w:pPr>
        <w:pStyle w:val="null3"/>
        <w:rPr>
          <w:rFonts w:ascii="宋体" w:hAnsi="宋体" w:hint="default"/>
        </w:rPr>
      </w:pPr>
      <w:r>
        <w:rPr>
          <w:rFonts w:ascii="宋体" w:hAnsi="宋体"/>
        </w:rPr>
        <w:t>8.4乙方对执行业务过程中知悉的国家秘密或甲方的商业秘密保密。除非国家法律法规及行业规范另有规定,或经甲方同意,乙方不得将其知悉的商业秘密和甲方提供的资料对外泄露。</w:t>
      </w:r>
    </w:p>
    <w:p w:rsidR="00B31DFF" w:rsidRDefault="00EA7E8D">
      <w:pPr>
        <w:pStyle w:val="null3"/>
        <w:rPr>
          <w:rFonts w:ascii="宋体" w:hAnsi="宋体" w:hint="default"/>
        </w:rPr>
      </w:pPr>
      <w:r>
        <w:rPr>
          <w:rFonts w:ascii="宋体" w:hAnsi="宋体"/>
        </w:rPr>
        <w:t>8.5乙方对服务业务应当单独建档，保存完整的工作记录，并对服务过程使用和暂存甲方的文件、材料和财物应当妥善保管。</w:t>
      </w:r>
    </w:p>
    <w:p w:rsidR="00B31DFF" w:rsidRDefault="00EA7E8D">
      <w:pPr>
        <w:pStyle w:val="null3"/>
        <w:rPr>
          <w:rFonts w:ascii="宋体" w:hAnsi="宋体" w:hint="default"/>
        </w:rPr>
      </w:pPr>
      <w:r>
        <w:rPr>
          <w:rFonts w:ascii="宋体" w:hAnsi="宋体"/>
        </w:rPr>
        <w:t>8.6服务工作结束后,乙方将根据情况对甲方服务相关的管理制度及其他事项等提出改进意见。</w:t>
      </w:r>
    </w:p>
    <w:p w:rsidR="00B31DFF" w:rsidRDefault="00EA7E8D">
      <w:pPr>
        <w:pStyle w:val="null3"/>
        <w:rPr>
          <w:rFonts w:ascii="宋体" w:hAnsi="宋体" w:hint="default"/>
        </w:rPr>
      </w:pPr>
      <w:r>
        <w:rPr>
          <w:rFonts w:ascii="宋体" w:hAnsi="宋体"/>
        </w:rPr>
        <w:t>8.7其他</w:t>
      </w:r>
    </w:p>
    <w:p w:rsidR="00B31DFF" w:rsidRDefault="00EA7E8D">
      <w:pPr>
        <w:pStyle w:val="null3"/>
        <w:outlineLvl w:val="3"/>
        <w:rPr>
          <w:rFonts w:ascii="宋体" w:hAnsi="宋体" w:hint="default"/>
        </w:rPr>
      </w:pPr>
      <w:r>
        <w:rPr>
          <w:rFonts w:ascii="宋体" w:hAnsi="宋体"/>
          <w:b/>
          <w:sz w:val="24"/>
        </w:rPr>
        <w:t xml:space="preserve"> 九、资金支付方式、时间和条件</w:t>
      </w:r>
    </w:p>
    <w:p w:rsidR="00B31DFF" w:rsidRDefault="00B31DFF">
      <w:pPr>
        <w:pStyle w:val="null3"/>
        <w:outlineLvl w:val="3"/>
        <w:rPr>
          <w:rFonts w:ascii="宋体" w:hAnsi="宋体" w:hint="default"/>
        </w:rPr>
      </w:pPr>
    </w:p>
    <w:p w:rsidR="00B31DFF" w:rsidRDefault="00EA7E8D">
      <w:pPr>
        <w:pStyle w:val="null3"/>
        <w:outlineLvl w:val="3"/>
        <w:rPr>
          <w:rFonts w:ascii="宋体" w:hAnsi="宋体" w:hint="default"/>
        </w:rPr>
      </w:pPr>
      <w:r>
        <w:rPr>
          <w:rFonts w:ascii="宋体" w:hAnsi="宋体"/>
          <w:b/>
          <w:sz w:val="24"/>
        </w:rPr>
        <w:t xml:space="preserve"> 十、履约保证金</w:t>
      </w:r>
    </w:p>
    <w:p w:rsidR="00B31DFF" w:rsidRDefault="00EA7E8D">
      <w:pPr>
        <w:pStyle w:val="null3"/>
        <w:rPr>
          <w:rFonts w:ascii="宋体" w:hAnsi="宋体" w:hint="default"/>
        </w:rPr>
      </w:pPr>
      <w:r>
        <w:rPr>
          <w:rFonts w:ascii="宋体" w:hAnsi="宋体"/>
        </w:rPr>
        <w:t xml:space="preserve"> □有，□无。具体如下：（按照采购文件规定填写）。</w:t>
      </w:r>
    </w:p>
    <w:p w:rsidR="00B31DFF" w:rsidRDefault="00EA7E8D">
      <w:pPr>
        <w:pStyle w:val="null3"/>
        <w:rPr>
          <w:rFonts w:ascii="宋体" w:hAnsi="宋体" w:hint="default"/>
        </w:rPr>
      </w:pPr>
      <w:r>
        <w:rPr>
          <w:rFonts w:ascii="宋体" w:hAnsi="宋体"/>
        </w:rPr>
        <w:t>10.1乙方向甲方缴纳人民币 / 元作为本合同的履约保证金。</w:t>
      </w:r>
    </w:p>
    <w:p w:rsidR="00B31DFF" w:rsidRDefault="00EA7E8D">
      <w:pPr>
        <w:pStyle w:val="null3"/>
        <w:rPr>
          <w:rFonts w:ascii="宋体" w:hAnsi="宋体" w:hint="default"/>
        </w:rPr>
      </w:pPr>
      <w:r>
        <w:rPr>
          <w:rFonts w:ascii="宋体" w:hAnsi="宋体"/>
        </w:rPr>
        <w:t>10.2履约保证金缴纳形式：支票/汇票/电汇/保函等非现金形式。</w:t>
      </w:r>
    </w:p>
    <w:p w:rsidR="00B31DFF" w:rsidRDefault="00EA7E8D">
      <w:pPr>
        <w:pStyle w:val="null3"/>
        <w:rPr>
          <w:rFonts w:ascii="宋体" w:hAnsi="宋体" w:hint="default"/>
        </w:rPr>
      </w:pPr>
      <w:r>
        <w:rPr>
          <w:rFonts w:ascii="宋体" w:hAnsi="宋体"/>
        </w:rPr>
        <w:t>10.3履约保证金合同履行完毕前有效，合同履行完毕后一次性结清退还。</w:t>
      </w:r>
    </w:p>
    <w:p w:rsidR="00B31DFF" w:rsidRDefault="00EA7E8D">
      <w:pPr>
        <w:pStyle w:val="null3"/>
        <w:outlineLvl w:val="3"/>
        <w:rPr>
          <w:rFonts w:ascii="宋体" w:hAnsi="宋体" w:hint="default"/>
        </w:rPr>
      </w:pPr>
      <w:r>
        <w:rPr>
          <w:rFonts w:ascii="宋体" w:hAnsi="宋体"/>
          <w:b/>
          <w:sz w:val="24"/>
        </w:rPr>
        <w:t xml:space="preserve"> 十一、合同期限</w:t>
      </w:r>
    </w:p>
    <w:p w:rsidR="00B31DFF" w:rsidRDefault="00B31DFF">
      <w:pPr>
        <w:pStyle w:val="null3"/>
        <w:outlineLvl w:val="3"/>
        <w:rPr>
          <w:rFonts w:ascii="宋体" w:hAnsi="宋体" w:hint="default"/>
        </w:rPr>
      </w:pPr>
    </w:p>
    <w:p w:rsidR="00B31DFF" w:rsidRDefault="00EA7E8D">
      <w:pPr>
        <w:pStyle w:val="null3"/>
        <w:outlineLvl w:val="3"/>
        <w:rPr>
          <w:rFonts w:ascii="宋体" w:hAnsi="宋体" w:hint="default"/>
        </w:rPr>
      </w:pPr>
      <w:r>
        <w:rPr>
          <w:rFonts w:ascii="宋体" w:hAnsi="宋体"/>
          <w:b/>
          <w:sz w:val="24"/>
        </w:rPr>
        <w:t xml:space="preserve"> 十二、保密条款</w:t>
      </w:r>
    </w:p>
    <w:p w:rsidR="00B31DFF" w:rsidRDefault="00EA7E8D">
      <w:pPr>
        <w:pStyle w:val="null3"/>
        <w:rPr>
          <w:rFonts w:ascii="宋体" w:hAnsi="宋体" w:hint="default"/>
        </w:rPr>
      </w:pPr>
      <w:r>
        <w:rPr>
          <w:rFonts w:ascii="宋体" w:hAnsi="宋体"/>
        </w:rPr>
        <w:t>12.1对于在采购和合同履行过程中所获悉的属于保密的内容，甲、乙双方均负有保密义务。</w:t>
      </w:r>
    </w:p>
    <w:p w:rsidR="00B31DFF" w:rsidRDefault="00EA7E8D">
      <w:pPr>
        <w:pStyle w:val="null3"/>
        <w:rPr>
          <w:rFonts w:ascii="宋体" w:hAnsi="宋体" w:hint="default"/>
        </w:rPr>
      </w:pPr>
      <w:r>
        <w:rPr>
          <w:rFonts w:ascii="宋体" w:hAnsi="宋体"/>
        </w:rPr>
        <w:t>12.2其他</w:t>
      </w:r>
    </w:p>
    <w:p w:rsidR="00B31DFF" w:rsidRDefault="00EA7E8D">
      <w:pPr>
        <w:pStyle w:val="null3"/>
        <w:outlineLvl w:val="3"/>
        <w:rPr>
          <w:rFonts w:ascii="宋体" w:hAnsi="宋体" w:hint="default"/>
        </w:rPr>
      </w:pPr>
      <w:r>
        <w:rPr>
          <w:rFonts w:ascii="宋体" w:hAnsi="宋体"/>
          <w:b/>
          <w:sz w:val="24"/>
        </w:rPr>
        <w:t xml:space="preserve"> 十三、违约责任</w:t>
      </w:r>
    </w:p>
    <w:p w:rsidR="00B31DFF" w:rsidRDefault="00EA7E8D">
      <w:pPr>
        <w:pStyle w:val="null3"/>
        <w:rPr>
          <w:rFonts w:ascii="宋体" w:hAnsi="宋体" w:hint="default"/>
        </w:rPr>
      </w:pPr>
      <w:r>
        <w:rPr>
          <w:rFonts w:ascii="宋体" w:hAnsi="宋体"/>
        </w:rPr>
        <w:t>13.1甲方违约责任</w:t>
      </w:r>
    </w:p>
    <w:p w:rsidR="00B31DFF" w:rsidRDefault="00EA7E8D">
      <w:pPr>
        <w:pStyle w:val="null3"/>
        <w:rPr>
          <w:rFonts w:ascii="宋体" w:hAnsi="宋体" w:hint="default"/>
        </w:rPr>
      </w:pPr>
      <w:r>
        <w:rPr>
          <w:rFonts w:ascii="宋体" w:hAnsi="宋体"/>
        </w:rPr>
        <w:t>（1）甲方无正当理由拒绝乙方提供合格服务的，甲方应向乙方偿付所拒收合同总价________的违约金</w:t>
      </w:r>
    </w:p>
    <w:p w:rsidR="00B31DFF" w:rsidRDefault="00EA7E8D">
      <w:pPr>
        <w:pStyle w:val="null3"/>
        <w:rPr>
          <w:rFonts w:ascii="宋体" w:hAnsi="宋体" w:hint="default"/>
        </w:rPr>
      </w:pPr>
      <w:r>
        <w:rPr>
          <w:rFonts w:ascii="宋体" w:hAnsi="宋体"/>
        </w:rPr>
        <w:t>（2）甲方无故逾期验收和办理合同款项支付手续的,甲方应按逾期付款总额每日________向乙方支付违约金。</w:t>
      </w:r>
    </w:p>
    <w:p w:rsidR="00B31DFF" w:rsidRDefault="00EA7E8D">
      <w:pPr>
        <w:pStyle w:val="null3"/>
        <w:rPr>
          <w:rFonts w:ascii="宋体" w:hAnsi="宋体" w:hint="default"/>
        </w:rPr>
      </w:pPr>
      <w:r>
        <w:rPr>
          <w:rFonts w:ascii="宋体" w:hAnsi="宋体"/>
        </w:rPr>
        <w:t>（3）其他违约情形</w:t>
      </w:r>
    </w:p>
    <w:p w:rsidR="00B31DFF" w:rsidRDefault="00EA7E8D">
      <w:pPr>
        <w:pStyle w:val="null3"/>
        <w:rPr>
          <w:rFonts w:ascii="宋体" w:hAnsi="宋体" w:hint="default"/>
        </w:rPr>
      </w:pPr>
      <w:r>
        <w:rPr>
          <w:rFonts w:ascii="宋体" w:hAnsi="宋体"/>
        </w:rPr>
        <w:t>13.2乙方违约责任</w:t>
      </w:r>
    </w:p>
    <w:p w:rsidR="00B31DFF" w:rsidRDefault="00EA7E8D">
      <w:pPr>
        <w:pStyle w:val="null3"/>
        <w:rPr>
          <w:rFonts w:ascii="宋体" w:hAnsi="宋体" w:hint="default"/>
        </w:rPr>
      </w:pPr>
      <w:r>
        <w:rPr>
          <w:rFonts w:ascii="宋体" w:hAnsi="宋体"/>
        </w:rPr>
        <w:t>（1）乙方逾期履行服务的，乙方应按逾期交付总额每日________向甲方支付违约金，由甲方从待付货款中扣除。乙方无正当理由逾期超过约定日期________仍不能交付的，视为“乙方不按合同约定履约”；</w:t>
      </w:r>
    </w:p>
    <w:p w:rsidR="00B31DFF" w:rsidRDefault="00EA7E8D">
      <w:pPr>
        <w:pStyle w:val="null3"/>
        <w:rPr>
          <w:rFonts w:ascii="宋体" w:hAnsi="宋体" w:hint="default"/>
        </w:rPr>
      </w:pPr>
      <w:r>
        <w:rPr>
          <w:rFonts w:ascii="宋体" w:hAnsi="宋体"/>
        </w:rPr>
        <w:t>（2）乙方所履行的服务不符合合同规定及《采购文件》规定标准的，甲方有权拒绝，乙方愿意整改但逾期履行的，按乙方逾期履行处理。乙方拒绝整改的，视为“乙方不按合同约定履约”</w:t>
      </w:r>
    </w:p>
    <w:p w:rsidR="00B31DFF" w:rsidRDefault="00EA7E8D">
      <w:pPr>
        <w:pStyle w:val="null3"/>
        <w:rPr>
          <w:rFonts w:ascii="宋体" w:hAnsi="宋体" w:hint="default"/>
        </w:rPr>
      </w:pPr>
      <w:r>
        <w:rPr>
          <w:rFonts w:ascii="宋体" w:hAnsi="宋体"/>
        </w:rPr>
        <w:t>（3）乙方不按合同约定履约的，甲方可以解除采购合同，并对乙方已缴纳的履约保证金作“不予退还”处理。同时，乙方须按以下约定向甲方支付违约金：</w:t>
      </w:r>
    </w:p>
    <w:p w:rsidR="00B31DFF" w:rsidRDefault="00EA7E8D">
      <w:pPr>
        <w:pStyle w:val="null3"/>
        <w:rPr>
          <w:rFonts w:ascii="宋体" w:hAnsi="宋体" w:hint="default"/>
        </w:rPr>
      </w:pPr>
      <w:r>
        <w:rPr>
          <w:rFonts w:ascii="宋体" w:hAnsi="宋体"/>
        </w:rPr>
        <w:t>（4）其他违约情形</w:t>
      </w:r>
    </w:p>
    <w:p w:rsidR="00B31DFF" w:rsidRDefault="00EA7E8D">
      <w:pPr>
        <w:pStyle w:val="null3"/>
        <w:outlineLvl w:val="3"/>
        <w:rPr>
          <w:rFonts w:ascii="宋体" w:hAnsi="宋体" w:hint="default"/>
        </w:rPr>
      </w:pPr>
      <w:r>
        <w:rPr>
          <w:rFonts w:ascii="宋体" w:hAnsi="宋体"/>
          <w:b/>
          <w:sz w:val="24"/>
        </w:rPr>
        <w:t xml:space="preserve"> 十四、不可抗力事件处理</w:t>
      </w:r>
    </w:p>
    <w:p w:rsidR="00B31DFF" w:rsidRDefault="00EA7E8D">
      <w:pPr>
        <w:pStyle w:val="null3"/>
        <w:rPr>
          <w:rFonts w:ascii="宋体" w:hAnsi="宋体" w:hint="default"/>
        </w:rPr>
      </w:pPr>
      <w:r>
        <w:rPr>
          <w:rFonts w:ascii="宋体" w:hAnsi="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B31DFF" w:rsidRDefault="00EA7E8D">
      <w:pPr>
        <w:pStyle w:val="null3"/>
        <w:outlineLvl w:val="3"/>
        <w:rPr>
          <w:rFonts w:ascii="宋体" w:hAnsi="宋体" w:hint="default"/>
        </w:rPr>
      </w:pPr>
      <w:r>
        <w:rPr>
          <w:rFonts w:ascii="宋体" w:hAnsi="宋体"/>
          <w:b/>
          <w:sz w:val="24"/>
        </w:rPr>
        <w:t xml:space="preserve"> 十五、解决争议的方法</w:t>
      </w:r>
    </w:p>
    <w:p w:rsidR="00B31DFF" w:rsidRDefault="00EA7E8D">
      <w:pPr>
        <w:pStyle w:val="null3"/>
        <w:rPr>
          <w:rFonts w:ascii="宋体" w:hAnsi="宋体" w:hint="default"/>
        </w:rPr>
      </w:pPr>
      <w:r>
        <w:rPr>
          <w:rFonts w:ascii="宋体" w:hAnsi="宋体"/>
        </w:rPr>
        <w:t>15.1甲、乙双方协商解决。</w:t>
      </w:r>
    </w:p>
    <w:p w:rsidR="00B31DFF" w:rsidRDefault="00EA7E8D">
      <w:pPr>
        <w:pStyle w:val="null3"/>
        <w:rPr>
          <w:rFonts w:ascii="宋体" w:hAnsi="宋体" w:hint="default"/>
        </w:rPr>
      </w:pPr>
      <w:r>
        <w:rPr>
          <w:rFonts w:ascii="宋体" w:hAnsi="宋体"/>
        </w:rPr>
        <w:t>15.2若协商解决不成，双方明确按以下第_种方式解决：</w:t>
      </w:r>
    </w:p>
    <w:p w:rsidR="00B31DFF" w:rsidRDefault="00B31DFF">
      <w:pPr>
        <w:pStyle w:val="null3"/>
        <w:rPr>
          <w:rFonts w:ascii="宋体" w:hAnsi="宋体" w:hint="default"/>
        </w:rPr>
      </w:pPr>
    </w:p>
    <w:p w:rsidR="00B31DFF" w:rsidRDefault="00EA7E8D">
      <w:pPr>
        <w:pStyle w:val="null3"/>
        <w:spacing w:line="300" w:lineRule="auto"/>
        <w:rPr>
          <w:rFonts w:ascii="宋体" w:hAnsi="宋体" w:hint="default"/>
        </w:rPr>
      </w:pPr>
      <w:r>
        <w:rPr>
          <w:rFonts w:ascii="宋体" w:hAnsi="宋体"/>
        </w:rPr>
        <w:lastRenderedPageBreak/>
        <w:t xml:space="preserve"> 1、提交仲裁委员会仲裁，具体如下：</w:t>
      </w:r>
    </w:p>
    <w:p w:rsidR="00B31DFF" w:rsidRDefault="00EA7E8D">
      <w:pPr>
        <w:pStyle w:val="null3"/>
        <w:spacing w:line="300" w:lineRule="auto"/>
        <w:rPr>
          <w:rFonts w:ascii="宋体" w:hAnsi="宋体" w:hint="default"/>
        </w:rPr>
      </w:pPr>
      <w:r>
        <w:rPr>
          <w:rFonts w:ascii="宋体" w:hAnsi="宋体"/>
        </w:rPr>
        <w:t xml:space="preserve"> 2、向人民法院提起诉讼。</w:t>
      </w:r>
    </w:p>
    <w:p w:rsidR="00B31DFF" w:rsidRDefault="00EA7E8D">
      <w:pPr>
        <w:pStyle w:val="null3"/>
        <w:outlineLvl w:val="3"/>
        <w:rPr>
          <w:rFonts w:ascii="宋体" w:hAnsi="宋体" w:hint="default"/>
        </w:rPr>
      </w:pPr>
      <w:r>
        <w:rPr>
          <w:rFonts w:ascii="宋体" w:hAnsi="宋体"/>
          <w:b/>
          <w:sz w:val="24"/>
        </w:rPr>
        <w:t xml:space="preserve"> 十六、合同其他条款</w:t>
      </w:r>
    </w:p>
    <w:p w:rsidR="00B31DFF" w:rsidRDefault="00B31DFF">
      <w:pPr>
        <w:pStyle w:val="null3"/>
        <w:outlineLvl w:val="3"/>
        <w:rPr>
          <w:rFonts w:ascii="宋体" w:hAnsi="宋体" w:hint="default"/>
        </w:rPr>
      </w:pPr>
    </w:p>
    <w:p w:rsidR="00B31DFF" w:rsidRDefault="00EA7E8D">
      <w:pPr>
        <w:pStyle w:val="null3"/>
        <w:outlineLvl w:val="3"/>
        <w:rPr>
          <w:rFonts w:ascii="宋体" w:hAnsi="宋体" w:hint="default"/>
        </w:rPr>
      </w:pPr>
      <w:r>
        <w:rPr>
          <w:rFonts w:ascii="宋体" w:hAnsi="宋体"/>
          <w:b/>
          <w:sz w:val="24"/>
        </w:rPr>
        <w:t xml:space="preserve"> 十七、其他约定</w:t>
      </w:r>
    </w:p>
    <w:p w:rsidR="00B31DFF" w:rsidRDefault="00EA7E8D">
      <w:pPr>
        <w:pStyle w:val="null3"/>
        <w:rPr>
          <w:rFonts w:ascii="宋体" w:hAnsi="宋体" w:hint="default"/>
        </w:rPr>
      </w:pPr>
      <w:r>
        <w:rPr>
          <w:rFonts w:ascii="宋体" w:hAnsi="宋体"/>
        </w:rPr>
        <w:t>17.1合同文件与本合同具有同等法律效力。</w:t>
      </w:r>
    </w:p>
    <w:p w:rsidR="00B31DFF" w:rsidRDefault="00EA7E8D">
      <w:pPr>
        <w:pStyle w:val="null3"/>
        <w:rPr>
          <w:rFonts w:ascii="宋体" w:hAnsi="宋体" w:hint="default"/>
        </w:rPr>
      </w:pPr>
      <w:r>
        <w:rPr>
          <w:rFonts w:ascii="宋体" w:hAnsi="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B31DFF" w:rsidRDefault="00EA7E8D">
      <w:pPr>
        <w:pStyle w:val="null3"/>
        <w:rPr>
          <w:rFonts w:ascii="宋体" w:hAnsi="宋体" w:hint="default"/>
        </w:rPr>
      </w:pPr>
      <w:r>
        <w:rPr>
          <w:rFonts w:ascii="宋体" w:hAnsi="宋体"/>
        </w:rPr>
        <w:t>17.3本合同未尽事宜，遵照《中华人民共和国民法典》有关条文执行。</w:t>
      </w:r>
    </w:p>
    <w:p w:rsidR="00B31DFF" w:rsidRDefault="00EA7E8D">
      <w:pPr>
        <w:pStyle w:val="null3"/>
        <w:rPr>
          <w:rFonts w:ascii="宋体" w:hAnsi="宋体" w:hint="default"/>
        </w:rPr>
      </w:pPr>
      <w:r>
        <w:rPr>
          <w:rFonts w:ascii="宋体" w:hAnsi="宋体"/>
        </w:rPr>
        <w:t>17.4本合同正本一式_______份，具有同等法律效力，甲方、乙方各执_______份；副本_______份，_______</w:t>
      </w:r>
    </w:p>
    <w:p w:rsidR="00B31DFF" w:rsidRDefault="00EA7E8D">
      <w:pPr>
        <w:pStyle w:val="null3"/>
        <w:rPr>
          <w:rFonts w:ascii="宋体" w:hAnsi="宋体" w:hint="default"/>
        </w:rPr>
      </w:pPr>
      <w:r>
        <w:rPr>
          <w:rFonts w:ascii="宋体" w:hAnsi="宋体"/>
        </w:rPr>
        <w:t>17.5本合同已用于政府采购合同融资，为本项目提供合同融资的金融机构为：_______，甲乙双方应当按照融资合同的约定进行资金使用及款项支付。</w:t>
      </w:r>
    </w:p>
    <w:p w:rsidR="00B31DFF" w:rsidRDefault="00EA7E8D">
      <w:pPr>
        <w:pStyle w:val="null3"/>
        <w:rPr>
          <w:rFonts w:ascii="宋体" w:hAnsi="宋体" w:hint="default"/>
        </w:rPr>
      </w:pPr>
      <w:r>
        <w:rPr>
          <w:rFonts w:ascii="宋体" w:hAnsi="宋体"/>
        </w:rPr>
        <w:t>中标（成交）供应商应于采购合同签订之日起_______内，向发放政采贷的金融机构提交政府采购中标（成交）通知书和政府采购合同，贷款金额以政府采购合同金额为限。</w:t>
      </w:r>
    </w:p>
    <w:p w:rsidR="00B31DFF" w:rsidRDefault="00EA7E8D">
      <w:pPr>
        <w:pStyle w:val="null3"/>
        <w:rPr>
          <w:rFonts w:ascii="宋体" w:hAnsi="宋体" w:hint="default"/>
        </w:rPr>
      </w:pPr>
      <w:r>
        <w:rPr>
          <w:rFonts w:ascii="宋体" w:hAnsi="宋体"/>
        </w:rPr>
        <w:t>17.6其他</w:t>
      </w:r>
    </w:p>
    <w:p w:rsidR="00B31DFF" w:rsidRDefault="00EA7E8D">
      <w:pPr>
        <w:pStyle w:val="null3"/>
        <w:outlineLvl w:val="3"/>
        <w:rPr>
          <w:rFonts w:ascii="宋体" w:hAnsi="宋体" w:hint="default"/>
        </w:rPr>
      </w:pPr>
      <w:r>
        <w:rPr>
          <w:rFonts w:ascii="宋体" w:hAnsi="宋体"/>
          <w:b/>
          <w:sz w:val="24"/>
        </w:rPr>
        <w:t xml:space="preserve"> 十八、合同附件</w:t>
      </w:r>
    </w:p>
    <w:p w:rsidR="00B31DFF" w:rsidRDefault="00B31DFF">
      <w:pPr>
        <w:pStyle w:val="null3"/>
        <w:outlineLvl w:val="3"/>
        <w:rPr>
          <w:rFonts w:ascii="宋体" w:hAnsi="宋体" w:hint="default"/>
        </w:rPr>
      </w:pPr>
    </w:p>
    <w:p w:rsidR="00B31DFF" w:rsidRDefault="00B31DFF">
      <w:pPr>
        <w:pStyle w:val="null3"/>
        <w:outlineLvl w:val="3"/>
        <w:rPr>
          <w:rFonts w:ascii="宋体" w:hAnsi="宋体" w:hint="default"/>
        </w:rPr>
      </w:pP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 xml:space="preserve"> 甲方（采购人）：</w:t>
      </w:r>
    </w:p>
    <w:p w:rsidR="00B31DFF" w:rsidRDefault="00EA7E8D">
      <w:pPr>
        <w:pStyle w:val="null3"/>
        <w:rPr>
          <w:rFonts w:ascii="宋体" w:hAnsi="宋体" w:hint="default"/>
        </w:rPr>
      </w:pPr>
      <w:r>
        <w:rPr>
          <w:rFonts w:ascii="宋体" w:hAnsi="宋体"/>
        </w:rPr>
        <w:t xml:space="preserve"> 法定（授权）代表人：</w:t>
      </w:r>
    </w:p>
    <w:p w:rsidR="00B31DFF" w:rsidRDefault="00EA7E8D">
      <w:pPr>
        <w:pStyle w:val="null3"/>
        <w:rPr>
          <w:rFonts w:ascii="宋体" w:hAnsi="宋体" w:hint="default"/>
        </w:rPr>
      </w:pPr>
      <w:r>
        <w:rPr>
          <w:rFonts w:ascii="宋体" w:hAnsi="宋体"/>
        </w:rPr>
        <w:t xml:space="preserve"> 纳税人识别号：</w:t>
      </w:r>
    </w:p>
    <w:p w:rsidR="00B31DFF" w:rsidRDefault="00EA7E8D">
      <w:pPr>
        <w:pStyle w:val="null3"/>
        <w:rPr>
          <w:rFonts w:ascii="宋体" w:hAnsi="宋体" w:hint="default"/>
        </w:rPr>
      </w:pPr>
      <w:r>
        <w:rPr>
          <w:rFonts w:ascii="宋体" w:hAnsi="宋体"/>
        </w:rPr>
        <w:t xml:space="preserve"> 开户银行：</w:t>
      </w:r>
    </w:p>
    <w:p w:rsidR="00B31DFF" w:rsidRDefault="00EA7E8D">
      <w:pPr>
        <w:pStyle w:val="null3"/>
        <w:rPr>
          <w:rFonts w:ascii="宋体" w:hAnsi="宋体" w:hint="default"/>
        </w:rPr>
      </w:pPr>
      <w:r>
        <w:rPr>
          <w:rFonts w:ascii="宋体" w:hAnsi="宋体"/>
        </w:rPr>
        <w:t xml:space="preserve"> 账号：</w:t>
      </w:r>
    </w:p>
    <w:p w:rsidR="00B31DFF" w:rsidRDefault="00B31DFF">
      <w:pPr>
        <w:pStyle w:val="null3"/>
        <w:rPr>
          <w:rFonts w:ascii="宋体" w:hAnsi="宋体" w:hint="default"/>
        </w:rPr>
      </w:pPr>
    </w:p>
    <w:p w:rsidR="00B31DFF" w:rsidRDefault="00B31DFF">
      <w:pPr>
        <w:pStyle w:val="null3"/>
        <w:spacing w:after="375"/>
        <w:rPr>
          <w:rFonts w:ascii="宋体" w:hAnsi="宋体" w:hint="default"/>
        </w:rPr>
      </w:pPr>
    </w:p>
    <w:p w:rsidR="00B31DFF" w:rsidRDefault="00EA7E8D">
      <w:pPr>
        <w:pStyle w:val="null3"/>
        <w:rPr>
          <w:rFonts w:ascii="宋体" w:hAnsi="宋体" w:hint="default"/>
        </w:rPr>
      </w:pPr>
      <w:r>
        <w:rPr>
          <w:rFonts w:ascii="宋体" w:hAnsi="宋体"/>
        </w:rPr>
        <w:t xml:space="preserve"> 乙方（中标或成交人）：</w:t>
      </w:r>
    </w:p>
    <w:p w:rsidR="00B31DFF" w:rsidRDefault="00EA7E8D">
      <w:pPr>
        <w:pStyle w:val="null3"/>
        <w:rPr>
          <w:rFonts w:ascii="宋体" w:hAnsi="宋体" w:hint="default"/>
        </w:rPr>
      </w:pPr>
      <w:r>
        <w:rPr>
          <w:rFonts w:ascii="宋体" w:hAnsi="宋体"/>
        </w:rPr>
        <w:t xml:space="preserve"> 法定（授权）代表人：</w:t>
      </w:r>
    </w:p>
    <w:p w:rsidR="00B31DFF" w:rsidRDefault="00EA7E8D">
      <w:pPr>
        <w:pStyle w:val="null3"/>
        <w:rPr>
          <w:rFonts w:ascii="宋体" w:hAnsi="宋体" w:hint="default"/>
        </w:rPr>
      </w:pPr>
      <w:r>
        <w:rPr>
          <w:rFonts w:ascii="宋体" w:hAnsi="宋体"/>
        </w:rPr>
        <w:t xml:space="preserve"> 纳税人识别号：</w:t>
      </w:r>
    </w:p>
    <w:p w:rsidR="00B31DFF" w:rsidRDefault="00EA7E8D">
      <w:pPr>
        <w:pStyle w:val="null3"/>
        <w:rPr>
          <w:rFonts w:ascii="宋体" w:hAnsi="宋体" w:hint="default"/>
        </w:rPr>
      </w:pPr>
      <w:r>
        <w:rPr>
          <w:rFonts w:ascii="宋体" w:hAnsi="宋体"/>
        </w:rPr>
        <w:t xml:space="preserve"> 开户银行：</w:t>
      </w:r>
    </w:p>
    <w:p w:rsidR="00B31DFF" w:rsidRDefault="00EA7E8D">
      <w:pPr>
        <w:pStyle w:val="null3"/>
        <w:rPr>
          <w:rFonts w:ascii="宋体" w:hAnsi="宋体" w:hint="default"/>
        </w:rPr>
      </w:pPr>
      <w:r>
        <w:rPr>
          <w:rFonts w:ascii="宋体" w:hAnsi="宋体"/>
        </w:rPr>
        <w:t xml:space="preserve"> 账号：</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签订地点：_____________</w:t>
      </w:r>
    </w:p>
    <w:p w:rsidR="00B31DFF" w:rsidRDefault="00EA7E8D">
      <w:pPr>
        <w:pStyle w:val="null3"/>
        <w:rPr>
          <w:rFonts w:ascii="宋体" w:hAnsi="宋体" w:hint="default"/>
        </w:rPr>
      </w:pPr>
      <w:r>
        <w:rPr>
          <w:rFonts w:ascii="宋体" w:hAnsi="宋体"/>
        </w:rPr>
        <w:t>签订日期：____年___月___日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widowControl/>
        <w:jc w:val="left"/>
        <w:rPr>
          <w:rFonts w:ascii="宋体" w:hAnsi="宋体"/>
          <w:b/>
          <w:kern w:val="0"/>
          <w:sz w:val="36"/>
          <w:szCs w:val="20"/>
          <w:lang/>
        </w:rPr>
      </w:pPr>
      <w:r>
        <w:rPr>
          <w:rFonts w:ascii="宋体" w:hAnsi="宋体"/>
          <w:b/>
          <w:sz w:val="36"/>
        </w:rPr>
        <w:br w:type="page"/>
      </w:r>
    </w:p>
    <w:p w:rsidR="00B31DFF" w:rsidRDefault="00EA7E8D">
      <w:pPr>
        <w:pStyle w:val="null3"/>
        <w:jc w:val="center"/>
        <w:outlineLvl w:val="1"/>
        <w:rPr>
          <w:rFonts w:ascii="宋体" w:hAnsi="宋体" w:hint="default"/>
        </w:rPr>
      </w:pPr>
      <w:r>
        <w:rPr>
          <w:rFonts w:ascii="宋体" w:hAnsi="宋体"/>
          <w:b/>
          <w:sz w:val="36"/>
        </w:rPr>
        <w:lastRenderedPageBreak/>
        <w:t>第七章 电子投标文件格式</w:t>
      </w:r>
    </w:p>
    <w:p w:rsidR="00B31DFF" w:rsidRDefault="00EA7E8D">
      <w:pPr>
        <w:pStyle w:val="null3"/>
        <w:jc w:val="center"/>
        <w:outlineLvl w:val="2"/>
        <w:rPr>
          <w:rFonts w:ascii="宋体" w:hAnsi="宋体" w:hint="default"/>
        </w:rPr>
      </w:pPr>
      <w:r>
        <w:rPr>
          <w:rFonts w:ascii="宋体" w:hAnsi="宋体"/>
          <w:b/>
          <w:sz w:val="28"/>
        </w:rPr>
        <w:t>编制说明</w:t>
      </w:r>
    </w:p>
    <w:p w:rsidR="00B31DFF" w:rsidRDefault="00EA7E8D">
      <w:pPr>
        <w:pStyle w:val="null3"/>
        <w:ind w:firstLine="480"/>
        <w:rPr>
          <w:rFonts w:ascii="宋体" w:hAnsi="宋体" w:hint="default"/>
        </w:rPr>
      </w:pPr>
      <w:r>
        <w:rPr>
          <w:rFonts w:ascii="宋体" w:hAnsi="宋体"/>
        </w:rPr>
        <w:t>1、除招标文件另有规定外，本章中：</w:t>
      </w:r>
    </w:p>
    <w:p w:rsidR="00B31DFF" w:rsidRDefault="00EA7E8D">
      <w:pPr>
        <w:pStyle w:val="null3"/>
        <w:ind w:firstLine="480"/>
        <w:rPr>
          <w:rFonts w:ascii="宋体" w:hAnsi="宋体" w:hint="default"/>
        </w:rPr>
      </w:pPr>
      <w:r>
        <w:rPr>
          <w:rFonts w:ascii="宋体" w:hAnsi="宋体"/>
        </w:rPr>
        <w:t>1.1涉及投标人的“全称”：</w:t>
      </w:r>
    </w:p>
    <w:p w:rsidR="00B31DFF" w:rsidRDefault="00EA7E8D">
      <w:pPr>
        <w:pStyle w:val="null3"/>
        <w:ind w:firstLine="480"/>
        <w:rPr>
          <w:rFonts w:ascii="宋体" w:hAnsi="宋体" w:hint="default"/>
        </w:rPr>
      </w:pPr>
      <w:r>
        <w:rPr>
          <w:rFonts w:ascii="宋体" w:hAnsi="宋体"/>
        </w:rPr>
        <w:t>（1）不接受联合体投标的，指投标人的全称。</w:t>
      </w:r>
    </w:p>
    <w:p w:rsidR="00B31DFF" w:rsidRDefault="00EA7E8D">
      <w:pPr>
        <w:pStyle w:val="null3"/>
        <w:ind w:firstLine="480"/>
        <w:rPr>
          <w:rFonts w:ascii="宋体" w:hAnsi="宋体" w:hint="default"/>
        </w:rPr>
      </w:pPr>
      <w:r>
        <w:rPr>
          <w:rFonts w:ascii="宋体" w:hAnsi="宋体"/>
        </w:rPr>
        <w:t>（2）接受联合体投标且投标人为联合体的，指牵头方的全称并加注（联合体牵头方），即应表述为：“牵头方的全称（联合体牵头方）”。</w:t>
      </w:r>
    </w:p>
    <w:p w:rsidR="00B31DFF" w:rsidRDefault="00EA7E8D">
      <w:pPr>
        <w:pStyle w:val="null3"/>
        <w:ind w:firstLine="480"/>
        <w:rPr>
          <w:rFonts w:ascii="宋体" w:hAnsi="宋体" w:hint="default"/>
        </w:rPr>
      </w:pPr>
      <w:r>
        <w:rPr>
          <w:rFonts w:ascii="宋体" w:hAnsi="宋体"/>
        </w:rPr>
        <w:t>1.2涉及投标人“加盖单位公章”：</w:t>
      </w:r>
    </w:p>
    <w:p w:rsidR="00B31DFF" w:rsidRDefault="00EA7E8D">
      <w:pPr>
        <w:pStyle w:val="null3"/>
        <w:ind w:firstLine="480"/>
        <w:rPr>
          <w:rFonts w:ascii="宋体" w:hAnsi="宋体" w:hint="default"/>
        </w:rPr>
      </w:pPr>
      <w:r>
        <w:rPr>
          <w:rFonts w:ascii="宋体" w:hAnsi="宋体"/>
        </w:rPr>
        <w:t>（1）不接受联合体投标的，指加盖投标人的单位公章。</w:t>
      </w:r>
    </w:p>
    <w:p w:rsidR="00B31DFF" w:rsidRDefault="00EA7E8D">
      <w:pPr>
        <w:pStyle w:val="null3"/>
        <w:ind w:firstLine="480"/>
        <w:rPr>
          <w:rFonts w:ascii="宋体" w:hAnsi="宋体" w:hint="default"/>
        </w:rPr>
      </w:pPr>
      <w:r>
        <w:rPr>
          <w:rFonts w:ascii="宋体" w:hAnsi="宋体"/>
        </w:rPr>
        <w:t>（2）接受联合体投标且投标人为联合体的，指加盖联合体牵头方的单位公章。</w:t>
      </w:r>
    </w:p>
    <w:p w:rsidR="00B31DFF" w:rsidRDefault="00EA7E8D">
      <w:pPr>
        <w:pStyle w:val="null3"/>
        <w:ind w:firstLine="480"/>
        <w:rPr>
          <w:rFonts w:ascii="宋体" w:hAnsi="宋体" w:hint="default"/>
        </w:rPr>
      </w:pPr>
      <w:r>
        <w:rPr>
          <w:rFonts w:ascii="宋体" w:hAnsi="宋体"/>
        </w:rPr>
        <w:t>1.3涉及“投标人代表签字”：</w:t>
      </w:r>
    </w:p>
    <w:p w:rsidR="00B31DFF" w:rsidRDefault="00EA7E8D">
      <w:pPr>
        <w:pStyle w:val="null3"/>
        <w:ind w:firstLine="480"/>
        <w:rPr>
          <w:rFonts w:ascii="宋体" w:hAnsi="宋体" w:hint="default"/>
        </w:rPr>
      </w:pPr>
      <w:r>
        <w:rPr>
          <w:rFonts w:ascii="宋体" w:hAnsi="宋体"/>
        </w:rPr>
        <w:t>（1）不接受联合体投标的，指由投标人的单位负责人或其授权的委托代理人签字，由委托代理人签字的，应提供“单位授权书”。</w:t>
      </w:r>
    </w:p>
    <w:p w:rsidR="00B31DFF" w:rsidRDefault="00EA7E8D">
      <w:pPr>
        <w:pStyle w:val="null3"/>
        <w:ind w:firstLine="480"/>
        <w:rPr>
          <w:rFonts w:ascii="宋体" w:hAnsi="宋体" w:hint="default"/>
        </w:rPr>
      </w:pPr>
      <w:r>
        <w:rPr>
          <w:rFonts w:ascii="宋体" w:hAnsi="宋体"/>
        </w:rPr>
        <w:t>（2）接受联合体投标且投标人为联合体的，指由联合体牵头方的单位负责人或其授权的委托代理人签字，由委托代理人签字的，应提供“单位授权书”。</w:t>
      </w:r>
    </w:p>
    <w:p w:rsidR="00B31DFF" w:rsidRDefault="00EA7E8D">
      <w:pPr>
        <w:pStyle w:val="null3"/>
        <w:ind w:firstLine="480"/>
        <w:rPr>
          <w:rFonts w:ascii="宋体" w:hAnsi="宋体" w:hint="default"/>
        </w:rPr>
      </w:pPr>
      <w:r>
        <w:rPr>
          <w:rFonts w:ascii="宋体" w:hAnsi="宋体"/>
        </w:rPr>
        <w:t>1.4“其他组织”指合伙企业、非企业专业服务机构、个体工商户、农村承包经营户等。</w:t>
      </w:r>
    </w:p>
    <w:p w:rsidR="00B31DFF" w:rsidRDefault="00EA7E8D">
      <w:pPr>
        <w:pStyle w:val="null3"/>
        <w:ind w:firstLine="480"/>
        <w:rPr>
          <w:rFonts w:ascii="宋体" w:hAnsi="宋体" w:hint="default"/>
        </w:rPr>
      </w:pPr>
      <w:r>
        <w:rPr>
          <w:rFonts w:ascii="宋体" w:hAnsi="宋体"/>
        </w:rPr>
        <w:t>1.5“自然人”指具有完全民事行为能力、能够承担民事责任和义务的中国公民。</w:t>
      </w:r>
    </w:p>
    <w:p w:rsidR="00B31DFF" w:rsidRDefault="00EA7E8D">
      <w:pPr>
        <w:pStyle w:val="null3"/>
        <w:ind w:firstLine="480"/>
        <w:rPr>
          <w:rFonts w:ascii="宋体" w:hAnsi="宋体" w:hint="default"/>
        </w:rPr>
      </w:pPr>
      <w:r>
        <w:rPr>
          <w:rFonts w:ascii="宋体" w:hAnsi="宋体"/>
        </w:rPr>
        <w:t>2、除招标文件另有规定外，本章中“投标人的资格及资信证明文件”：</w:t>
      </w:r>
    </w:p>
    <w:p w:rsidR="00B31DFF" w:rsidRDefault="00EA7E8D">
      <w:pPr>
        <w:pStyle w:val="null3"/>
        <w:ind w:firstLine="480"/>
        <w:rPr>
          <w:rFonts w:ascii="宋体" w:hAnsi="宋体" w:hint="default"/>
        </w:rPr>
      </w:pPr>
      <w:r>
        <w:rPr>
          <w:rFonts w:ascii="宋体" w:hAnsi="宋体"/>
        </w:rPr>
        <w:t>2.1投标人应按照招标文件第四章第1.3条第（2）款规定及本章规定进行编制，如有必要，可增加附页，附页作为资格及资信文件的组成部分。</w:t>
      </w:r>
    </w:p>
    <w:p w:rsidR="00B31DFF" w:rsidRDefault="00EA7E8D">
      <w:pPr>
        <w:pStyle w:val="null3"/>
        <w:ind w:firstLine="480"/>
        <w:rPr>
          <w:rFonts w:ascii="宋体" w:hAnsi="宋体" w:hint="default"/>
        </w:rPr>
      </w:pPr>
      <w:r>
        <w:rPr>
          <w:rFonts w:ascii="宋体" w:hAnsi="宋体"/>
        </w:rPr>
        <w:t>2.2接受联合体投标且投标人为联合体的，联合体中的各方均应按照本章第2.1条规定提交相应的全部资料。</w:t>
      </w:r>
    </w:p>
    <w:p w:rsidR="00B31DFF" w:rsidRDefault="00EA7E8D">
      <w:pPr>
        <w:pStyle w:val="null3"/>
        <w:ind w:firstLine="480"/>
        <w:rPr>
          <w:rFonts w:ascii="宋体" w:hAnsi="宋体" w:hint="default"/>
        </w:rPr>
      </w:pPr>
      <w:r>
        <w:rPr>
          <w:rFonts w:ascii="宋体" w:hAnsi="宋体"/>
        </w:rPr>
        <w:t>3、投标人对电子投标文件的索引应编制页码。</w:t>
      </w:r>
    </w:p>
    <w:p w:rsidR="00B31DFF" w:rsidRDefault="00EA7E8D">
      <w:pPr>
        <w:pStyle w:val="null3"/>
        <w:ind w:firstLine="480"/>
        <w:rPr>
          <w:rFonts w:ascii="宋体" w:hAnsi="宋体" w:hint="default"/>
        </w:rPr>
      </w:pPr>
      <w:r>
        <w:rPr>
          <w:rFonts w:ascii="宋体" w:hAnsi="宋体"/>
        </w:rPr>
        <w:t>4、本章提供格式仅供参考，投标人应根据自身实际情况制作电子投标文件。</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封面格式(资格及资信证明部分)</w:t>
      </w:r>
    </w:p>
    <w:p w:rsidR="00B31DFF" w:rsidRDefault="00EA7E8D">
      <w:pPr>
        <w:pStyle w:val="null3"/>
        <w:jc w:val="center"/>
        <w:outlineLvl w:val="0"/>
        <w:rPr>
          <w:rFonts w:ascii="宋体" w:hAnsi="宋体" w:hint="default"/>
        </w:rPr>
      </w:pPr>
      <w:r>
        <w:rPr>
          <w:rFonts w:ascii="宋体" w:hAnsi="宋体"/>
          <w:b/>
          <w:sz w:val="48"/>
        </w:rPr>
        <w:t>福建省政府采购投标文件</w:t>
      </w:r>
    </w:p>
    <w:p w:rsidR="00B31DFF" w:rsidRDefault="00EA7E8D">
      <w:pPr>
        <w:pStyle w:val="null3"/>
        <w:jc w:val="center"/>
        <w:outlineLvl w:val="0"/>
        <w:rPr>
          <w:rFonts w:ascii="宋体" w:hAnsi="宋体" w:hint="default"/>
        </w:rPr>
      </w:pPr>
      <w:r>
        <w:rPr>
          <w:rFonts w:ascii="宋体" w:hAnsi="宋体"/>
          <w:b/>
          <w:sz w:val="48"/>
        </w:rPr>
        <w:t>（资格及资信证明部分）</w:t>
      </w:r>
    </w:p>
    <w:p w:rsidR="00B31DFF" w:rsidRDefault="00B31DFF">
      <w:pPr>
        <w:pStyle w:val="null3"/>
        <w:jc w:val="center"/>
        <w:outlineLvl w:val="0"/>
        <w:rPr>
          <w:rFonts w:ascii="宋体" w:hAnsi="宋体" w:hint="default"/>
        </w:rPr>
      </w:pPr>
    </w:p>
    <w:p w:rsidR="00B31DFF" w:rsidRDefault="00B31DFF">
      <w:pPr>
        <w:pStyle w:val="null3"/>
        <w:jc w:val="center"/>
        <w:outlineLvl w:val="0"/>
        <w:rPr>
          <w:rFonts w:ascii="宋体" w:hAnsi="宋体" w:hint="default"/>
        </w:rPr>
      </w:pPr>
    </w:p>
    <w:p w:rsidR="00B31DFF" w:rsidRDefault="00B31DFF">
      <w:pPr>
        <w:pStyle w:val="null3"/>
        <w:jc w:val="center"/>
        <w:outlineLvl w:val="0"/>
        <w:rPr>
          <w:rFonts w:ascii="宋体" w:hAnsi="宋体" w:hint="default"/>
        </w:rPr>
      </w:pPr>
    </w:p>
    <w:p w:rsidR="00B31DFF" w:rsidRDefault="00EA7E8D">
      <w:pPr>
        <w:pStyle w:val="null3"/>
        <w:jc w:val="center"/>
        <w:outlineLvl w:val="1"/>
        <w:rPr>
          <w:rFonts w:ascii="宋体" w:hAnsi="宋体" w:hint="default"/>
        </w:rPr>
      </w:pPr>
      <w:r>
        <w:rPr>
          <w:rFonts w:ascii="宋体" w:hAnsi="宋体"/>
          <w:b/>
          <w:sz w:val="36"/>
        </w:rPr>
        <w:t>（填写正本或副本）</w:t>
      </w: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lastRenderedPageBreak/>
        <w:t>（项目名称：（由投标人填写）</w:t>
      </w:r>
    </w:p>
    <w:p w:rsidR="00B31DFF" w:rsidRDefault="00EA7E8D">
      <w:pPr>
        <w:pStyle w:val="null3"/>
        <w:jc w:val="center"/>
        <w:outlineLvl w:val="2"/>
        <w:rPr>
          <w:rFonts w:ascii="宋体" w:hAnsi="宋体" w:hint="default"/>
        </w:rPr>
      </w:pPr>
      <w:r>
        <w:rPr>
          <w:rFonts w:ascii="宋体" w:hAnsi="宋体"/>
          <w:b/>
          <w:sz w:val="28"/>
        </w:rPr>
        <w:t>（备案编号：（由投标人填写）</w:t>
      </w:r>
    </w:p>
    <w:p w:rsidR="00B31DFF" w:rsidRDefault="00EA7E8D">
      <w:pPr>
        <w:pStyle w:val="null3"/>
        <w:jc w:val="center"/>
        <w:outlineLvl w:val="2"/>
        <w:rPr>
          <w:rFonts w:ascii="宋体" w:hAnsi="宋体" w:hint="default"/>
        </w:rPr>
      </w:pPr>
      <w:r>
        <w:rPr>
          <w:rFonts w:ascii="宋体" w:hAnsi="宋体"/>
          <w:b/>
          <w:sz w:val="28"/>
        </w:rPr>
        <w:t>（项目编号：（由投标人填写）</w:t>
      </w:r>
    </w:p>
    <w:p w:rsidR="00B31DFF" w:rsidRDefault="00EA7E8D">
      <w:pPr>
        <w:pStyle w:val="null3"/>
        <w:jc w:val="center"/>
        <w:outlineLvl w:val="2"/>
        <w:rPr>
          <w:rFonts w:ascii="宋体" w:hAnsi="宋体" w:hint="default"/>
        </w:rPr>
      </w:pPr>
      <w:r>
        <w:rPr>
          <w:rFonts w:ascii="宋体" w:hAnsi="宋体"/>
          <w:b/>
          <w:sz w:val="28"/>
        </w:rPr>
        <w:t>（所投采购包：（由投标人填写）</w:t>
      </w:r>
    </w:p>
    <w:p w:rsidR="00B31DFF" w:rsidRDefault="00B31DFF">
      <w:pPr>
        <w:pStyle w:val="null3"/>
        <w:jc w:val="center"/>
        <w:outlineLvl w:val="2"/>
        <w:rPr>
          <w:rFonts w:ascii="宋体" w:hAnsi="宋体" w:hint="default"/>
        </w:rPr>
      </w:pPr>
    </w:p>
    <w:p w:rsidR="00B31DFF" w:rsidRDefault="00B31DFF">
      <w:pPr>
        <w:pStyle w:val="null3"/>
        <w:jc w:val="center"/>
        <w:outlineLvl w:val="2"/>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投标人：（填写“全称”）</w:t>
      </w:r>
    </w:p>
    <w:p w:rsidR="00B31DFF" w:rsidRDefault="00EA7E8D">
      <w:pPr>
        <w:pStyle w:val="null3"/>
        <w:jc w:val="center"/>
        <w:outlineLvl w:val="2"/>
        <w:rPr>
          <w:rFonts w:ascii="宋体" w:hAnsi="宋体" w:hint="default"/>
        </w:rPr>
      </w:pPr>
      <w:r>
        <w:rPr>
          <w:rFonts w:ascii="宋体" w:hAnsi="宋体"/>
          <w:b/>
          <w:sz w:val="28"/>
        </w:rPr>
        <w:t>（由投标人填写）年（由投标人填写）月</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索引</w:t>
      </w:r>
    </w:p>
    <w:p w:rsidR="00B31DFF" w:rsidRDefault="00EA7E8D">
      <w:pPr>
        <w:pStyle w:val="null3"/>
        <w:ind w:firstLine="480"/>
        <w:rPr>
          <w:rFonts w:ascii="宋体" w:hAnsi="宋体" w:hint="default"/>
        </w:rPr>
      </w:pPr>
      <w:r>
        <w:rPr>
          <w:rFonts w:ascii="宋体" w:hAnsi="宋体"/>
        </w:rPr>
        <w:t>一、投标函</w:t>
      </w:r>
    </w:p>
    <w:p w:rsidR="00B31DFF" w:rsidRDefault="00EA7E8D">
      <w:pPr>
        <w:pStyle w:val="null3"/>
        <w:ind w:firstLine="480"/>
        <w:rPr>
          <w:rFonts w:ascii="宋体" w:hAnsi="宋体" w:hint="default"/>
        </w:rPr>
      </w:pPr>
      <w:r>
        <w:rPr>
          <w:rFonts w:ascii="宋体" w:hAnsi="宋体"/>
        </w:rPr>
        <w:t>二、投标人的资格及资信证明文件</w:t>
      </w:r>
    </w:p>
    <w:p w:rsidR="00B31DFF" w:rsidRDefault="00EA7E8D">
      <w:pPr>
        <w:pStyle w:val="null3"/>
        <w:ind w:firstLine="480"/>
        <w:rPr>
          <w:rFonts w:ascii="宋体" w:hAnsi="宋体" w:hint="default"/>
        </w:rPr>
      </w:pPr>
      <w:r>
        <w:rPr>
          <w:rFonts w:ascii="宋体" w:hAnsi="宋体"/>
        </w:rPr>
        <w:t>三、投标保证金</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资格及资信证明部分中不得出现报价部分的全部或部分的投标报价信息（或组成资料），否则资格审查不合格。（联合体协议及分包意向协议中的比例规定，不适用本条款）</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一、投标函</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兹收到贵单位关于</w:t>
      </w:r>
      <w:r>
        <w:rPr>
          <w:rFonts w:ascii="宋体" w:hAnsi="宋体"/>
          <w:u w:val="single"/>
        </w:rPr>
        <w:t xml:space="preserve">（填写“项目名称”） </w:t>
      </w:r>
      <w:r>
        <w:rPr>
          <w:rFonts w:ascii="宋体" w:hAnsi="宋体"/>
        </w:rPr>
        <w:t>项目</w:t>
      </w:r>
      <w:r>
        <w:rPr>
          <w:rFonts w:ascii="宋体" w:hAnsi="宋体"/>
          <w:u w:val="single"/>
        </w:rPr>
        <w:t xml:space="preserve">（项目编号：　　　　　） </w:t>
      </w:r>
      <w:r>
        <w:rPr>
          <w:rFonts w:ascii="宋体" w:hAnsi="宋体"/>
        </w:rPr>
        <w:t>的投标邀请，本投标人代表</w:t>
      </w:r>
      <w:r>
        <w:rPr>
          <w:rFonts w:ascii="宋体" w:hAnsi="宋体"/>
          <w:u w:val="single"/>
        </w:rPr>
        <w:t xml:space="preserve">（填写“全名”） </w:t>
      </w:r>
      <w:r>
        <w:rPr>
          <w:rFonts w:ascii="宋体" w:hAnsi="宋体"/>
        </w:rPr>
        <w:t>已获得我方正式授权并代表投标人（填写“全称”）参加投标，并提交电子投标文件。我方提交的全部电子投标文件由下述部分组成：</w:t>
      </w:r>
    </w:p>
    <w:p w:rsidR="00B31DFF" w:rsidRDefault="00EA7E8D">
      <w:pPr>
        <w:pStyle w:val="null3"/>
        <w:ind w:firstLine="480"/>
        <w:rPr>
          <w:rFonts w:ascii="宋体" w:hAnsi="宋体" w:hint="default"/>
        </w:rPr>
      </w:pPr>
      <w:r>
        <w:rPr>
          <w:rFonts w:ascii="宋体" w:hAnsi="宋体"/>
        </w:rPr>
        <w:t>（1）资格及资信证明部分</w:t>
      </w:r>
    </w:p>
    <w:p w:rsidR="00B31DFF" w:rsidRDefault="00EA7E8D">
      <w:pPr>
        <w:pStyle w:val="null3"/>
        <w:ind w:firstLine="480"/>
        <w:rPr>
          <w:rFonts w:ascii="宋体" w:hAnsi="宋体" w:hint="default"/>
        </w:rPr>
      </w:pPr>
      <w:r>
        <w:rPr>
          <w:rFonts w:ascii="宋体" w:hAnsi="宋体"/>
        </w:rPr>
        <w:t>①投标函</w:t>
      </w:r>
    </w:p>
    <w:p w:rsidR="00B31DFF" w:rsidRDefault="00EA7E8D">
      <w:pPr>
        <w:pStyle w:val="null3"/>
        <w:ind w:firstLine="480"/>
        <w:rPr>
          <w:rFonts w:ascii="宋体" w:hAnsi="宋体" w:hint="default"/>
        </w:rPr>
      </w:pPr>
      <w:r>
        <w:rPr>
          <w:rFonts w:ascii="宋体" w:hAnsi="宋体"/>
        </w:rPr>
        <w:t>②投标人的资格及资信证明文件</w:t>
      </w:r>
    </w:p>
    <w:p w:rsidR="00B31DFF" w:rsidRDefault="00EA7E8D">
      <w:pPr>
        <w:pStyle w:val="null3"/>
        <w:ind w:firstLine="480"/>
        <w:rPr>
          <w:rFonts w:ascii="宋体" w:hAnsi="宋体" w:hint="default"/>
        </w:rPr>
      </w:pPr>
      <w:r>
        <w:rPr>
          <w:rFonts w:ascii="宋体" w:hAnsi="宋体"/>
        </w:rPr>
        <w:t>③投标保证金</w:t>
      </w:r>
    </w:p>
    <w:p w:rsidR="00B31DFF" w:rsidRDefault="00EA7E8D">
      <w:pPr>
        <w:pStyle w:val="null3"/>
        <w:ind w:firstLine="480"/>
        <w:rPr>
          <w:rFonts w:ascii="宋体" w:hAnsi="宋体" w:hint="default"/>
        </w:rPr>
      </w:pPr>
      <w:r>
        <w:rPr>
          <w:rFonts w:ascii="宋体" w:hAnsi="宋体"/>
        </w:rPr>
        <w:t>（2）报价部分</w:t>
      </w:r>
    </w:p>
    <w:p w:rsidR="00B31DFF" w:rsidRDefault="00EA7E8D">
      <w:pPr>
        <w:pStyle w:val="null3"/>
        <w:ind w:firstLine="480"/>
        <w:rPr>
          <w:rFonts w:ascii="宋体" w:hAnsi="宋体" w:hint="default"/>
        </w:rPr>
      </w:pPr>
      <w:r>
        <w:rPr>
          <w:rFonts w:ascii="宋体" w:hAnsi="宋体"/>
        </w:rPr>
        <w:t>①开标一览表</w:t>
      </w:r>
    </w:p>
    <w:p w:rsidR="00B31DFF" w:rsidRDefault="00EA7E8D">
      <w:pPr>
        <w:pStyle w:val="null3"/>
        <w:ind w:firstLine="480"/>
        <w:rPr>
          <w:rFonts w:ascii="宋体" w:hAnsi="宋体" w:hint="default"/>
        </w:rPr>
      </w:pPr>
      <w:r>
        <w:rPr>
          <w:rFonts w:ascii="宋体" w:hAnsi="宋体"/>
        </w:rPr>
        <w:t>②投标分项报价表</w:t>
      </w:r>
    </w:p>
    <w:p w:rsidR="00B31DFF" w:rsidRDefault="00EA7E8D">
      <w:pPr>
        <w:pStyle w:val="null3"/>
        <w:ind w:firstLine="480"/>
        <w:rPr>
          <w:rFonts w:ascii="宋体" w:hAnsi="宋体" w:hint="default"/>
        </w:rPr>
      </w:pPr>
      <w:r>
        <w:rPr>
          <w:rFonts w:ascii="宋体" w:hAnsi="宋体"/>
        </w:rPr>
        <w:t>③招标文件规定的价格扣除证明材料（若有）</w:t>
      </w:r>
    </w:p>
    <w:p w:rsidR="00B31DFF" w:rsidRDefault="00EA7E8D">
      <w:pPr>
        <w:pStyle w:val="null3"/>
        <w:ind w:firstLine="480"/>
        <w:rPr>
          <w:rFonts w:ascii="宋体" w:hAnsi="宋体" w:hint="default"/>
        </w:rPr>
      </w:pPr>
      <w:r>
        <w:rPr>
          <w:rFonts w:ascii="宋体" w:hAnsi="宋体"/>
        </w:rPr>
        <w:t>④招标文件规定的加分证明材料（若有）</w:t>
      </w:r>
    </w:p>
    <w:p w:rsidR="00B31DFF" w:rsidRDefault="00EA7E8D">
      <w:pPr>
        <w:pStyle w:val="null3"/>
        <w:ind w:firstLine="480"/>
        <w:rPr>
          <w:rFonts w:ascii="宋体" w:hAnsi="宋体" w:hint="default"/>
        </w:rPr>
      </w:pPr>
      <w:r>
        <w:rPr>
          <w:rFonts w:ascii="宋体" w:hAnsi="宋体"/>
        </w:rPr>
        <w:t>（3）技术商务部分</w:t>
      </w:r>
    </w:p>
    <w:p w:rsidR="00B31DFF" w:rsidRDefault="00EA7E8D">
      <w:pPr>
        <w:pStyle w:val="null3"/>
        <w:ind w:firstLine="480"/>
        <w:rPr>
          <w:rFonts w:ascii="宋体" w:hAnsi="宋体" w:hint="default"/>
        </w:rPr>
      </w:pPr>
      <w:r>
        <w:rPr>
          <w:rFonts w:ascii="宋体" w:hAnsi="宋体"/>
        </w:rPr>
        <w:t>①标的说明一览表</w:t>
      </w:r>
    </w:p>
    <w:p w:rsidR="00B31DFF" w:rsidRDefault="00EA7E8D">
      <w:pPr>
        <w:pStyle w:val="null3"/>
        <w:ind w:firstLine="480"/>
        <w:rPr>
          <w:rFonts w:ascii="宋体" w:hAnsi="宋体" w:hint="default"/>
        </w:rPr>
      </w:pPr>
      <w:r>
        <w:rPr>
          <w:rFonts w:ascii="宋体" w:hAnsi="宋体"/>
        </w:rPr>
        <w:t>②技术和服务要求响应表</w:t>
      </w:r>
    </w:p>
    <w:p w:rsidR="00B31DFF" w:rsidRDefault="00EA7E8D">
      <w:pPr>
        <w:pStyle w:val="null3"/>
        <w:ind w:firstLine="480"/>
        <w:rPr>
          <w:rFonts w:ascii="宋体" w:hAnsi="宋体" w:hint="default"/>
        </w:rPr>
      </w:pPr>
      <w:r>
        <w:rPr>
          <w:rFonts w:ascii="宋体" w:hAnsi="宋体"/>
        </w:rPr>
        <w:t>③商务条件响应表</w:t>
      </w:r>
    </w:p>
    <w:p w:rsidR="00B31DFF" w:rsidRDefault="00EA7E8D">
      <w:pPr>
        <w:pStyle w:val="null3"/>
        <w:ind w:firstLine="480"/>
        <w:rPr>
          <w:rFonts w:ascii="宋体" w:hAnsi="宋体" w:hint="default"/>
        </w:rPr>
      </w:pPr>
      <w:r>
        <w:rPr>
          <w:rFonts w:ascii="宋体" w:hAnsi="宋体"/>
        </w:rPr>
        <w:lastRenderedPageBreak/>
        <w:t>④投标人提交的其他资料（若有）</w:t>
      </w:r>
    </w:p>
    <w:p w:rsidR="00B31DFF" w:rsidRDefault="00EA7E8D">
      <w:pPr>
        <w:pStyle w:val="null3"/>
        <w:ind w:firstLine="480"/>
        <w:rPr>
          <w:rFonts w:ascii="宋体" w:hAnsi="宋体" w:hint="default"/>
        </w:rPr>
      </w:pPr>
      <w:r>
        <w:rPr>
          <w:rFonts w:ascii="宋体" w:hAnsi="宋体"/>
        </w:rPr>
        <w:t>根据本函，本投标人代表宣布我方保证遵守招标文件的全部规定，同时：</w:t>
      </w:r>
    </w:p>
    <w:p w:rsidR="00B31DFF" w:rsidRDefault="00EA7E8D">
      <w:pPr>
        <w:pStyle w:val="null3"/>
        <w:ind w:firstLine="480"/>
        <w:rPr>
          <w:rFonts w:ascii="宋体" w:hAnsi="宋体" w:hint="default"/>
        </w:rPr>
      </w:pPr>
      <w:r>
        <w:rPr>
          <w:rFonts w:ascii="宋体" w:hAnsi="宋体"/>
        </w:rPr>
        <w:t>1、确认：</w:t>
      </w:r>
    </w:p>
    <w:p w:rsidR="00B31DFF" w:rsidRDefault="00EA7E8D">
      <w:pPr>
        <w:pStyle w:val="null3"/>
        <w:ind w:firstLine="480"/>
        <w:rPr>
          <w:rFonts w:ascii="宋体" w:hAnsi="宋体" w:hint="default"/>
        </w:rPr>
      </w:pPr>
      <w:r>
        <w:rPr>
          <w:rFonts w:ascii="宋体" w:hAnsi="宋体"/>
        </w:rPr>
        <w:t>1.1所投采购包的投标报价详见“开标一览表”及“投标分项报价表”。</w:t>
      </w:r>
    </w:p>
    <w:p w:rsidR="00B31DFF" w:rsidRDefault="00EA7E8D">
      <w:pPr>
        <w:pStyle w:val="null3"/>
        <w:ind w:firstLine="480"/>
        <w:rPr>
          <w:rFonts w:ascii="宋体" w:hAnsi="宋体" w:hint="default"/>
        </w:rPr>
      </w:pPr>
      <w:r>
        <w:rPr>
          <w:rFonts w:ascii="宋体" w:hAnsi="宋体"/>
        </w:rPr>
        <w:t>1.2我方已详细审查全部招标文件[包括但不限于：有关附件（若有）、澄清或修改（若有）等]，并自行承担因对全部招标文件理解不正确或误解而产生的相应后果和责任。</w:t>
      </w:r>
    </w:p>
    <w:p w:rsidR="00B31DFF" w:rsidRDefault="00EA7E8D">
      <w:pPr>
        <w:pStyle w:val="null3"/>
        <w:ind w:firstLine="480"/>
        <w:rPr>
          <w:rFonts w:ascii="宋体" w:hAnsi="宋体" w:hint="default"/>
        </w:rPr>
      </w:pPr>
      <w:r>
        <w:rPr>
          <w:rFonts w:ascii="宋体" w:hAnsi="宋体"/>
        </w:rPr>
        <w:t>2、承诺及声明：</w:t>
      </w:r>
    </w:p>
    <w:p w:rsidR="00B31DFF" w:rsidRDefault="00EA7E8D">
      <w:pPr>
        <w:pStyle w:val="null3"/>
        <w:ind w:firstLine="480"/>
        <w:rPr>
          <w:rFonts w:ascii="宋体" w:hAnsi="宋体" w:hint="default"/>
        </w:rPr>
      </w:pPr>
      <w:r>
        <w:rPr>
          <w:rFonts w:ascii="宋体" w:hAnsi="宋体"/>
        </w:rPr>
        <w:t>2.1我方具备招标文件第一章载明的“投标人的资格要求”且符合招标文件第三章载明的“二、投标人”之规定，否则投标无效。</w:t>
      </w:r>
    </w:p>
    <w:p w:rsidR="00B31DFF" w:rsidRDefault="00EA7E8D">
      <w:pPr>
        <w:pStyle w:val="null3"/>
        <w:ind w:firstLine="480"/>
        <w:rPr>
          <w:rFonts w:ascii="宋体" w:hAnsi="宋体" w:hint="default"/>
        </w:rPr>
      </w:pPr>
      <w:r>
        <w:rPr>
          <w:rFonts w:ascii="宋体" w:hAnsi="宋体"/>
        </w:rPr>
        <w:t>2.2我方提交的电子投标文件各组成部分的全部内容及资料是不可割离且真实、有效、准确、完整和不具有任何误导性的，否则产生不利后果由我方承担责任。</w:t>
      </w:r>
    </w:p>
    <w:p w:rsidR="00B31DFF" w:rsidRDefault="00EA7E8D">
      <w:pPr>
        <w:pStyle w:val="null3"/>
        <w:ind w:firstLine="480"/>
        <w:rPr>
          <w:rFonts w:ascii="宋体" w:hAnsi="宋体" w:hint="default"/>
        </w:rPr>
      </w:pPr>
      <w:r>
        <w:rPr>
          <w:rFonts w:ascii="宋体" w:hAnsi="宋体"/>
        </w:rPr>
        <w:t>2.3我方提供的标的价格不高于同期市场价格，否则产生不利后果由我方承担责任。</w:t>
      </w:r>
    </w:p>
    <w:p w:rsidR="00B31DFF" w:rsidRDefault="00EA7E8D">
      <w:pPr>
        <w:pStyle w:val="null3"/>
        <w:ind w:firstLine="480"/>
        <w:rPr>
          <w:rFonts w:ascii="宋体" w:hAnsi="宋体" w:hint="default"/>
        </w:rPr>
      </w:pPr>
      <w:r>
        <w:rPr>
          <w:rFonts w:ascii="宋体" w:hAnsi="宋体"/>
        </w:rPr>
        <w:t>2.4投标保证金：若出现招标文件第三章规定的不予退还情形，同意贵单位不予退还。</w:t>
      </w:r>
    </w:p>
    <w:p w:rsidR="00B31DFF" w:rsidRDefault="00EA7E8D">
      <w:pPr>
        <w:pStyle w:val="null3"/>
        <w:ind w:firstLine="480"/>
        <w:rPr>
          <w:rFonts w:ascii="宋体" w:hAnsi="宋体" w:hint="default"/>
        </w:rPr>
      </w:pPr>
      <w:r>
        <w:rPr>
          <w:rFonts w:ascii="宋体" w:hAnsi="宋体"/>
        </w:rPr>
        <w:t>2.5投标有效期：按照招标文件第三章规定执行，并在招标文件第二章载明的期限内保持有效。</w:t>
      </w:r>
    </w:p>
    <w:p w:rsidR="00B31DFF" w:rsidRDefault="00EA7E8D">
      <w:pPr>
        <w:pStyle w:val="null3"/>
        <w:ind w:firstLine="480"/>
        <w:rPr>
          <w:rFonts w:ascii="宋体" w:hAnsi="宋体" w:hint="default"/>
        </w:rPr>
      </w:pPr>
      <w:r>
        <w:rPr>
          <w:rFonts w:ascii="宋体" w:hAnsi="宋体"/>
        </w:rPr>
        <w:t>2.6若中标，将按照招标文件、我方电子投标文件及政府采购合同履行责任和义务。</w:t>
      </w:r>
    </w:p>
    <w:p w:rsidR="00B31DFF" w:rsidRDefault="00EA7E8D">
      <w:pPr>
        <w:pStyle w:val="null3"/>
        <w:ind w:firstLine="480"/>
        <w:rPr>
          <w:rFonts w:ascii="宋体" w:hAnsi="宋体" w:hint="default"/>
        </w:rPr>
      </w:pPr>
      <w:r>
        <w:rPr>
          <w:rFonts w:ascii="宋体" w:hAnsi="宋体"/>
        </w:rPr>
        <w:t>2.7若贵单位要求，我方同意提供与本项目投标有关的一切资料、数据或文件，并完全理解贵单位不一定要接受最低的投标报价或收到的任何投标。</w:t>
      </w:r>
    </w:p>
    <w:p w:rsidR="00B31DFF" w:rsidRDefault="00EA7E8D">
      <w:pPr>
        <w:pStyle w:val="null3"/>
        <w:ind w:firstLine="480"/>
        <w:rPr>
          <w:rFonts w:ascii="宋体" w:hAnsi="宋体" w:hint="default"/>
        </w:rPr>
      </w:pPr>
      <w:r>
        <w:rPr>
          <w:rFonts w:ascii="宋体" w:hAnsi="宋体"/>
        </w:rPr>
        <w:t>2.8我方承诺电子投标文件所提供的全部资料真实可靠，并接受评标委员会、采购人、采购代理机构、监管部门进一步审查其中任何资料真实性的要求。</w:t>
      </w:r>
    </w:p>
    <w:p w:rsidR="00B31DFF" w:rsidRDefault="00EA7E8D">
      <w:pPr>
        <w:pStyle w:val="null3"/>
        <w:ind w:firstLine="480"/>
        <w:rPr>
          <w:rFonts w:ascii="宋体" w:hAnsi="宋体" w:hint="default"/>
        </w:rPr>
      </w:pPr>
      <w:r>
        <w:rPr>
          <w:rFonts w:ascii="宋体" w:hAnsi="宋体"/>
        </w:rPr>
        <w:t>2.9除招标文件另有规定外，对于贵单位按照下述联络方式发出的任何信息或通知，均视为我方已收悉前述信息或通知的全部内容：</w:t>
      </w:r>
    </w:p>
    <w:p w:rsidR="00B31DFF" w:rsidRDefault="00EA7E8D">
      <w:pPr>
        <w:pStyle w:val="null3"/>
        <w:ind w:firstLine="480"/>
        <w:rPr>
          <w:rFonts w:ascii="宋体" w:hAnsi="宋体" w:hint="default"/>
        </w:rPr>
      </w:pPr>
      <w:r>
        <w:rPr>
          <w:rFonts w:ascii="宋体" w:hAnsi="宋体"/>
        </w:rPr>
        <w:t xml:space="preserve">通信地址：                                        </w:t>
      </w:r>
    </w:p>
    <w:p w:rsidR="00B31DFF" w:rsidRDefault="00EA7E8D">
      <w:pPr>
        <w:pStyle w:val="null3"/>
        <w:ind w:firstLine="480"/>
        <w:rPr>
          <w:rFonts w:ascii="宋体" w:hAnsi="宋体" w:hint="default"/>
        </w:rPr>
      </w:pPr>
      <w:r>
        <w:rPr>
          <w:rFonts w:ascii="宋体" w:hAnsi="宋体"/>
        </w:rPr>
        <w:t xml:space="preserve">邮编：                                           </w:t>
      </w:r>
    </w:p>
    <w:p w:rsidR="00B31DFF" w:rsidRDefault="00EA7E8D">
      <w:pPr>
        <w:pStyle w:val="null3"/>
        <w:ind w:firstLine="480"/>
        <w:rPr>
          <w:rFonts w:ascii="宋体" w:hAnsi="宋体" w:hint="default"/>
        </w:rPr>
      </w:pPr>
      <w:r>
        <w:rPr>
          <w:rFonts w:ascii="宋体" w:hAnsi="宋体"/>
        </w:rPr>
        <w:t>联系方法：（包括但不限于：联系人、联系电话、手机、传真、电子邮箱等）</w:t>
      </w:r>
    </w:p>
    <w:p w:rsidR="00B31DFF" w:rsidRDefault="00EA7E8D">
      <w:pPr>
        <w:pStyle w:val="null3"/>
        <w:ind w:firstLine="480"/>
        <w:rPr>
          <w:rFonts w:ascii="宋体" w:hAnsi="宋体" w:hint="default"/>
        </w:rPr>
      </w:pPr>
      <w:r>
        <w:rPr>
          <w:rFonts w:ascii="宋体" w:hAnsi="宋体"/>
        </w:rPr>
        <w:t>投标人：（全称并加盖单位公章）</w:t>
      </w:r>
    </w:p>
    <w:p w:rsidR="00B31DFF" w:rsidRDefault="00EA7E8D">
      <w:pPr>
        <w:pStyle w:val="null3"/>
        <w:ind w:firstLine="480"/>
        <w:rPr>
          <w:rFonts w:ascii="宋体" w:hAnsi="宋体" w:hint="default"/>
        </w:rPr>
      </w:pPr>
      <w:r>
        <w:rPr>
          <w:rFonts w:ascii="宋体" w:hAnsi="宋体"/>
        </w:rPr>
        <w:t>日期：    年   月   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二、投标人的资格及资信证明文件</w:t>
      </w:r>
    </w:p>
    <w:p w:rsidR="00B31DFF" w:rsidRDefault="00EA7E8D">
      <w:pPr>
        <w:pStyle w:val="null3"/>
        <w:ind w:firstLine="960"/>
        <w:jc w:val="center"/>
        <w:outlineLvl w:val="3"/>
        <w:rPr>
          <w:rFonts w:ascii="宋体" w:hAnsi="宋体" w:hint="default"/>
        </w:rPr>
      </w:pPr>
      <w:r>
        <w:rPr>
          <w:rFonts w:ascii="宋体" w:hAnsi="宋体"/>
          <w:b/>
          <w:sz w:val="24"/>
        </w:rPr>
        <w:t>二-1单位授权书（若有）</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我方的单位负责人</w:t>
      </w:r>
      <w:r>
        <w:rPr>
          <w:rFonts w:ascii="宋体" w:hAnsi="宋体"/>
          <w:u w:val="single"/>
        </w:rPr>
        <w:t>（填写“单位负责人全名”）</w:t>
      </w:r>
      <w:r>
        <w:rPr>
          <w:rFonts w:ascii="宋体" w:hAnsi="宋体"/>
        </w:rPr>
        <w:t>授权</w:t>
      </w:r>
      <w:r>
        <w:rPr>
          <w:rFonts w:ascii="宋体" w:hAnsi="宋体"/>
          <w:u w:val="single"/>
        </w:rPr>
        <w:t>（填写“投标人代表全名”）</w:t>
      </w:r>
      <w:r>
        <w:rPr>
          <w:rFonts w:ascii="宋体" w:hAnsi="宋体"/>
        </w:rPr>
        <w:t>为投标人代表，代表我方参加</w:t>
      </w:r>
      <w:r>
        <w:rPr>
          <w:rFonts w:ascii="宋体" w:hAnsi="宋体"/>
          <w:u w:val="single"/>
        </w:rPr>
        <w:t>（填写“项目名称”）</w:t>
      </w:r>
      <w:r>
        <w:rPr>
          <w:rFonts w:ascii="宋体" w:hAnsi="宋体"/>
        </w:rPr>
        <w:t>项目（项目编号：</w:t>
      </w:r>
      <w:r>
        <w:rPr>
          <w:rFonts w:ascii="宋体" w:hAnsi="宋体"/>
          <w:u w:val="single"/>
        </w:rPr>
        <w:t xml:space="preserve">　　　　　</w:t>
      </w:r>
      <w:r>
        <w:rPr>
          <w:rFonts w:ascii="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B31DFF" w:rsidRDefault="00EA7E8D">
      <w:pPr>
        <w:pStyle w:val="null3"/>
        <w:ind w:firstLine="480"/>
        <w:rPr>
          <w:rFonts w:ascii="宋体" w:hAnsi="宋体" w:hint="default"/>
        </w:rPr>
      </w:pPr>
      <w:r>
        <w:rPr>
          <w:rFonts w:ascii="宋体" w:hAnsi="宋体"/>
        </w:rPr>
        <w:t>投标人代表无转委权。特此授权。</w:t>
      </w:r>
    </w:p>
    <w:p w:rsidR="00B31DFF" w:rsidRDefault="00EA7E8D">
      <w:pPr>
        <w:pStyle w:val="null3"/>
        <w:ind w:firstLine="480"/>
        <w:rPr>
          <w:rFonts w:ascii="宋体" w:hAnsi="宋体" w:hint="default"/>
        </w:rPr>
      </w:pPr>
      <w:r>
        <w:rPr>
          <w:rFonts w:ascii="宋体" w:hAnsi="宋体"/>
        </w:rPr>
        <w:t>（以下无正文）</w:t>
      </w:r>
    </w:p>
    <w:p w:rsidR="00B31DFF" w:rsidRDefault="00EA7E8D">
      <w:pPr>
        <w:pStyle w:val="null3"/>
        <w:ind w:firstLine="480"/>
        <w:rPr>
          <w:rFonts w:ascii="宋体" w:hAnsi="宋体" w:hint="default"/>
        </w:rPr>
      </w:pPr>
      <w:r>
        <w:rPr>
          <w:rFonts w:ascii="宋体" w:hAnsi="宋体"/>
        </w:rPr>
        <w:t>单位负责人：</w:t>
      </w:r>
      <w:r>
        <w:rPr>
          <w:rFonts w:ascii="宋体" w:hAnsi="宋体"/>
          <w:u w:val="single"/>
        </w:rPr>
        <w:t xml:space="preserve">　　　　　</w:t>
      </w:r>
      <w:r>
        <w:rPr>
          <w:rFonts w:ascii="宋体" w:hAnsi="宋体"/>
        </w:rPr>
        <w:t>身份证号：</w:t>
      </w:r>
      <w:r>
        <w:rPr>
          <w:rFonts w:ascii="宋体" w:hAnsi="宋体"/>
          <w:u w:val="single"/>
        </w:rPr>
        <w:t xml:space="preserve">　　　　　</w:t>
      </w:r>
      <w:r>
        <w:rPr>
          <w:rFonts w:ascii="宋体" w:hAnsi="宋体"/>
        </w:rPr>
        <w:t>手机：</w:t>
      </w:r>
      <w:r>
        <w:rPr>
          <w:rFonts w:ascii="宋体" w:hAnsi="宋体"/>
          <w:u w:val="single"/>
        </w:rPr>
        <w:t xml:space="preserve">　　　　　</w:t>
      </w:r>
    </w:p>
    <w:p w:rsidR="00B31DFF" w:rsidRDefault="00EA7E8D">
      <w:pPr>
        <w:pStyle w:val="null3"/>
        <w:ind w:firstLine="480"/>
        <w:rPr>
          <w:rFonts w:ascii="宋体" w:hAnsi="宋体" w:hint="default"/>
        </w:rPr>
      </w:pPr>
      <w:r>
        <w:rPr>
          <w:rFonts w:ascii="宋体" w:hAnsi="宋体"/>
        </w:rPr>
        <w:t>投标人代表：</w:t>
      </w:r>
      <w:r>
        <w:rPr>
          <w:rFonts w:ascii="宋体" w:hAnsi="宋体"/>
          <w:u w:val="single"/>
        </w:rPr>
        <w:t xml:space="preserve">　　　　　</w:t>
      </w:r>
      <w:r>
        <w:rPr>
          <w:rFonts w:ascii="宋体" w:hAnsi="宋体"/>
        </w:rPr>
        <w:t>身份证号：</w:t>
      </w:r>
      <w:r>
        <w:rPr>
          <w:rFonts w:ascii="宋体" w:hAnsi="宋体"/>
          <w:u w:val="single"/>
        </w:rPr>
        <w:t xml:space="preserve">　　　　　</w:t>
      </w:r>
      <w:r>
        <w:rPr>
          <w:rFonts w:ascii="宋体" w:hAnsi="宋体"/>
        </w:rPr>
        <w:t>手机：</w:t>
      </w:r>
      <w:r>
        <w:rPr>
          <w:rFonts w:ascii="宋体" w:hAnsi="宋体"/>
          <w:u w:val="single"/>
        </w:rPr>
        <w:t xml:space="preserve">　　　　　</w:t>
      </w:r>
    </w:p>
    <w:p w:rsidR="00B31DFF" w:rsidRDefault="00EA7E8D">
      <w:pPr>
        <w:pStyle w:val="null3"/>
        <w:ind w:firstLine="480"/>
        <w:rPr>
          <w:rFonts w:ascii="宋体" w:hAnsi="宋体" w:hint="default"/>
        </w:rPr>
      </w:pPr>
      <w:r>
        <w:rPr>
          <w:rFonts w:ascii="宋体" w:hAnsi="宋体"/>
        </w:rPr>
        <w:t>授权方</w:t>
      </w:r>
    </w:p>
    <w:p w:rsidR="00B31DFF" w:rsidRDefault="00EA7E8D">
      <w:pPr>
        <w:pStyle w:val="null3"/>
        <w:ind w:firstLine="480"/>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签署日期： 年 月 日</w:t>
      </w:r>
    </w:p>
    <w:p w:rsidR="00B31DFF" w:rsidRDefault="00EA7E8D">
      <w:pPr>
        <w:pStyle w:val="null3"/>
        <w:ind w:firstLine="480"/>
        <w:rPr>
          <w:rFonts w:ascii="宋体" w:hAnsi="宋体" w:hint="default"/>
        </w:rPr>
      </w:pPr>
      <w:r>
        <w:rPr>
          <w:rFonts w:ascii="宋体" w:hAnsi="宋体"/>
        </w:rPr>
        <w:t>附：单位负责人、投标人代表的身份证正反面复印件</w:t>
      </w:r>
    </w:p>
    <w:p w:rsidR="00B31DFF" w:rsidRDefault="00B31DFF">
      <w:pPr>
        <w:pStyle w:val="null3"/>
        <w:ind w:firstLine="960"/>
        <w:rPr>
          <w:rFonts w:ascii="宋体" w:hAnsi="宋体" w:hint="default"/>
        </w:rPr>
      </w:pPr>
    </w:p>
    <w:p w:rsidR="00B31DFF" w:rsidRDefault="00B31DFF">
      <w:pPr>
        <w:pStyle w:val="null3"/>
        <w:pBdr>
          <w:top w:val="dashed" w:sz="4" w:space="0" w:color="000000"/>
          <w:left w:val="dashed" w:sz="4" w:space="0" w:color="000000"/>
          <w:bottom w:val="dashed" w:sz="4" w:space="0" w:color="000000"/>
          <w:right w:val="dashed" w:sz="4" w:space="0" w:color="000000"/>
        </w:pBdr>
        <w:ind w:firstLine="960"/>
        <w:jc w:val="center"/>
        <w:rPr>
          <w:rFonts w:ascii="宋体" w:hAnsi="宋体" w:hint="default"/>
        </w:rPr>
      </w:pPr>
    </w:p>
    <w:p w:rsidR="00B31DFF" w:rsidRDefault="00EA7E8D">
      <w:pPr>
        <w:pStyle w:val="null3"/>
        <w:jc w:val="center"/>
        <w:rPr>
          <w:rFonts w:ascii="宋体" w:hAnsi="宋体" w:hint="default"/>
        </w:rPr>
      </w:pPr>
      <w:r>
        <w:rPr>
          <w:rFonts w:ascii="宋体" w:hAnsi="宋体"/>
        </w:rPr>
        <w:t>要求：真实有效且内容完整、清晰、整洁。</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1、企业（银行、保险、石油石化、电力、电信等行业除外）、事业单位和社会团体法人的“单位负责人”指法定代表人，即与实际提交的“营业执照等证明文件”载明的一致。</w:t>
      </w:r>
    </w:p>
    <w:p w:rsidR="00B31DFF" w:rsidRDefault="00EA7E8D">
      <w:pPr>
        <w:pStyle w:val="null3"/>
        <w:ind w:firstLine="480"/>
        <w:rPr>
          <w:rFonts w:ascii="宋体" w:hAnsi="宋体" w:hint="default"/>
        </w:rPr>
      </w:pPr>
      <w:r>
        <w:rPr>
          <w:rFonts w:ascii="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B31DFF" w:rsidRDefault="00EA7E8D">
      <w:pPr>
        <w:pStyle w:val="null3"/>
        <w:ind w:firstLine="480"/>
        <w:rPr>
          <w:rFonts w:ascii="宋体" w:hAnsi="宋体" w:hint="default"/>
        </w:rPr>
      </w:pPr>
      <w:r>
        <w:rPr>
          <w:rFonts w:ascii="宋体" w:hAnsi="宋体"/>
        </w:rPr>
        <w:t>3、投标人（自然人除外）：若投标人代表为单位授权的委托代理人，应提供本授权书；若投标人代表为单位负责人，应在此项下提交其身份证正反面复印件，可不提供本授权书。</w:t>
      </w:r>
    </w:p>
    <w:p w:rsidR="00B31DFF" w:rsidRDefault="00EA7E8D">
      <w:pPr>
        <w:pStyle w:val="null3"/>
        <w:ind w:firstLine="480"/>
        <w:rPr>
          <w:rFonts w:ascii="宋体" w:hAnsi="宋体" w:hint="default"/>
        </w:rPr>
      </w:pPr>
      <w:r>
        <w:rPr>
          <w:rFonts w:ascii="宋体" w:hAnsi="宋体"/>
        </w:rPr>
        <w:t>4、投标人为自然人的，可不填写本授权书。</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二-2营业执照等证明文件</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 ）投标人为法人（包括企业、事业单位和社会团体）的</w:t>
      </w:r>
    </w:p>
    <w:p w:rsidR="00B31DFF" w:rsidRDefault="00EA7E8D">
      <w:pPr>
        <w:pStyle w:val="null3"/>
        <w:ind w:firstLine="480"/>
        <w:rPr>
          <w:rFonts w:ascii="宋体" w:hAnsi="宋体" w:hint="default"/>
        </w:rPr>
      </w:pPr>
      <w:r>
        <w:rPr>
          <w:rFonts w:ascii="宋体" w:hAnsi="宋体"/>
        </w:rPr>
        <w:t>现附上由</w:t>
      </w:r>
      <w:r>
        <w:rPr>
          <w:rFonts w:ascii="宋体" w:hAnsi="宋体"/>
          <w:u w:val="single"/>
        </w:rPr>
        <w:t>（（填写“签发机关全称”）</w:t>
      </w:r>
      <w:r>
        <w:rPr>
          <w:rFonts w:ascii="宋体" w:hAnsi="宋体"/>
        </w:rPr>
        <w:t>签发的我方统一社会信用代码（请填写法人的具体证照名称）复印件，该证明材料真实有效，否则我方负全部责任。</w:t>
      </w:r>
    </w:p>
    <w:p w:rsidR="00B31DFF" w:rsidRDefault="00EA7E8D">
      <w:pPr>
        <w:pStyle w:val="null3"/>
        <w:ind w:firstLine="480"/>
        <w:rPr>
          <w:rFonts w:ascii="宋体" w:hAnsi="宋体" w:hint="default"/>
        </w:rPr>
      </w:pPr>
      <w:r>
        <w:rPr>
          <w:rFonts w:ascii="宋体" w:hAnsi="宋体"/>
        </w:rPr>
        <w:t>（ ）投标人为非法人（包括其他组织、自然人）的</w:t>
      </w:r>
    </w:p>
    <w:p w:rsidR="00B31DFF" w:rsidRDefault="00EA7E8D">
      <w:pPr>
        <w:pStyle w:val="null3"/>
        <w:ind w:firstLine="480"/>
        <w:rPr>
          <w:rFonts w:ascii="宋体" w:hAnsi="宋体" w:hint="default"/>
        </w:rPr>
      </w:pPr>
      <w:r>
        <w:rPr>
          <w:rFonts w:ascii="宋体" w:hAnsi="宋体"/>
        </w:rPr>
        <w:t>□现附上由</w:t>
      </w:r>
      <w:r>
        <w:rPr>
          <w:rFonts w:ascii="宋体" w:hAnsi="宋体"/>
          <w:u w:val="single"/>
        </w:rPr>
        <w:t>（（填写“签发机关全称”）</w:t>
      </w:r>
      <w:r>
        <w:rPr>
          <w:rFonts w:ascii="宋体" w:hAnsi="宋体"/>
        </w:rPr>
        <w:t>签发的我方（请填写非自然人的非法人的具体证照名称）复印件，该证明材料真实有效，否则我方负全部责任。</w:t>
      </w:r>
    </w:p>
    <w:p w:rsidR="00B31DFF" w:rsidRDefault="00EA7E8D">
      <w:pPr>
        <w:pStyle w:val="null3"/>
        <w:ind w:firstLine="480"/>
        <w:rPr>
          <w:rFonts w:ascii="宋体" w:hAnsi="宋体" w:hint="default"/>
        </w:rPr>
      </w:pPr>
      <w:r>
        <w:rPr>
          <w:rFonts w:ascii="宋体" w:hAnsi="宋体"/>
        </w:rPr>
        <w:t>□现附上由</w:t>
      </w:r>
      <w:r>
        <w:rPr>
          <w:rFonts w:ascii="宋体" w:hAnsi="宋体"/>
          <w:u w:val="single"/>
        </w:rPr>
        <w:t>（（填写“签发机关全称”）</w:t>
      </w:r>
      <w:r>
        <w:rPr>
          <w:rFonts w:ascii="宋体" w:hAnsi="宋体"/>
        </w:rPr>
        <w:t>签发的我方（请填写自然人的身份证件名称）复印件，该证明材料真实有效，否则我方负全部责任。</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1、请投标人按照实际情况编制填写，在相应的（）中打“√”并选择相应的“□”（若有）后，再按照本格式的要求提供相应证明材料的复印件。</w:t>
      </w:r>
    </w:p>
    <w:p w:rsidR="00B31DFF" w:rsidRDefault="00EA7E8D">
      <w:pPr>
        <w:pStyle w:val="null3"/>
        <w:ind w:firstLine="480"/>
        <w:rPr>
          <w:rFonts w:ascii="宋体" w:hAnsi="宋体" w:hint="default"/>
        </w:rPr>
      </w:pPr>
      <w:r>
        <w:rPr>
          <w:rFonts w:ascii="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二-3财务状况报告（财务报告、或资信证明）</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 ）投标人提供财务报告的</w:t>
      </w:r>
    </w:p>
    <w:p w:rsidR="00B31DFF" w:rsidRDefault="00EA7E8D">
      <w:pPr>
        <w:pStyle w:val="null3"/>
        <w:ind w:firstLine="480"/>
        <w:rPr>
          <w:rFonts w:ascii="宋体" w:hAnsi="宋体" w:hint="default"/>
        </w:rPr>
      </w:pPr>
      <w:r>
        <w:rPr>
          <w:rFonts w:ascii="宋体" w:hAnsi="宋体"/>
        </w:rPr>
        <w:t>□企业适用：现附上我方</w:t>
      </w:r>
      <w:r>
        <w:rPr>
          <w:rFonts w:ascii="宋体" w:hAnsi="宋体"/>
          <w:u w:val="single"/>
        </w:rPr>
        <w:t>（填写“具体的年度、或半年度、季度”）</w:t>
      </w:r>
      <w:r>
        <w:rPr>
          <w:rFonts w:ascii="宋体" w:hAnsi="宋体"/>
        </w:rPr>
        <w:t>财务报告复印件，包括资产负债表、利润表、现金流量表、所有者权益变动表（若有）及其附注（若有）、会计师事务所营业执照和注册会计师资格证书，上述证明材料真实有效，否则我方负全部责任。</w:t>
      </w:r>
    </w:p>
    <w:p w:rsidR="00B31DFF" w:rsidRDefault="00EA7E8D">
      <w:pPr>
        <w:pStyle w:val="null3"/>
        <w:ind w:firstLine="480"/>
        <w:rPr>
          <w:rFonts w:ascii="宋体" w:hAnsi="宋体" w:hint="default"/>
        </w:rPr>
      </w:pPr>
      <w:r>
        <w:rPr>
          <w:rFonts w:ascii="宋体" w:hAnsi="宋体"/>
        </w:rPr>
        <w:t>□事业单位适用：现附上我方</w:t>
      </w:r>
      <w:r>
        <w:rPr>
          <w:rFonts w:ascii="宋体" w:hAnsi="宋体"/>
          <w:u w:val="single"/>
        </w:rPr>
        <w:t>（填写“具体的年度、或半年度、或季度”）</w:t>
      </w:r>
      <w:r>
        <w:rPr>
          <w:rFonts w:ascii="宋体" w:hAnsi="宋体"/>
        </w:rPr>
        <w:t>财务报告复印件，包括资产负债表、收入支出表（或收入费用表）、财政补助收入支出表（若有）、会计师事务所营业执照和注册会计师资格证书，上述证明材料真实有效，否则我方负全部责任。</w:t>
      </w:r>
    </w:p>
    <w:p w:rsidR="00B31DFF" w:rsidRDefault="00EA7E8D">
      <w:pPr>
        <w:pStyle w:val="null3"/>
        <w:ind w:firstLine="480"/>
        <w:rPr>
          <w:rFonts w:ascii="宋体" w:hAnsi="宋体" w:hint="default"/>
        </w:rPr>
      </w:pPr>
      <w:r>
        <w:rPr>
          <w:rFonts w:ascii="宋体" w:hAnsi="宋体"/>
        </w:rPr>
        <w:t>□社会团体、民办非企适用：现附上我方</w:t>
      </w:r>
      <w:r>
        <w:rPr>
          <w:rFonts w:ascii="宋体" w:hAnsi="宋体"/>
          <w:u w:val="single"/>
        </w:rPr>
        <w:t>（填写“具体的年度、或半年度、或季度”）</w:t>
      </w:r>
      <w:r>
        <w:rPr>
          <w:rFonts w:ascii="宋体" w:hAnsi="宋体"/>
        </w:rPr>
        <w:t>财务报告复印件，包括资产负债表、业务活动表、现金流量表、会计师事务所营业执照和注册会计师资格证书，上述证明材料真实有效，否则我方负全部责任。</w:t>
      </w:r>
    </w:p>
    <w:p w:rsidR="00B31DFF" w:rsidRDefault="00EA7E8D">
      <w:pPr>
        <w:pStyle w:val="null3"/>
        <w:ind w:firstLine="480"/>
        <w:rPr>
          <w:rFonts w:ascii="宋体" w:hAnsi="宋体" w:hint="default"/>
        </w:rPr>
      </w:pPr>
      <w:r>
        <w:rPr>
          <w:rFonts w:ascii="宋体" w:hAnsi="宋体"/>
        </w:rPr>
        <w:lastRenderedPageBreak/>
        <w:t>（ ）投标人提供资信证明的</w:t>
      </w:r>
    </w:p>
    <w:p w:rsidR="00B31DFF" w:rsidRDefault="00EA7E8D">
      <w:pPr>
        <w:pStyle w:val="null3"/>
        <w:ind w:firstLine="480"/>
        <w:rPr>
          <w:rFonts w:ascii="宋体" w:hAnsi="宋体" w:hint="default"/>
        </w:rPr>
      </w:pPr>
      <w:r>
        <w:rPr>
          <w:rFonts w:ascii="宋体" w:hAnsi="宋体"/>
        </w:rPr>
        <w:t>□非自然人适用（包括企业、事业单位、社会团体和其他组织）：现附上我方银行：</w:t>
      </w:r>
      <w:r>
        <w:rPr>
          <w:rFonts w:ascii="宋体" w:hAnsi="宋体"/>
          <w:u w:val="single"/>
        </w:rPr>
        <w:t>（填写“开户银行全称”）</w:t>
      </w:r>
      <w:r>
        <w:rPr>
          <w:rFonts w:ascii="宋体" w:hAnsi="宋体"/>
        </w:rPr>
        <w:t>出具的资信证明复印件，上述证明材料真实有效，否则我方负全部责任。</w:t>
      </w:r>
    </w:p>
    <w:p w:rsidR="00B31DFF" w:rsidRDefault="00EA7E8D">
      <w:pPr>
        <w:pStyle w:val="null3"/>
        <w:ind w:firstLine="480"/>
        <w:rPr>
          <w:rFonts w:ascii="宋体" w:hAnsi="宋体" w:hint="default"/>
        </w:rPr>
      </w:pPr>
      <w:r>
        <w:rPr>
          <w:rFonts w:ascii="宋体" w:hAnsi="宋体"/>
        </w:rPr>
        <w:t>□自然人适用：现附上我方银行</w:t>
      </w:r>
      <w:r>
        <w:rPr>
          <w:rFonts w:ascii="宋体" w:hAnsi="宋体"/>
          <w:u w:val="single"/>
        </w:rPr>
        <w:t>：（填写自然人的“个人账户的开户银行全称”）</w:t>
      </w:r>
      <w:r>
        <w:rPr>
          <w:rFonts w:ascii="宋体" w:hAnsi="宋体"/>
        </w:rPr>
        <w:t>出具的资信证明复印件，上述证明材料真实有效，否则我方负全部责任。</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1、请投标人按照实际情况编制填写，在相应的（）中打“√”并选择相应的“□”（若有）后，再按照本格式的要求提供相应证明材料的复印件。</w:t>
      </w:r>
    </w:p>
    <w:p w:rsidR="00B31DFF" w:rsidRDefault="00EA7E8D">
      <w:pPr>
        <w:pStyle w:val="null3"/>
        <w:ind w:firstLine="480"/>
        <w:rPr>
          <w:rFonts w:ascii="宋体" w:hAnsi="宋体" w:hint="default"/>
        </w:rPr>
      </w:pPr>
      <w:r>
        <w:rPr>
          <w:rFonts w:ascii="宋体" w:hAnsi="宋体"/>
        </w:rPr>
        <w:t>2、投标人提供的财务报告复印件（成立年限按照投标截止时间推算）应符合下列规定：</w:t>
      </w:r>
    </w:p>
    <w:p w:rsidR="00B31DFF" w:rsidRDefault="00EA7E8D">
      <w:pPr>
        <w:pStyle w:val="null3"/>
        <w:ind w:firstLine="480"/>
        <w:rPr>
          <w:rFonts w:ascii="宋体" w:hAnsi="宋体" w:hint="default"/>
        </w:rPr>
      </w:pPr>
      <w:r>
        <w:rPr>
          <w:rFonts w:ascii="宋体" w:hAnsi="宋体"/>
        </w:rPr>
        <w:t>2.1成立年限满1年及以上的投标人，提供经审计的招标文件规定的年度财务报告。</w:t>
      </w:r>
    </w:p>
    <w:p w:rsidR="00B31DFF" w:rsidRDefault="00EA7E8D">
      <w:pPr>
        <w:pStyle w:val="null3"/>
        <w:ind w:firstLine="480"/>
        <w:rPr>
          <w:rFonts w:ascii="宋体" w:hAnsi="宋体" w:hint="default"/>
        </w:rPr>
      </w:pPr>
      <w:r>
        <w:rPr>
          <w:rFonts w:ascii="宋体" w:hAnsi="宋体"/>
        </w:rPr>
        <w:t>2.2成立年限满半年但不足1年的投标人，提供该半年度中任一季度的季度财务报告或该半年度的半年度财务报告。</w:t>
      </w:r>
    </w:p>
    <w:p w:rsidR="00B31DFF" w:rsidRDefault="00EA7E8D">
      <w:pPr>
        <w:pStyle w:val="null3"/>
        <w:ind w:firstLine="480"/>
        <w:rPr>
          <w:rFonts w:ascii="宋体" w:hAnsi="宋体" w:hint="default"/>
        </w:rPr>
      </w:pPr>
      <w:r>
        <w:rPr>
          <w:rFonts w:ascii="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二-4依法缴纳税收证明材料</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1、依法缴纳税收的投标人</w:t>
      </w:r>
    </w:p>
    <w:p w:rsidR="00B31DFF" w:rsidRDefault="00EA7E8D">
      <w:pPr>
        <w:pStyle w:val="null3"/>
        <w:ind w:firstLine="480"/>
        <w:rPr>
          <w:rFonts w:ascii="宋体" w:hAnsi="宋体" w:hint="default"/>
        </w:rPr>
      </w:pPr>
      <w:r>
        <w:rPr>
          <w:rFonts w:ascii="宋体" w:hAnsi="宋体"/>
        </w:rPr>
        <w:t>（ ）法人（包括企业、事业单位和社会团体）的</w:t>
      </w:r>
    </w:p>
    <w:p w:rsidR="00B31DFF" w:rsidRDefault="00EA7E8D">
      <w:pPr>
        <w:pStyle w:val="null3"/>
        <w:ind w:firstLine="480"/>
        <w:rPr>
          <w:rFonts w:ascii="宋体" w:hAnsi="宋体" w:hint="default"/>
        </w:rPr>
      </w:pPr>
      <w:r>
        <w:rPr>
          <w:rFonts w:ascii="宋体" w:hAnsi="宋体"/>
        </w:rPr>
        <w:t>现附上自</w:t>
      </w:r>
      <w:r>
        <w:rPr>
          <w:rFonts w:ascii="宋体" w:hAnsi="宋体"/>
          <w:u w:val="single"/>
        </w:rPr>
        <w:t xml:space="preserve">　　年　　月　　日</w:t>
      </w:r>
      <w:r>
        <w:rPr>
          <w:rFonts w:ascii="宋体" w:hAnsi="宋体"/>
        </w:rPr>
        <w:t>至</w:t>
      </w:r>
      <w:r>
        <w:rPr>
          <w:rFonts w:ascii="宋体" w:hAnsi="宋体"/>
          <w:u w:val="single"/>
        </w:rPr>
        <w:t xml:space="preserve">　　年　　月　　日</w:t>
      </w:r>
      <w:r>
        <w:rPr>
          <w:rFonts w:ascii="宋体" w:hAnsi="宋体"/>
        </w:rPr>
        <w:t>期间我方缴纳（包括但不限于税务机关出具的专用收据、税收缴纳证明或税收代缴银行的缴款收讫凭证）等税收凭据复印件，上述证明材料真实有效，否则我方负全部责任。</w:t>
      </w:r>
    </w:p>
    <w:p w:rsidR="00B31DFF" w:rsidRDefault="00EA7E8D">
      <w:pPr>
        <w:pStyle w:val="null3"/>
        <w:ind w:firstLine="480"/>
        <w:rPr>
          <w:rFonts w:ascii="宋体" w:hAnsi="宋体" w:hint="default"/>
        </w:rPr>
      </w:pPr>
      <w:r>
        <w:rPr>
          <w:rFonts w:ascii="宋体" w:hAnsi="宋体"/>
        </w:rPr>
        <w:t>（ ）非法人（包括其他组织、自然人）的</w:t>
      </w:r>
    </w:p>
    <w:p w:rsidR="00B31DFF" w:rsidRDefault="00EA7E8D">
      <w:pPr>
        <w:pStyle w:val="null3"/>
        <w:ind w:firstLine="480"/>
        <w:rPr>
          <w:rFonts w:ascii="宋体" w:hAnsi="宋体" w:hint="default"/>
        </w:rPr>
      </w:pPr>
      <w:r>
        <w:rPr>
          <w:rFonts w:ascii="宋体" w:hAnsi="宋体"/>
        </w:rPr>
        <w:t>现附上自</w:t>
      </w:r>
      <w:r>
        <w:rPr>
          <w:rFonts w:ascii="宋体" w:hAnsi="宋体"/>
          <w:u w:val="single"/>
        </w:rPr>
        <w:t xml:space="preserve">　　年　　月　　日</w:t>
      </w:r>
      <w:r>
        <w:rPr>
          <w:rFonts w:ascii="宋体" w:hAnsi="宋体"/>
        </w:rPr>
        <w:t>至</w:t>
      </w:r>
      <w:r>
        <w:rPr>
          <w:rFonts w:ascii="宋体" w:hAnsi="宋体"/>
          <w:u w:val="single"/>
        </w:rPr>
        <w:t xml:space="preserve">　　年　　月　　日</w:t>
      </w:r>
      <w:r>
        <w:rPr>
          <w:rFonts w:ascii="宋体" w:hAnsi="宋体"/>
        </w:rPr>
        <w:t>期间我方缴纳（包括但不限于税务机关出具的专用收据、税收缴纳证明或税收代缴银行的缴款收讫凭证）等税收凭据复印件，上述证明材料真实有效，否则我方负全部责任。</w:t>
      </w:r>
    </w:p>
    <w:p w:rsidR="00B31DFF" w:rsidRDefault="00EA7E8D">
      <w:pPr>
        <w:pStyle w:val="null3"/>
        <w:ind w:firstLine="480"/>
        <w:rPr>
          <w:rFonts w:ascii="宋体" w:hAnsi="宋体" w:hint="default"/>
        </w:rPr>
      </w:pPr>
      <w:r>
        <w:rPr>
          <w:rFonts w:ascii="宋体" w:hAnsi="宋体"/>
        </w:rPr>
        <w:t>2、依法免税的投标人</w:t>
      </w:r>
    </w:p>
    <w:p w:rsidR="00B31DFF" w:rsidRDefault="00EA7E8D">
      <w:pPr>
        <w:pStyle w:val="null3"/>
        <w:ind w:firstLine="480"/>
        <w:rPr>
          <w:rFonts w:ascii="宋体" w:hAnsi="宋体" w:hint="default"/>
        </w:rPr>
      </w:pPr>
      <w:r>
        <w:rPr>
          <w:rFonts w:ascii="宋体" w:hAnsi="宋体"/>
        </w:rPr>
        <w:t>（ ）现附上我方依法免税的证明材料复印件，上述证明材料真实有效，否则我方负全部责任。</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1、请投标人按照实际情况编制填写，在相应的（）中打“√”，并按照本格式的要求提供相应证明材料的复印件。</w:t>
      </w:r>
    </w:p>
    <w:p w:rsidR="00B31DFF" w:rsidRDefault="00EA7E8D">
      <w:pPr>
        <w:pStyle w:val="null3"/>
        <w:ind w:firstLine="480"/>
        <w:rPr>
          <w:rFonts w:ascii="宋体" w:hAnsi="宋体" w:hint="default"/>
        </w:rPr>
      </w:pPr>
      <w:r>
        <w:rPr>
          <w:rFonts w:ascii="宋体" w:hAnsi="宋体"/>
        </w:rPr>
        <w:t>2、投标人提供的税收缴纳凭据复印件应符合下列规定：</w:t>
      </w:r>
    </w:p>
    <w:p w:rsidR="00B31DFF" w:rsidRDefault="00EA7E8D">
      <w:pPr>
        <w:pStyle w:val="null3"/>
        <w:ind w:firstLine="480"/>
        <w:rPr>
          <w:rFonts w:ascii="宋体" w:hAnsi="宋体" w:hint="default"/>
        </w:rPr>
      </w:pPr>
      <w:r>
        <w:rPr>
          <w:rFonts w:ascii="宋体" w:hAnsi="宋体"/>
        </w:rPr>
        <w:t>2.1投标截止时间前（不含投标截止时间的当月）已依法缴纳税收的投标人，提供投标截止时间前六个月（不含投标截止时间的当月）中任一月份的税收缴纳凭据复印件。</w:t>
      </w:r>
    </w:p>
    <w:p w:rsidR="00B31DFF" w:rsidRDefault="00EA7E8D">
      <w:pPr>
        <w:pStyle w:val="null3"/>
        <w:ind w:firstLine="480"/>
        <w:rPr>
          <w:rFonts w:ascii="宋体" w:hAnsi="宋体" w:hint="default"/>
        </w:rPr>
      </w:pPr>
      <w:r>
        <w:rPr>
          <w:rFonts w:ascii="宋体" w:hAnsi="宋体"/>
        </w:rPr>
        <w:t>2.2投标截止时间的当月成立的投标人，视同满足本项资格条件要求。</w:t>
      </w:r>
    </w:p>
    <w:p w:rsidR="00B31DFF" w:rsidRDefault="00EA7E8D">
      <w:pPr>
        <w:pStyle w:val="null3"/>
        <w:ind w:firstLine="480"/>
        <w:rPr>
          <w:rFonts w:ascii="宋体" w:hAnsi="宋体" w:hint="default"/>
        </w:rPr>
      </w:pPr>
      <w:r>
        <w:rPr>
          <w:rFonts w:ascii="宋体" w:hAnsi="宋体"/>
        </w:rPr>
        <w:t>3、若为依法免税范围的投标人，提供依法免税证明材料的，视同满足本项资格条件要求。</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二-5依法缴纳社会保障资金证明材料</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1、依法缴纳社会保障资金的投标人</w:t>
      </w:r>
    </w:p>
    <w:p w:rsidR="00B31DFF" w:rsidRDefault="00EA7E8D">
      <w:pPr>
        <w:pStyle w:val="null3"/>
        <w:ind w:firstLine="480"/>
        <w:rPr>
          <w:rFonts w:ascii="宋体" w:hAnsi="宋体" w:hint="default"/>
        </w:rPr>
      </w:pPr>
      <w:r>
        <w:rPr>
          <w:rFonts w:ascii="宋体" w:hAnsi="宋体"/>
        </w:rPr>
        <w:lastRenderedPageBreak/>
        <w:t>（ ）法人（包括企业、事业单位和社会团体）的</w:t>
      </w:r>
    </w:p>
    <w:p w:rsidR="00B31DFF" w:rsidRDefault="00EA7E8D">
      <w:pPr>
        <w:pStyle w:val="null3"/>
        <w:ind w:firstLine="480"/>
        <w:rPr>
          <w:rFonts w:ascii="宋体" w:hAnsi="宋体" w:hint="default"/>
        </w:rPr>
      </w:pPr>
      <w:r>
        <w:rPr>
          <w:rFonts w:ascii="宋体" w:hAnsi="宋体"/>
        </w:rPr>
        <w:t>现附上自</w:t>
      </w:r>
      <w:r>
        <w:rPr>
          <w:rFonts w:ascii="宋体" w:hAnsi="宋体"/>
          <w:u w:val="single"/>
        </w:rPr>
        <w:t xml:space="preserve">　　年　　月　　日</w:t>
      </w:r>
      <w:r>
        <w:rPr>
          <w:rFonts w:ascii="宋体" w:hAnsi="宋体"/>
        </w:rPr>
        <w:t>至</w:t>
      </w:r>
      <w:r>
        <w:rPr>
          <w:rFonts w:ascii="宋体" w:hAnsi="宋体"/>
          <w:u w:val="single"/>
        </w:rPr>
        <w:t xml:space="preserve">　　年　　月　　日</w:t>
      </w:r>
      <w:r>
        <w:rPr>
          <w:rFonts w:ascii="宋体" w:hAnsi="宋体"/>
        </w:rPr>
        <w:t>我方缴纳的社会保险凭据（限：税务机关/社会保障资金管理机关的专用收据或社会保险缴纳清单，或社会保险的银行缴款收讫凭证）复印件，上述证明材料真实有效，否则我方负全部责任。</w:t>
      </w:r>
    </w:p>
    <w:p w:rsidR="00B31DFF" w:rsidRDefault="00EA7E8D">
      <w:pPr>
        <w:pStyle w:val="null3"/>
        <w:ind w:firstLine="480"/>
        <w:rPr>
          <w:rFonts w:ascii="宋体" w:hAnsi="宋体" w:hint="default"/>
        </w:rPr>
      </w:pPr>
      <w:r>
        <w:rPr>
          <w:rFonts w:ascii="宋体" w:hAnsi="宋体"/>
        </w:rPr>
        <w:t>（ ）非法人（包括其他组织、自然人）的</w:t>
      </w:r>
    </w:p>
    <w:p w:rsidR="00B31DFF" w:rsidRDefault="00EA7E8D">
      <w:pPr>
        <w:pStyle w:val="null3"/>
        <w:ind w:firstLine="480"/>
        <w:rPr>
          <w:rFonts w:ascii="宋体" w:hAnsi="宋体" w:hint="default"/>
        </w:rPr>
      </w:pPr>
      <w:r>
        <w:rPr>
          <w:rFonts w:ascii="宋体" w:hAnsi="宋体"/>
        </w:rPr>
        <w:t>自</w:t>
      </w:r>
      <w:r>
        <w:rPr>
          <w:rFonts w:ascii="宋体" w:hAnsi="宋体"/>
          <w:u w:val="single"/>
        </w:rPr>
        <w:t xml:space="preserve">　　年　　月　　日</w:t>
      </w:r>
      <w:r>
        <w:rPr>
          <w:rFonts w:ascii="宋体" w:hAnsi="宋体"/>
        </w:rPr>
        <w:t>至</w:t>
      </w:r>
      <w:r>
        <w:rPr>
          <w:rFonts w:ascii="宋体" w:hAnsi="宋体"/>
          <w:u w:val="single"/>
        </w:rPr>
        <w:t xml:space="preserve">　　年　　月　　日</w:t>
      </w:r>
      <w:r>
        <w:rPr>
          <w:rFonts w:ascii="宋体" w:hAnsi="宋体"/>
        </w:rPr>
        <w:t>我方缴纳的社会保险凭据（限：税务机关/社会保障资金管理机关的专用收据或社会保险缴纳清单，或社会保险的银行缴款收讫凭证）复印件，上述证明材料真实有效，否则我方负全部责任。</w:t>
      </w:r>
    </w:p>
    <w:p w:rsidR="00B31DFF" w:rsidRDefault="00EA7E8D">
      <w:pPr>
        <w:pStyle w:val="null3"/>
        <w:ind w:firstLine="480"/>
        <w:rPr>
          <w:rFonts w:ascii="宋体" w:hAnsi="宋体" w:hint="default"/>
        </w:rPr>
      </w:pPr>
      <w:r>
        <w:rPr>
          <w:rFonts w:ascii="宋体" w:hAnsi="宋体"/>
        </w:rPr>
        <w:t>2、依法不需要缴纳或暂缓缴纳社会保障资金的投标人</w:t>
      </w:r>
    </w:p>
    <w:p w:rsidR="00B31DFF" w:rsidRDefault="00EA7E8D">
      <w:pPr>
        <w:pStyle w:val="null3"/>
        <w:ind w:firstLine="480"/>
        <w:rPr>
          <w:rFonts w:ascii="宋体" w:hAnsi="宋体" w:hint="default"/>
        </w:rPr>
      </w:pPr>
      <w:r>
        <w:rPr>
          <w:rFonts w:ascii="宋体" w:hAnsi="宋体"/>
        </w:rPr>
        <w:t>（ ）现附上我方依法不需要缴纳或暂缓缴纳社会保障资金证明材料复印件，上述证明材料真实有效，否则我方负全部责任。</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1、请投标人按照实际情况编制填写，在相应的（）中打“√”，并按照本格式的要求提供相应证明材料的复印件。</w:t>
      </w:r>
    </w:p>
    <w:p w:rsidR="00B31DFF" w:rsidRDefault="00EA7E8D">
      <w:pPr>
        <w:pStyle w:val="null3"/>
        <w:ind w:firstLine="480"/>
        <w:rPr>
          <w:rFonts w:ascii="宋体" w:hAnsi="宋体" w:hint="default"/>
        </w:rPr>
      </w:pPr>
      <w:r>
        <w:rPr>
          <w:rFonts w:ascii="宋体" w:hAnsi="宋体"/>
        </w:rPr>
        <w:t>2、投标人提供的社会保障资金缴纳凭据复印件应符合下列规定：</w:t>
      </w:r>
    </w:p>
    <w:p w:rsidR="00B31DFF" w:rsidRDefault="00EA7E8D">
      <w:pPr>
        <w:pStyle w:val="null3"/>
        <w:ind w:firstLine="480"/>
        <w:rPr>
          <w:rFonts w:ascii="宋体" w:hAnsi="宋体" w:hint="default"/>
        </w:rPr>
      </w:pPr>
      <w:r>
        <w:rPr>
          <w:rFonts w:ascii="宋体" w:hAnsi="宋体"/>
        </w:rPr>
        <w:t>2.1投标截止时间前（不含投标截止时间的当月）已依法缴纳社会保障资金的投标人，提供投标截止时间前六个月（不含投标截止时间的当月）中任一月份的社会保障资金缴纳凭据复印件。</w:t>
      </w:r>
    </w:p>
    <w:p w:rsidR="00B31DFF" w:rsidRDefault="00EA7E8D">
      <w:pPr>
        <w:pStyle w:val="null3"/>
        <w:ind w:firstLine="480"/>
        <w:rPr>
          <w:rFonts w:ascii="宋体" w:hAnsi="宋体" w:hint="default"/>
        </w:rPr>
      </w:pPr>
      <w:r>
        <w:rPr>
          <w:rFonts w:ascii="宋体" w:hAnsi="宋体"/>
        </w:rPr>
        <w:t>2.2投标截止时间的当月成立的投标人，视同满足本项资格条件要求。</w:t>
      </w:r>
    </w:p>
    <w:p w:rsidR="00B31DFF" w:rsidRDefault="00EA7E8D">
      <w:pPr>
        <w:pStyle w:val="null3"/>
        <w:ind w:firstLine="480"/>
        <w:rPr>
          <w:rFonts w:ascii="宋体" w:hAnsi="宋体" w:hint="default"/>
        </w:rPr>
      </w:pPr>
      <w:r>
        <w:rPr>
          <w:rFonts w:ascii="宋体" w:hAnsi="宋体"/>
        </w:rPr>
        <w:t>3、若为依法不需要缴纳或暂缓缴纳社会保障资金的投标人，提供依法不需要缴纳或暂缓缴纳社会保障资金证明材料的，视同满足本项资格条件要求。</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二-6具备履行合同所必需设备和专业技术能力的声明函（若有）</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我方具备履行合同所必需的设备和专业技术能力，否则产生不利后果由我方承担责任。</w:t>
      </w:r>
    </w:p>
    <w:p w:rsidR="00B31DFF" w:rsidRDefault="00EA7E8D">
      <w:pPr>
        <w:pStyle w:val="null3"/>
        <w:ind w:firstLine="960"/>
        <w:rPr>
          <w:rFonts w:ascii="宋体" w:hAnsi="宋体" w:hint="default"/>
        </w:rPr>
      </w:pPr>
      <w:r>
        <w:rPr>
          <w:rFonts w:ascii="宋体" w:hAnsi="宋体"/>
        </w:rPr>
        <w:t>特此声明。</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1、招标文件未要求投标人提供“具备履行合同所必需的设备和专业技术能力专项证明材料”的，投标人应提供本声明函。</w:t>
      </w:r>
    </w:p>
    <w:p w:rsidR="00B31DFF" w:rsidRDefault="00EA7E8D">
      <w:pPr>
        <w:pStyle w:val="null3"/>
        <w:ind w:firstLine="480"/>
        <w:rPr>
          <w:rFonts w:ascii="宋体" w:hAnsi="宋体" w:hint="default"/>
        </w:rPr>
      </w:pPr>
      <w:r>
        <w:rPr>
          <w:rFonts w:ascii="宋体" w:hAnsi="宋体"/>
        </w:rPr>
        <w:t>2、招标文件要求投标人提供“具备履行合同所必需的设备和专业技术能力专项证明材料”的，投标人可不提供本声明函。</w:t>
      </w:r>
    </w:p>
    <w:p w:rsidR="00B31DFF" w:rsidRDefault="00EA7E8D">
      <w:pPr>
        <w:pStyle w:val="null3"/>
        <w:ind w:firstLine="480"/>
        <w:rPr>
          <w:rFonts w:ascii="宋体" w:hAnsi="宋体" w:hint="default"/>
        </w:rPr>
      </w:pPr>
      <w:r>
        <w:rPr>
          <w:rFonts w:ascii="宋体" w:hAnsi="宋体"/>
        </w:rPr>
        <w:t>3、请投标人根据实际情况如实声明，否则视为提供虚假材料。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二-7参加采购活动前三年内在经营活动中没有重大违法记录书面声明</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rsidR="00B31DFF" w:rsidRDefault="00EA7E8D">
      <w:pPr>
        <w:pStyle w:val="null3"/>
        <w:ind w:firstLine="960"/>
        <w:rPr>
          <w:rFonts w:ascii="宋体" w:hAnsi="宋体" w:hint="default"/>
        </w:rPr>
      </w:pPr>
      <w:r>
        <w:rPr>
          <w:rFonts w:ascii="宋体" w:hAnsi="宋体"/>
        </w:rPr>
        <w:t>特此声明。</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B31DFF" w:rsidRDefault="00EA7E8D">
      <w:pPr>
        <w:pStyle w:val="null3"/>
        <w:ind w:firstLine="480"/>
        <w:rPr>
          <w:rFonts w:ascii="宋体" w:hAnsi="宋体" w:hint="default"/>
        </w:rPr>
      </w:pPr>
      <w:r>
        <w:rPr>
          <w:rFonts w:ascii="宋体" w:hAnsi="宋体"/>
        </w:rPr>
        <w:lastRenderedPageBreak/>
        <w:t>请投标人根据实际情况如实声明，否则视为提供虚假材料。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二-8信用记录查询提示</w:t>
      </w:r>
    </w:p>
    <w:p w:rsidR="00B31DFF" w:rsidRDefault="00EA7E8D">
      <w:pPr>
        <w:pStyle w:val="null3"/>
        <w:ind w:firstLine="480"/>
        <w:rPr>
          <w:rFonts w:ascii="宋体" w:hAnsi="宋体" w:hint="default"/>
        </w:rPr>
      </w:pPr>
      <w:r>
        <w:rPr>
          <w:rFonts w:ascii="宋体" w:hAnsi="宋体"/>
        </w:rPr>
        <w:t>1、由资格审查小组通过网站查询并打印投标人的信用记录。</w:t>
      </w:r>
    </w:p>
    <w:p w:rsidR="00B31DFF" w:rsidRDefault="00EA7E8D">
      <w:pPr>
        <w:pStyle w:val="null3"/>
        <w:ind w:firstLine="480"/>
        <w:rPr>
          <w:rFonts w:ascii="宋体" w:hAnsi="宋体" w:hint="default"/>
        </w:rPr>
      </w:pPr>
      <w:r>
        <w:rPr>
          <w:rFonts w:ascii="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B31DFF" w:rsidRDefault="00EA7E8D">
      <w:pPr>
        <w:pStyle w:val="null3"/>
        <w:ind w:firstLine="480"/>
        <w:rPr>
          <w:rFonts w:ascii="宋体" w:hAnsi="宋体" w:hint="default"/>
        </w:rPr>
      </w:pPr>
      <w:r>
        <w:rPr>
          <w:rFonts w:ascii="宋体" w:hAnsi="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二-9中小企业声明函</w:t>
      </w:r>
    </w:p>
    <w:p w:rsidR="00B31DFF" w:rsidRDefault="00EA7E8D">
      <w:pPr>
        <w:pStyle w:val="null3"/>
        <w:ind w:firstLine="960"/>
        <w:jc w:val="center"/>
        <w:outlineLvl w:val="3"/>
        <w:rPr>
          <w:rFonts w:ascii="宋体" w:hAnsi="宋体" w:hint="default"/>
        </w:rPr>
      </w:pPr>
      <w:r>
        <w:rPr>
          <w:rFonts w:ascii="宋体" w:hAnsi="宋体"/>
          <w:b/>
          <w:sz w:val="24"/>
        </w:rPr>
        <w:t>（以资格条件落实中小企业扶持政策时适用，若有）</w:t>
      </w:r>
    </w:p>
    <w:p w:rsidR="00B31DFF" w:rsidRDefault="00EA7E8D">
      <w:pPr>
        <w:pStyle w:val="null3"/>
        <w:ind w:firstLine="960"/>
        <w:jc w:val="center"/>
        <w:outlineLvl w:val="3"/>
        <w:rPr>
          <w:rFonts w:ascii="宋体" w:hAnsi="宋体" w:hint="default"/>
        </w:rPr>
      </w:pPr>
      <w:r>
        <w:rPr>
          <w:rFonts w:ascii="宋体" w:hAnsi="宋体"/>
          <w:b/>
          <w:sz w:val="24"/>
        </w:rPr>
        <w:t>中小企业声明函（货物）</w:t>
      </w:r>
    </w:p>
    <w:p w:rsidR="00B31DFF" w:rsidRDefault="00EA7E8D">
      <w:pPr>
        <w:pStyle w:val="null3"/>
        <w:ind w:firstLine="480"/>
        <w:rPr>
          <w:rFonts w:ascii="宋体" w:hAnsi="宋体" w:hint="default"/>
        </w:rPr>
      </w:pPr>
      <w:r>
        <w:rPr>
          <w:rFonts w:ascii="宋体" w:hAnsi="宋体"/>
        </w:rPr>
        <w:t>本公司（联合体）郑重声明，根据《政府采购促进中小企业发展管理办法》（财库﹝2020﹞46 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采购活动，提供的货物全部由符合政策要求的中小企业制造。相关企业（含联合体中的中小企业、签订分包意向协议的中小企业）的具体情况如下：</w:t>
      </w:r>
    </w:p>
    <w:p w:rsidR="00B31DFF" w:rsidRDefault="00EA7E8D">
      <w:pPr>
        <w:pStyle w:val="null3"/>
        <w:ind w:firstLine="480"/>
        <w:rPr>
          <w:rFonts w:ascii="宋体" w:hAnsi="宋体" w:hint="default"/>
        </w:rPr>
      </w:pPr>
      <w:r>
        <w:rPr>
          <w:rFonts w:ascii="宋体" w:hAnsi="宋体"/>
        </w:rPr>
        <w:t>1.</w:t>
      </w:r>
      <w:r>
        <w:rPr>
          <w:rFonts w:ascii="宋体" w:hAnsi="宋体"/>
          <w:u w:val="single"/>
        </w:rPr>
        <w:t xml:space="preserve"> （标的名称） </w:t>
      </w:r>
      <w:r>
        <w:rPr>
          <w:rFonts w:ascii="宋体" w:hAnsi="宋体"/>
        </w:rPr>
        <w:t>，属于</w:t>
      </w:r>
      <w:r>
        <w:rPr>
          <w:rFonts w:ascii="宋体" w:hAnsi="宋体"/>
          <w:u w:val="single"/>
        </w:rPr>
        <w:t>（采购文件中明确的所属行业）</w:t>
      </w:r>
      <w:r>
        <w:rPr>
          <w:rFonts w:ascii="宋体" w:hAnsi="宋体"/>
        </w:rPr>
        <w:t>行业；制造商为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w:t>
      </w:r>
      <w:r>
        <w:rPr>
          <w:rFonts w:ascii="宋体" w:hAnsi="宋体" w:cs="宋体"/>
          <w:sz w:val="21"/>
        </w:rPr>
        <w:t>1</w:t>
      </w:r>
      <w:r>
        <w:rPr>
          <w:rFonts w:ascii="宋体" w:hAnsi="宋体"/>
        </w:rPr>
        <w:t>，属于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2.</w:t>
      </w:r>
      <w:r>
        <w:rPr>
          <w:rFonts w:ascii="宋体" w:hAnsi="宋体"/>
          <w:u w:val="single"/>
        </w:rPr>
        <w:t xml:space="preserve"> （标的名称） </w:t>
      </w:r>
      <w:r>
        <w:rPr>
          <w:rFonts w:ascii="宋体" w:hAnsi="宋体"/>
        </w:rPr>
        <w:t>，属于</w:t>
      </w:r>
      <w:r>
        <w:rPr>
          <w:rFonts w:ascii="宋体" w:hAnsi="宋体"/>
          <w:u w:val="single"/>
        </w:rPr>
        <w:t>（采购文件中明确的所属行业）</w:t>
      </w:r>
      <w:r>
        <w:rPr>
          <w:rFonts w:ascii="宋体" w:hAnsi="宋体"/>
        </w:rPr>
        <w:t>行业；制造商为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以上企业，不属于大企业的分支机构，不存在控股股东为大企业的情形，也不存在与大企业的负责人为同一人的情形。</w:t>
      </w:r>
    </w:p>
    <w:p w:rsidR="00B31DFF" w:rsidRDefault="00EA7E8D">
      <w:pPr>
        <w:pStyle w:val="null3"/>
        <w:ind w:firstLine="480"/>
        <w:rPr>
          <w:rFonts w:ascii="宋体" w:hAnsi="宋体" w:hint="default"/>
        </w:rPr>
      </w:pPr>
      <w:r>
        <w:rPr>
          <w:rFonts w:ascii="宋体" w:hAnsi="宋体"/>
        </w:rPr>
        <w:t>本企业对上述声明内容的真实性负责。如有虚假，将依法承担相应责任。</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1、从业人员、营业收入、资产总额填报上一年度数据，无上一年度数据的新成立企业可不填报。</w:t>
      </w:r>
    </w:p>
    <w:p w:rsidR="00B31DFF" w:rsidRDefault="00EA7E8D">
      <w:pPr>
        <w:pStyle w:val="null3"/>
        <w:ind w:firstLine="480"/>
        <w:rPr>
          <w:rFonts w:ascii="宋体" w:hAnsi="宋体" w:hint="default"/>
        </w:rPr>
      </w:pPr>
      <w:r>
        <w:rPr>
          <w:rFonts w:ascii="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31DFF" w:rsidRDefault="00EA7E8D">
      <w:pPr>
        <w:pStyle w:val="null3"/>
        <w:ind w:firstLine="480"/>
        <w:rPr>
          <w:rFonts w:ascii="宋体" w:hAnsi="宋体" w:hint="default"/>
        </w:rPr>
      </w:pPr>
      <w:r>
        <w:rPr>
          <w:rFonts w:ascii="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中小企业声明函（工程、服务）</w:t>
      </w:r>
    </w:p>
    <w:p w:rsidR="00B31DFF" w:rsidRDefault="00EA7E8D">
      <w:pPr>
        <w:pStyle w:val="null3"/>
        <w:ind w:firstLine="480"/>
        <w:rPr>
          <w:rFonts w:ascii="宋体" w:hAnsi="宋体" w:hint="default"/>
        </w:rPr>
      </w:pPr>
      <w:r>
        <w:rPr>
          <w:rFonts w:ascii="宋体" w:hAnsi="宋体"/>
        </w:rPr>
        <w:t>本公司（联合体）郑重声明，根据《政府采购促进中小企业发展管理办法》（财库﹝2020﹞46 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采购活动，工程的施工单位全部为符合政策要求的中小企业（或者：服务全部由符合政策要求的中小企业承接）。相关企业（含联合体中的中小企业、签订分包意向协议的中小企业）的具体情况如下：</w:t>
      </w:r>
    </w:p>
    <w:p w:rsidR="00B31DFF" w:rsidRDefault="00EA7E8D">
      <w:pPr>
        <w:pStyle w:val="null3"/>
        <w:ind w:firstLine="480"/>
        <w:rPr>
          <w:rFonts w:ascii="宋体" w:hAnsi="宋体" w:hint="default"/>
        </w:rPr>
      </w:pPr>
      <w:r>
        <w:rPr>
          <w:rFonts w:ascii="宋体" w:hAnsi="宋体"/>
        </w:rPr>
        <w:lastRenderedPageBreak/>
        <w:t>1.</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；承建（承接）企业为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w:t>
      </w:r>
      <w:r>
        <w:rPr>
          <w:rFonts w:ascii="宋体" w:hAnsi="宋体" w:cs="宋体"/>
          <w:sz w:val="21"/>
        </w:rPr>
        <w:t>1</w:t>
      </w:r>
      <w:r>
        <w:rPr>
          <w:rFonts w:ascii="宋体" w:hAnsi="宋体"/>
        </w:rPr>
        <w:t>，属于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2.</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；承建（承接）企业为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以上企业，不属于大企业的分支机构，不存在控股股东为大企业的情形，也不存在与大企业的负责人为同一人的情形。</w:t>
      </w:r>
    </w:p>
    <w:p w:rsidR="00B31DFF" w:rsidRDefault="00EA7E8D">
      <w:pPr>
        <w:pStyle w:val="null3"/>
        <w:ind w:firstLine="480"/>
        <w:rPr>
          <w:rFonts w:ascii="宋体" w:hAnsi="宋体" w:hint="default"/>
        </w:rPr>
      </w:pPr>
      <w:r>
        <w:rPr>
          <w:rFonts w:ascii="宋体" w:hAnsi="宋体"/>
        </w:rPr>
        <w:t>本企业对上述声明内容的真实性负责。如有虚假，将依法承担相应责任。</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1、从业人员、营业收入、资产总额填报上一年度数据，无上一年度数据的新成立企业可不填报。</w:t>
      </w:r>
    </w:p>
    <w:p w:rsidR="00B31DFF" w:rsidRDefault="00EA7E8D">
      <w:pPr>
        <w:pStyle w:val="null3"/>
        <w:ind w:firstLine="480"/>
        <w:rPr>
          <w:rFonts w:ascii="宋体" w:hAnsi="宋体" w:hint="default"/>
        </w:rPr>
      </w:pPr>
      <w:r>
        <w:rPr>
          <w:rFonts w:ascii="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31DFF" w:rsidRDefault="00EA7E8D">
      <w:pPr>
        <w:pStyle w:val="null3"/>
        <w:ind w:firstLine="480"/>
        <w:rPr>
          <w:rFonts w:ascii="宋体" w:hAnsi="宋体" w:hint="default"/>
        </w:rPr>
      </w:pPr>
      <w:r>
        <w:rPr>
          <w:rFonts w:ascii="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残疾人福利性单位声明函</w:t>
      </w:r>
    </w:p>
    <w:p w:rsidR="00B31DFF" w:rsidRDefault="00EA7E8D">
      <w:pPr>
        <w:pStyle w:val="null3"/>
        <w:ind w:firstLine="960"/>
        <w:jc w:val="center"/>
        <w:outlineLvl w:val="3"/>
        <w:rPr>
          <w:rFonts w:ascii="宋体" w:hAnsi="宋体" w:hint="default"/>
        </w:rPr>
      </w:pPr>
      <w:r>
        <w:rPr>
          <w:rFonts w:ascii="宋体" w:hAnsi="宋体"/>
          <w:b/>
          <w:sz w:val="24"/>
        </w:rPr>
        <w:t>（以资格条件落实中小企业扶持政策时适用，若有）</w:t>
      </w:r>
    </w:p>
    <w:p w:rsidR="00B31DFF" w:rsidRDefault="00EA7E8D">
      <w:pPr>
        <w:pStyle w:val="null3"/>
        <w:ind w:firstLine="480"/>
        <w:rPr>
          <w:rFonts w:ascii="宋体" w:hAnsi="宋体" w:hint="default"/>
        </w:rPr>
      </w:pPr>
      <w:r>
        <w:rPr>
          <w:rFonts w:ascii="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B31DFF" w:rsidRDefault="00EA7E8D">
      <w:pPr>
        <w:pStyle w:val="null3"/>
        <w:ind w:firstLine="480"/>
        <w:rPr>
          <w:rFonts w:ascii="宋体" w:hAnsi="宋体" w:hint="default"/>
        </w:rPr>
      </w:pPr>
      <w:r>
        <w:rPr>
          <w:rFonts w:ascii="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B31DFF" w:rsidRDefault="00EA7E8D">
      <w:pPr>
        <w:pStyle w:val="null3"/>
        <w:ind w:firstLine="480"/>
        <w:rPr>
          <w:rFonts w:ascii="宋体" w:hAnsi="宋体" w:hint="default"/>
        </w:rPr>
      </w:pPr>
      <w:r>
        <w:rPr>
          <w:rFonts w:ascii="宋体" w:hAnsi="宋体"/>
        </w:rPr>
        <w:t>（ ）由本投标人承建的（填写“所投采购包、品目号”）工程</w:t>
      </w:r>
    </w:p>
    <w:p w:rsidR="00B31DFF" w:rsidRDefault="00EA7E8D">
      <w:pPr>
        <w:pStyle w:val="null3"/>
        <w:ind w:firstLine="480"/>
        <w:rPr>
          <w:rFonts w:ascii="宋体" w:hAnsi="宋体" w:hint="default"/>
        </w:rPr>
      </w:pPr>
      <w:r>
        <w:rPr>
          <w:rFonts w:ascii="宋体" w:hAnsi="宋体"/>
        </w:rPr>
        <w:t>（ ）由本投标人承接的（填写“所投采购包、品目号”）服务；</w:t>
      </w:r>
    </w:p>
    <w:p w:rsidR="00B31DFF" w:rsidRDefault="00EA7E8D">
      <w:pPr>
        <w:pStyle w:val="null3"/>
        <w:ind w:firstLine="480"/>
        <w:rPr>
          <w:rFonts w:ascii="宋体" w:hAnsi="宋体" w:hint="default"/>
        </w:rPr>
      </w:pPr>
      <w:r>
        <w:rPr>
          <w:rFonts w:ascii="宋体" w:hAnsi="宋体"/>
        </w:rPr>
        <w:t>本投标人对上述声明的真实性负责。如有虚假，将依法承担相应责任。</w:t>
      </w:r>
    </w:p>
    <w:p w:rsidR="00B31DFF" w:rsidRDefault="00EA7E8D">
      <w:pPr>
        <w:pStyle w:val="null3"/>
        <w:ind w:firstLine="480"/>
        <w:rPr>
          <w:rFonts w:ascii="宋体" w:hAnsi="宋体" w:hint="default"/>
        </w:rPr>
      </w:pPr>
      <w:r>
        <w:rPr>
          <w:rFonts w:ascii="宋体" w:hAnsi="宋体"/>
        </w:rPr>
        <w:t>备注：</w:t>
      </w:r>
    </w:p>
    <w:p w:rsidR="00B31DFF" w:rsidRDefault="00EA7E8D">
      <w:pPr>
        <w:pStyle w:val="null3"/>
        <w:ind w:firstLine="480"/>
        <w:rPr>
          <w:rFonts w:ascii="宋体" w:hAnsi="宋体" w:hint="default"/>
        </w:rPr>
      </w:pPr>
      <w:r>
        <w:rPr>
          <w:rFonts w:ascii="宋体" w:hAnsi="宋体"/>
        </w:rPr>
        <w:t>1、请投标人按照实际情况编制填写本声明函，并在相应的（）中打“√”。</w:t>
      </w:r>
    </w:p>
    <w:p w:rsidR="00B31DFF" w:rsidRDefault="00EA7E8D">
      <w:pPr>
        <w:pStyle w:val="null3"/>
        <w:ind w:firstLine="480"/>
        <w:rPr>
          <w:rFonts w:ascii="宋体" w:hAnsi="宋体" w:hint="default"/>
        </w:rPr>
      </w:pPr>
      <w:r>
        <w:rPr>
          <w:rFonts w:ascii="宋体" w:hAnsi="宋体"/>
        </w:rPr>
        <w:t>2、若《残疾人福利性单位声明函》内容不真实，视为提供虚假材料。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EA7E8D">
      <w:pPr>
        <w:pStyle w:val="null3"/>
        <w:ind w:firstLine="480"/>
        <w:rPr>
          <w:rFonts w:ascii="宋体" w:hAnsi="宋体" w:hint="default"/>
        </w:rPr>
      </w:pPr>
      <w:r>
        <w:rPr>
          <w:rFonts w:ascii="宋体" w:hAnsi="宋体"/>
        </w:rPr>
        <w:t>附：</w:t>
      </w:r>
    </w:p>
    <w:p w:rsidR="00B31DFF" w:rsidRDefault="00EA7E8D">
      <w:pPr>
        <w:pStyle w:val="null3"/>
        <w:ind w:firstLine="960"/>
        <w:jc w:val="center"/>
        <w:outlineLvl w:val="3"/>
        <w:rPr>
          <w:rFonts w:ascii="宋体" w:hAnsi="宋体" w:hint="default"/>
        </w:rPr>
      </w:pPr>
      <w:r>
        <w:rPr>
          <w:rFonts w:ascii="宋体" w:hAnsi="宋体"/>
          <w:b/>
          <w:sz w:val="24"/>
        </w:rPr>
        <w:t>监狱企业证明材料</w:t>
      </w:r>
    </w:p>
    <w:p w:rsidR="00B31DFF" w:rsidRDefault="00EA7E8D">
      <w:pPr>
        <w:pStyle w:val="null3"/>
        <w:ind w:firstLine="480"/>
        <w:rPr>
          <w:rFonts w:ascii="宋体" w:hAnsi="宋体" w:hint="default"/>
        </w:rPr>
      </w:pPr>
      <w:r>
        <w:rPr>
          <w:rFonts w:ascii="宋体" w:hAnsi="宋体"/>
        </w:rPr>
        <w:t>投标人为监狱企业，提供本单位制造的货物（承接的服务），并在电子投标文件中提供省级以上监狱管理局、戒毒管理局（含新疆生产建设兵团）出具的属于监狱企业的证明文件。</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二-10联合体协议（若有）</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lastRenderedPageBreak/>
        <w:t>兹有</w:t>
      </w:r>
      <w:r>
        <w:rPr>
          <w:rFonts w:ascii="宋体" w:hAnsi="宋体"/>
          <w:u w:val="single"/>
        </w:rPr>
        <w:t>（填写“联合体中各方的全称”，各方的全称之间请用“、”分割）</w:t>
      </w:r>
      <w:r>
        <w:rPr>
          <w:rFonts w:ascii="宋体" w:hAnsi="宋体"/>
        </w:rPr>
        <w:t>自愿组成联合体，共同参加</w:t>
      </w:r>
      <w:r>
        <w:rPr>
          <w:rFonts w:ascii="宋体" w:hAnsi="宋体"/>
          <w:u w:val="single"/>
        </w:rPr>
        <w:t>（填写“项目名称”）</w:t>
      </w:r>
      <w:r>
        <w:rPr>
          <w:rFonts w:ascii="宋体" w:hAnsi="宋体"/>
        </w:rPr>
        <w:t xml:space="preserve"> 项目（项目编号：</w:t>
      </w:r>
      <w:r>
        <w:rPr>
          <w:rFonts w:ascii="宋体" w:hAnsi="宋体"/>
          <w:u w:val="single"/>
        </w:rPr>
        <w:t xml:space="preserve">　　　　　　</w:t>
      </w:r>
      <w:r>
        <w:rPr>
          <w:rFonts w:ascii="宋体" w:hAnsi="宋体"/>
        </w:rPr>
        <w:t>）的投标。现就联合体参加本项目投标的有关事宜达成下列协议：</w:t>
      </w:r>
    </w:p>
    <w:p w:rsidR="00B31DFF" w:rsidRDefault="00EA7E8D">
      <w:pPr>
        <w:pStyle w:val="null3"/>
        <w:ind w:firstLine="480"/>
        <w:rPr>
          <w:rFonts w:ascii="宋体" w:hAnsi="宋体" w:hint="default"/>
        </w:rPr>
      </w:pPr>
      <w:r>
        <w:rPr>
          <w:rFonts w:ascii="宋体" w:hAnsi="宋体"/>
        </w:rPr>
        <w:t>一、联合体各方应承担的工作和义务具体如下：</w:t>
      </w:r>
    </w:p>
    <w:p w:rsidR="00B31DFF" w:rsidRDefault="00EA7E8D">
      <w:pPr>
        <w:pStyle w:val="null3"/>
        <w:ind w:firstLine="480"/>
        <w:rPr>
          <w:rFonts w:ascii="宋体" w:hAnsi="宋体" w:hint="default"/>
        </w:rPr>
      </w:pPr>
      <w:r>
        <w:rPr>
          <w:rFonts w:ascii="宋体" w:hAnsi="宋体"/>
        </w:rPr>
        <w:t>1、牵头方（全称）：</w:t>
      </w:r>
      <w:r>
        <w:rPr>
          <w:rFonts w:ascii="宋体" w:hAnsi="宋体"/>
          <w:u w:val="single"/>
        </w:rPr>
        <w:t xml:space="preserve">（填写“工作及义务的具体内容”） </w:t>
      </w:r>
      <w:r>
        <w:rPr>
          <w:rFonts w:ascii="宋体" w:hAnsi="宋体"/>
        </w:rPr>
        <w:t>；</w:t>
      </w:r>
    </w:p>
    <w:p w:rsidR="00B31DFF" w:rsidRDefault="00EA7E8D">
      <w:pPr>
        <w:pStyle w:val="null3"/>
        <w:ind w:firstLine="480"/>
        <w:rPr>
          <w:rFonts w:ascii="宋体" w:hAnsi="宋体" w:hint="default"/>
        </w:rPr>
      </w:pPr>
      <w:r>
        <w:rPr>
          <w:rFonts w:ascii="宋体" w:hAnsi="宋体"/>
        </w:rPr>
        <w:t>2、成员方：</w:t>
      </w:r>
    </w:p>
    <w:p w:rsidR="00B31DFF" w:rsidRDefault="00EA7E8D">
      <w:pPr>
        <w:pStyle w:val="null3"/>
        <w:ind w:firstLine="480"/>
        <w:rPr>
          <w:rFonts w:ascii="宋体" w:hAnsi="宋体" w:hint="default"/>
        </w:rPr>
      </w:pPr>
      <w:r>
        <w:rPr>
          <w:rFonts w:ascii="宋体" w:hAnsi="宋体"/>
        </w:rPr>
        <w:t>2.1（成员一的全称）：</w:t>
      </w:r>
      <w:r>
        <w:rPr>
          <w:rFonts w:ascii="宋体" w:hAnsi="宋体"/>
          <w:u w:val="single"/>
        </w:rPr>
        <w:t>（填写“工作及义务的具体内容”）</w:t>
      </w:r>
      <w:r>
        <w:rPr>
          <w:rFonts w:ascii="宋体" w:hAnsi="宋体"/>
        </w:rPr>
        <w:t xml:space="preserve"> ；</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二、联合体各方的合同金额占比，具体如下：</w:t>
      </w:r>
    </w:p>
    <w:p w:rsidR="00B31DFF" w:rsidRDefault="00EA7E8D">
      <w:pPr>
        <w:pStyle w:val="null3"/>
        <w:ind w:firstLine="480"/>
        <w:rPr>
          <w:rFonts w:ascii="宋体" w:hAnsi="宋体" w:hint="default"/>
        </w:rPr>
      </w:pPr>
      <w:r>
        <w:rPr>
          <w:rFonts w:ascii="宋体" w:hAnsi="宋体"/>
        </w:rPr>
        <w:t>1.牵头方（</w:t>
      </w:r>
      <w:r>
        <w:rPr>
          <w:rFonts w:ascii="宋体" w:hAnsi="宋体"/>
          <w:u w:val="single"/>
        </w:rPr>
        <w:t xml:space="preserve"> 全称</w:t>
      </w:r>
      <w:r>
        <w:rPr>
          <w:rFonts w:ascii="宋体" w:hAnsi="宋体"/>
        </w:rPr>
        <w:t xml:space="preserve"> ）的合同金额占合同总额的</w:t>
      </w:r>
      <w:r>
        <w:rPr>
          <w:rFonts w:ascii="宋体" w:hAnsi="宋体"/>
          <w:u w:val="single"/>
        </w:rPr>
        <w:t xml:space="preserve">　　</w:t>
      </w:r>
      <w:r>
        <w:rPr>
          <w:rFonts w:ascii="宋体" w:hAnsi="宋体"/>
        </w:rPr>
        <w:t>%；</w:t>
      </w:r>
    </w:p>
    <w:p w:rsidR="00B31DFF" w:rsidRDefault="00EA7E8D">
      <w:pPr>
        <w:pStyle w:val="null3"/>
        <w:ind w:firstLine="480"/>
        <w:rPr>
          <w:rFonts w:ascii="宋体" w:hAnsi="宋体" w:hint="default"/>
        </w:rPr>
      </w:pPr>
      <w:r>
        <w:rPr>
          <w:rFonts w:ascii="宋体" w:hAnsi="宋体"/>
        </w:rPr>
        <w:t>2.成员方：</w:t>
      </w:r>
    </w:p>
    <w:p w:rsidR="00B31DFF" w:rsidRDefault="00EA7E8D">
      <w:pPr>
        <w:pStyle w:val="null3"/>
        <w:ind w:firstLine="480"/>
        <w:rPr>
          <w:rFonts w:ascii="宋体" w:hAnsi="宋体" w:hint="default"/>
        </w:rPr>
      </w:pPr>
      <w:r>
        <w:rPr>
          <w:rFonts w:ascii="宋体" w:hAnsi="宋体"/>
        </w:rPr>
        <w:t>2.1（</w:t>
      </w:r>
      <w:r>
        <w:rPr>
          <w:rFonts w:ascii="宋体" w:hAnsi="宋体"/>
          <w:u w:val="single"/>
        </w:rPr>
        <w:t xml:space="preserve"> 成员1的全称 </w:t>
      </w:r>
      <w:r>
        <w:rPr>
          <w:rFonts w:ascii="宋体" w:hAnsi="宋体"/>
        </w:rPr>
        <w:t>）的合同金额占合同总额的</w:t>
      </w:r>
      <w:r>
        <w:rPr>
          <w:rFonts w:ascii="宋体" w:hAnsi="宋体"/>
          <w:u w:val="single"/>
        </w:rPr>
        <w:t xml:space="preserve">　　</w:t>
      </w:r>
      <w:r>
        <w:rPr>
          <w:rFonts w:ascii="宋体" w:hAnsi="宋体"/>
        </w:rPr>
        <w:t>%；</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三、联合体各方约定：</w:t>
      </w:r>
    </w:p>
    <w:p w:rsidR="00B31DFF" w:rsidRDefault="00EA7E8D">
      <w:pPr>
        <w:pStyle w:val="null3"/>
        <w:ind w:firstLine="480"/>
        <w:rPr>
          <w:rFonts w:ascii="宋体" w:hAnsi="宋体" w:hint="default"/>
        </w:rPr>
      </w:pPr>
      <w:r>
        <w:rPr>
          <w:rFonts w:ascii="宋体" w:hAnsi="宋体"/>
        </w:rPr>
        <w:t>1、由</w:t>
      </w:r>
      <w:r>
        <w:rPr>
          <w:rFonts w:ascii="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B31DFF" w:rsidRDefault="00EA7E8D">
      <w:pPr>
        <w:pStyle w:val="null3"/>
        <w:ind w:firstLine="480"/>
        <w:rPr>
          <w:rFonts w:ascii="宋体" w:hAnsi="宋体" w:hint="default"/>
        </w:rPr>
      </w:pPr>
      <w:r>
        <w:rPr>
          <w:rFonts w:ascii="宋体" w:hAnsi="宋体"/>
        </w:rPr>
        <w:t>2、联合体各方约定由</w:t>
      </w:r>
      <w:r>
        <w:rPr>
          <w:rFonts w:ascii="宋体" w:hAnsi="宋体"/>
          <w:u w:val="single"/>
        </w:rPr>
        <w:t>（填写“牵头方的全称”）代表联合体办理投标保证金事宜。</w:t>
      </w:r>
    </w:p>
    <w:p w:rsidR="00B31DFF" w:rsidRDefault="00EA7E8D">
      <w:pPr>
        <w:pStyle w:val="null3"/>
        <w:ind w:firstLine="480"/>
        <w:rPr>
          <w:rFonts w:ascii="宋体" w:hAnsi="宋体" w:hint="default"/>
        </w:rPr>
      </w:pPr>
      <w:r>
        <w:rPr>
          <w:rFonts w:ascii="宋体" w:hAnsi="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B31DFF" w:rsidRDefault="00EA7E8D">
      <w:pPr>
        <w:pStyle w:val="null3"/>
        <w:ind w:firstLine="480"/>
        <w:rPr>
          <w:rFonts w:ascii="宋体" w:hAnsi="宋体" w:hint="default"/>
        </w:rPr>
      </w:pPr>
      <w:r>
        <w:rPr>
          <w:rFonts w:ascii="宋体" w:hAnsi="宋体"/>
        </w:rPr>
        <w:t>四、若中标，牵头方将代表联合体与采购人就合同签订事宜进行协商；若协商一致，则联合体各方将共同与采购人签订政府采购合同，并就政府采购合同约定的事项对采购人承担连带责任。</w:t>
      </w:r>
    </w:p>
    <w:p w:rsidR="00B31DFF" w:rsidRDefault="00EA7E8D">
      <w:pPr>
        <w:pStyle w:val="null3"/>
        <w:ind w:firstLine="480"/>
        <w:rPr>
          <w:rFonts w:ascii="宋体" w:hAnsi="宋体" w:hint="default"/>
        </w:rPr>
      </w:pPr>
      <w:r>
        <w:rPr>
          <w:rFonts w:ascii="宋体" w:hAnsi="宋体"/>
        </w:rPr>
        <w:t>五、本协议自签署之日起生效，政府采购合同履行完毕后自动失效。</w:t>
      </w:r>
    </w:p>
    <w:p w:rsidR="00B31DFF" w:rsidRDefault="00EA7E8D">
      <w:pPr>
        <w:pStyle w:val="null3"/>
        <w:ind w:firstLine="480"/>
        <w:rPr>
          <w:rFonts w:ascii="宋体" w:hAnsi="宋体" w:hint="default"/>
        </w:rPr>
      </w:pPr>
      <w:r>
        <w:rPr>
          <w:rFonts w:ascii="宋体" w:hAnsi="宋体"/>
        </w:rPr>
        <w:t>六、本协议一式</w:t>
      </w:r>
      <w:r>
        <w:rPr>
          <w:rFonts w:ascii="宋体" w:hAnsi="宋体"/>
          <w:u w:val="single"/>
        </w:rPr>
        <w:t>（填写具体份数）</w:t>
      </w:r>
      <w:r>
        <w:rPr>
          <w:rFonts w:ascii="宋体" w:hAnsi="宋体"/>
        </w:rPr>
        <w:t>份，联合体各方各执一份，电子投标文件中提交一份。</w:t>
      </w:r>
    </w:p>
    <w:p w:rsidR="00B31DFF" w:rsidRDefault="00EA7E8D">
      <w:pPr>
        <w:pStyle w:val="null3"/>
        <w:ind w:firstLine="480"/>
        <w:rPr>
          <w:rFonts w:ascii="宋体" w:hAnsi="宋体" w:hint="default"/>
        </w:rPr>
      </w:pPr>
      <w:r>
        <w:rPr>
          <w:rFonts w:ascii="宋体" w:hAnsi="宋体"/>
        </w:rPr>
        <w:t>（以下无正文）</w:t>
      </w:r>
    </w:p>
    <w:p w:rsidR="00B31DFF" w:rsidRDefault="00EA7E8D">
      <w:pPr>
        <w:pStyle w:val="null3"/>
        <w:ind w:firstLine="480"/>
        <w:rPr>
          <w:rFonts w:ascii="宋体" w:hAnsi="宋体" w:hint="default"/>
        </w:rPr>
      </w:pPr>
      <w:r>
        <w:rPr>
          <w:rFonts w:ascii="宋体" w:hAnsi="宋体"/>
        </w:rPr>
        <w:t>牵头方：</w:t>
      </w:r>
      <w:r>
        <w:rPr>
          <w:rFonts w:ascii="宋体" w:hAnsi="宋体"/>
          <w:u w:val="single"/>
        </w:rPr>
        <w:t>（全称并加盖单位公章）</w:t>
      </w:r>
    </w:p>
    <w:p w:rsidR="00B31DFF" w:rsidRDefault="00EA7E8D">
      <w:pPr>
        <w:pStyle w:val="null3"/>
        <w:ind w:firstLine="480"/>
        <w:rPr>
          <w:rFonts w:ascii="宋体" w:hAnsi="宋体" w:hint="default"/>
        </w:rPr>
      </w:pPr>
      <w:r>
        <w:rPr>
          <w:rFonts w:ascii="宋体" w:hAnsi="宋体"/>
        </w:rPr>
        <w:t>法定代表人或其委托代理人：</w:t>
      </w:r>
      <w:r>
        <w:rPr>
          <w:rFonts w:ascii="宋体" w:hAnsi="宋体"/>
          <w:u w:val="single"/>
        </w:rPr>
        <w:t xml:space="preserve"> （签字或盖章）</w:t>
      </w:r>
    </w:p>
    <w:p w:rsidR="00B31DFF" w:rsidRDefault="00EA7E8D">
      <w:pPr>
        <w:pStyle w:val="null3"/>
        <w:ind w:firstLine="480"/>
        <w:rPr>
          <w:rFonts w:ascii="宋体" w:hAnsi="宋体" w:hint="default"/>
        </w:rPr>
      </w:pPr>
      <w:r>
        <w:rPr>
          <w:rFonts w:ascii="宋体" w:hAnsi="宋体"/>
        </w:rPr>
        <w:t>成员一：</w:t>
      </w:r>
      <w:r>
        <w:rPr>
          <w:rFonts w:ascii="宋体" w:hAnsi="宋体"/>
          <w:u w:val="single"/>
        </w:rPr>
        <w:t>（全称并加盖成员一的单位公章）</w:t>
      </w:r>
    </w:p>
    <w:p w:rsidR="00B31DFF" w:rsidRDefault="00EA7E8D">
      <w:pPr>
        <w:pStyle w:val="null3"/>
        <w:ind w:firstLine="480"/>
        <w:rPr>
          <w:rFonts w:ascii="宋体" w:hAnsi="宋体" w:hint="default"/>
        </w:rPr>
      </w:pPr>
      <w:r>
        <w:rPr>
          <w:rFonts w:ascii="宋体" w:hAnsi="宋体"/>
        </w:rPr>
        <w:t>法定代表人或其委托代理人：</w:t>
      </w:r>
      <w:r>
        <w:rPr>
          <w:rFonts w:ascii="宋体" w:hAnsi="宋体"/>
          <w:u w:val="single"/>
        </w:rPr>
        <w:t xml:space="preserve"> （签字或盖章）</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成员**：</w:t>
      </w:r>
      <w:r>
        <w:rPr>
          <w:rFonts w:ascii="宋体" w:hAnsi="宋体"/>
          <w:u w:val="single"/>
        </w:rPr>
        <w:t>（全称并加盖成员**的单位公章）</w:t>
      </w:r>
    </w:p>
    <w:p w:rsidR="00B31DFF" w:rsidRDefault="00EA7E8D">
      <w:pPr>
        <w:pStyle w:val="null3"/>
        <w:ind w:firstLine="480"/>
        <w:rPr>
          <w:rFonts w:ascii="宋体" w:hAnsi="宋体" w:hint="default"/>
        </w:rPr>
      </w:pPr>
      <w:r>
        <w:rPr>
          <w:rFonts w:ascii="宋体" w:hAnsi="宋体"/>
        </w:rPr>
        <w:t>法定代表人或其委托代理人：</w:t>
      </w:r>
      <w:r>
        <w:rPr>
          <w:rFonts w:ascii="宋体" w:hAnsi="宋体"/>
          <w:u w:val="single"/>
        </w:rPr>
        <w:t xml:space="preserve"> （签字或盖章）</w:t>
      </w:r>
    </w:p>
    <w:p w:rsidR="00B31DFF" w:rsidRDefault="00EA7E8D">
      <w:pPr>
        <w:pStyle w:val="null3"/>
        <w:ind w:firstLine="480"/>
        <w:jc w:val="right"/>
        <w:rPr>
          <w:rFonts w:ascii="宋体" w:hAnsi="宋体" w:hint="default"/>
        </w:rPr>
      </w:pPr>
      <w:r>
        <w:rPr>
          <w:rFonts w:ascii="宋体" w:hAnsi="宋体"/>
        </w:rPr>
        <w:t>签署日期：</w:t>
      </w:r>
      <w:r>
        <w:rPr>
          <w:rFonts w:ascii="宋体" w:hAnsi="宋体"/>
          <w:u w:val="single"/>
        </w:rPr>
        <w:t xml:space="preserve">　　年　　月　　日</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1、招标文件接受联合体投标且投标人为联合体的，投标人应提供本协议；否则无须提供。</w:t>
      </w:r>
    </w:p>
    <w:p w:rsidR="00B31DFF" w:rsidRDefault="00EA7E8D">
      <w:pPr>
        <w:pStyle w:val="null3"/>
        <w:ind w:firstLine="480"/>
        <w:rPr>
          <w:rFonts w:ascii="宋体" w:hAnsi="宋体" w:hint="default"/>
        </w:rPr>
      </w:pPr>
      <w:r>
        <w:rPr>
          <w:rFonts w:ascii="宋体" w:hAnsi="宋体"/>
        </w:rPr>
        <w:t>2、本协议由委托代理人签字或盖章的，应按照本章载明的格式提供“单位授权书”。</w:t>
      </w:r>
    </w:p>
    <w:p w:rsidR="00B31DFF" w:rsidRDefault="00EA7E8D">
      <w:pPr>
        <w:pStyle w:val="null3"/>
        <w:ind w:firstLine="480"/>
        <w:rPr>
          <w:rFonts w:ascii="宋体" w:hAnsi="宋体" w:hint="default"/>
        </w:rPr>
      </w:pPr>
      <w:r>
        <w:rPr>
          <w:rFonts w:ascii="宋体" w:hAnsi="宋体"/>
        </w:rPr>
        <w:t>3、在以联合体形式落实中小企业预留份额项目中，投标人除了要提供《中小企业声明函》，还需提供本协议。</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二-11分包意向协议（若有）</w:t>
      </w:r>
    </w:p>
    <w:p w:rsidR="00B31DFF" w:rsidRDefault="00EA7E8D">
      <w:pPr>
        <w:pStyle w:val="null3"/>
        <w:ind w:firstLine="480"/>
        <w:rPr>
          <w:rFonts w:ascii="宋体" w:hAnsi="宋体" w:hint="default"/>
        </w:rPr>
      </w:pPr>
      <w:r>
        <w:rPr>
          <w:rFonts w:ascii="宋体" w:hAnsi="宋体"/>
        </w:rPr>
        <w:t>甲方（总包方）：</w:t>
      </w:r>
      <w:r>
        <w:rPr>
          <w:rFonts w:ascii="宋体" w:hAnsi="宋体"/>
          <w:u w:val="single"/>
        </w:rPr>
        <w:t xml:space="preserve">　　　　　　　</w:t>
      </w:r>
      <w:r>
        <w:rPr>
          <w:rFonts w:ascii="宋体" w:hAnsi="宋体"/>
        </w:rPr>
        <w:t>（即本项目的投标人）</w:t>
      </w:r>
    </w:p>
    <w:p w:rsidR="00B31DFF" w:rsidRDefault="00EA7E8D">
      <w:pPr>
        <w:pStyle w:val="null3"/>
        <w:ind w:firstLine="480"/>
        <w:rPr>
          <w:rFonts w:ascii="宋体" w:hAnsi="宋体" w:hint="default"/>
        </w:rPr>
      </w:pPr>
      <w:r>
        <w:rPr>
          <w:rFonts w:ascii="宋体" w:hAnsi="宋体"/>
        </w:rPr>
        <w:t>乙方（分包方）：</w:t>
      </w:r>
      <w:r>
        <w:rPr>
          <w:rFonts w:ascii="宋体" w:hAnsi="宋体"/>
          <w:u w:val="single"/>
        </w:rPr>
        <w:t xml:space="preserve">　　　　　　　</w:t>
      </w:r>
    </w:p>
    <w:p w:rsidR="00B31DFF" w:rsidRDefault="00EA7E8D">
      <w:pPr>
        <w:pStyle w:val="null3"/>
        <w:ind w:firstLine="480"/>
        <w:rPr>
          <w:rFonts w:ascii="宋体" w:hAnsi="宋体" w:hint="default"/>
        </w:rPr>
      </w:pPr>
      <w:r>
        <w:rPr>
          <w:rFonts w:ascii="宋体" w:hAnsi="宋体"/>
        </w:rPr>
        <w:lastRenderedPageBreak/>
        <w:t>兹有甲方参加</w:t>
      </w:r>
      <w:r>
        <w:rPr>
          <w:rFonts w:ascii="宋体" w:hAnsi="宋体"/>
          <w:u w:val="single"/>
        </w:rPr>
        <w:t>（填写“项目名称”）</w:t>
      </w:r>
      <w:r>
        <w:rPr>
          <w:rFonts w:ascii="宋体" w:hAnsi="宋体"/>
        </w:rPr>
        <w:t xml:space="preserve"> 项目（项目编号：</w:t>
      </w:r>
      <w:r>
        <w:rPr>
          <w:rFonts w:ascii="宋体" w:hAnsi="宋体"/>
          <w:u w:val="single"/>
        </w:rPr>
        <w:t xml:space="preserve">　　　　　　　</w:t>
      </w:r>
      <w:r>
        <w:rPr>
          <w:rFonts w:ascii="宋体" w:hAnsi="宋体"/>
        </w:rPr>
        <w:t>）的政府采购活动。甲方期望将采购项目的部分采购标的分包给乙方完成，而乙方保证能够向甲方提供本协议项下的采购标的，甲、乙双方就合同分包的有关事宜达成下列协议：</w:t>
      </w:r>
    </w:p>
    <w:p w:rsidR="00B31DFF" w:rsidRDefault="00EA7E8D">
      <w:pPr>
        <w:pStyle w:val="null3"/>
        <w:ind w:firstLine="480"/>
        <w:rPr>
          <w:rFonts w:ascii="宋体" w:hAnsi="宋体" w:hint="default"/>
        </w:rPr>
      </w:pPr>
      <w:r>
        <w:rPr>
          <w:rFonts w:ascii="宋体" w:hAnsi="宋体"/>
        </w:rPr>
        <w:t>一、分包标的</w:t>
      </w:r>
    </w:p>
    <w:p w:rsidR="00B31DFF" w:rsidRDefault="00EA7E8D">
      <w:pPr>
        <w:pStyle w:val="null3"/>
        <w:ind w:firstLine="480"/>
        <w:rPr>
          <w:rFonts w:ascii="宋体" w:hAnsi="宋体" w:hint="default"/>
        </w:rPr>
      </w:pPr>
      <w:r>
        <w:rPr>
          <w:rFonts w:ascii="宋体" w:hAnsi="宋体"/>
          <w:u w:val="single"/>
        </w:rPr>
        <w:t>（根据双方的意向填写，可以是表格或文字描述）。</w:t>
      </w:r>
    </w:p>
    <w:p w:rsidR="00B31DFF" w:rsidRDefault="00EA7E8D">
      <w:pPr>
        <w:pStyle w:val="null3"/>
        <w:ind w:firstLine="480"/>
        <w:rPr>
          <w:rFonts w:ascii="宋体" w:hAnsi="宋体" w:hint="default"/>
        </w:rPr>
      </w:pPr>
      <w:r>
        <w:rPr>
          <w:rFonts w:ascii="宋体" w:hAnsi="宋体"/>
        </w:rPr>
        <w:t>二、分包合同金额占比</w:t>
      </w:r>
    </w:p>
    <w:p w:rsidR="00B31DFF" w:rsidRDefault="00EA7E8D">
      <w:pPr>
        <w:pStyle w:val="null3"/>
        <w:ind w:firstLine="480"/>
        <w:rPr>
          <w:rFonts w:ascii="宋体" w:hAnsi="宋体" w:hint="default"/>
        </w:rPr>
      </w:pPr>
      <w:r>
        <w:rPr>
          <w:rFonts w:ascii="宋体" w:hAnsi="宋体"/>
        </w:rPr>
        <w:t>分包合同价占投标总价的比例：</w:t>
      </w:r>
      <w:r>
        <w:rPr>
          <w:rFonts w:ascii="宋体" w:hAnsi="宋体"/>
          <w:u w:val="single"/>
        </w:rPr>
        <w:t xml:space="preserve">　　　　　</w:t>
      </w:r>
      <w:r>
        <w:rPr>
          <w:rFonts w:ascii="宋体" w:hAnsi="宋体"/>
        </w:rPr>
        <w:t>%</w:t>
      </w:r>
    </w:p>
    <w:p w:rsidR="00B31DFF" w:rsidRDefault="00EA7E8D">
      <w:pPr>
        <w:pStyle w:val="null3"/>
        <w:ind w:firstLine="480"/>
        <w:rPr>
          <w:rFonts w:ascii="宋体" w:hAnsi="宋体" w:hint="default"/>
        </w:rPr>
      </w:pPr>
      <w:r>
        <w:rPr>
          <w:rFonts w:ascii="宋体" w:hAnsi="宋体"/>
        </w:rPr>
        <w:t>三、其他条款</w:t>
      </w:r>
    </w:p>
    <w:p w:rsidR="00B31DFF" w:rsidRDefault="00EA7E8D">
      <w:pPr>
        <w:pStyle w:val="null3"/>
        <w:ind w:firstLine="480"/>
        <w:rPr>
          <w:rFonts w:ascii="宋体" w:hAnsi="宋体" w:hint="default"/>
        </w:rPr>
      </w:pPr>
      <w:r>
        <w:rPr>
          <w:rFonts w:ascii="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B31DFF">
        <w:tc>
          <w:tcPr>
            <w:tcW w:w="4153" w:type="dxa"/>
          </w:tcPr>
          <w:p w:rsidR="00B31DFF" w:rsidRDefault="00EA7E8D">
            <w:pPr>
              <w:pStyle w:val="null3"/>
              <w:rPr>
                <w:rFonts w:ascii="宋体" w:hAnsi="宋体" w:hint="default"/>
              </w:rPr>
            </w:pPr>
            <w:r>
              <w:rPr>
                <w:rFonts w:ascii="宋体" w:hAnsi="宋体"/>
              </w:rPr>
              <w:t>甲方：</w:t>
            </w:r>
          </w:p>
        </w:tc>
        <w:tc>
          <w:tcPr>
            <w:tcW w:w="4153" w:type="dxa"/>
          </w:tcPr>
          <w:p w:rsidR="00B31DFF" w:rsidRDefault="00EA7E8D">
            <w:pPr>
              <w:pStyle w:val="null3"/>
              <w:rPr>
                <w:rFonts w:ascii="宋体" w:hAnsi="宋体" w:hint="default"/>
              </w:rPr>
            </w:pPr>
            <w:r>
              <w:rPr>
                <w:rFonts w:ascii="宋体" w:hAnsi="宋体"/>
              </w:rPr>
              <w:t>乙方：</w:t>
            </w:r>
          </w:p>
        </w:tc>
      </w:tr>
      <w:tr w:rsidR="00B31DFF">
        <w:tc>
          <w:tcPr>
            <w:tcW w:w="4153" w:type="dxa"/>
          </w:tcPr>
          <w:p w:rsidR="00B31DFF" w:rsidRDefault="00EA7E8D">
            <w:pPr>
              <w:pStyle w:val="null3"/>
              <w:rPr>
                <w:rFonts w:ascii="宋体" w:hAnsi="宋体" w:hint="default"/>
              </w:rPr>
            </w:pPr>
            <w:r>
              <w:rPr>
                <w:rFonts w:ascii="宋体" w:hAnsi="宋体"/>
              </w:rPr>
              <w:t>住所：</w:t>
            </w:r>
          </w:p>
        </w:tc>
        <w:tc>
          <w:tcPr>
            <w:tcW w:w="4153" w:type="dxa"/>
          </w:tcPr>
          <w:p w:rsidR="00B31DFF" w:rsidRDefault="00EA7E8D">
            <w:pPr>
              <w:pStyle w:val="null3"/>
              <w:rPr>
                <w:rFonts w:ascii="宋体" w:hAnsi="宋体" w:hint="default"/>
              </w:rPr>
            </w:pPr>
            <w:r>
              <w:rPr>
                <w:rFonts w:ascii="宋体" w:hAnsi="宋体"/>
              </w:rPr>
              <w:t>住所：</w:t>
            </w:r>
          </w:p>
        </w:tc>
      </w:tr>
      <w:tr w:rsidR="00B31DFF">
        <w:tc>
          <w:tcPr>
            <w:tcW w:w="4153" w:type="dxa"/>
          </w:tcPr>
          <w:p w:rsidR="00B31DFF" w:rsidRDefault="00EA7E8D">
            <w:pPr>
              <w:pStyle w:val="null3"/>
              <w:rPr>
                <w:rFonts w:ascii="宋体" w:hAnsi="宋体" w:hint="default"/>
              </w:rPr>
            </w:pPr>
            <w:r>
              <w:rPr>
                <w:rFonts w:ascii="宋体" w:hAnsi="宋体"/>
              </w:rPr>
              <w:t>单位负责人或委托代理人：</w:t>
            </w:r>
          </w:p>
        </w:tc>
        <w:tc>
          <w:tcPr>
            <w:tcW w:w="4153" w:type="dxa"/>
          </w:tcPr>
          <w:p w:rsidR="00B31DFF" w:rsidRDefault="00EA7E8D">
            <w:pPr>
              <w:pStyle w:val="null3"/>
              <w:rPr>
                <w:rFonts w:ascii="宋体" w:hAnsi="宋体" w:hint="default"/>
              </w:rPr>
            </w:pPr>
            <w:r>
              <w:rPr>
                <w:rFonts w:ascii="宋体" w:hAnsi="宋体"/>
              </w:rPr>
              <w:t>单位负责人或委托代理人：</w:t>
            </w:r>
          </w:p>
        </w:tc>
      </w:tr>
      <w:tr w:rsidR="00B31DFF">
        <w:tc>
          <w:tcPr>
            <w:tcW w:w="4153" w:type="dxa"/>
          </w:tcPr>
          <w:p w:rsidR="00B31DFF" w:rsidRDefault="00EA7E8D">
            <w:pPr>
              <w:pStyle w:val="null3"/>
              <w:rPr>
                <w:rFonts w:ascii="宋体" w:hAnsi="宋体" w:hint="default"/>
              </w:rPr>
            </w:pPr>
            <w:r>
              <w:rPr>
                <w:rFonts w:ascii="宋体" w:hAnsi="宋体"/>
              </w:rPr>
              <w:t>联系方法：</w:t>
            </w:r>
          </w:p>
        </w:tc>
        <w:tc>
          <w:tcPr>
            <w:tcW w:w="4153" w:type="dxa"/>
          </w:tcPr>
          <w:p w:rsidR="00B31DFF" w:rsidRDefault="00EA7E8D">
            <w:pPr>
              <w:pStyle w:val="null3"/>
              <w:rPr>
                <w:rFonts w:ascii="宋体" w:hAnsi="宋体" w:hint="default"/>
              </w:rPr>
            </w:pPr>
            <w:r>
              <w:rPr>
                <w:rFonts w:ascii="宋体" w:hAnsi="宋体"/>
              </w:rPr>
              <w:t>联系方法：</w:t>
            </w:r>
          </w:p>
        </w:tc>
      </w:tr>
      <w:tr w:rsidR="00B31DFF">
        <w:tc>
          <w:tcPr>
            <w:tcW w:w="4153" w:type="dxa"/>
          </w:tcPr>
          <w:p w:rsidR="00B31DFF" w:rsidRDefault="00EA7E8D">
            <w:pPr>
              <w:pStyle w:val="null3"/>
              <w:rPr>
                <w:rFonts w:ascii="宋体" w:hAnsi="宋体" w:hint="default"/>
              </w:rPr>
            </w:pPr>
            <w:r>
              <w:rPr>
                <w:rFonts w:ascii="宋体" w:hAnsi="宋体"/>
              </w:rPr>
              <w:t>开户银行：</w:t>
            </w:r>
          </w:p>
        </w:tc>
        <w:tc>
          <w:tcPr>
            <w:tcW w:w="4153" w:type="dxa"/>
          </w:tcPr>
          <w:p w:rsidR="00B31DFF" w:rsidRDefault="00EA7E8D">
            <w:pPr>
              <w:pStyle w:val="null3"/>
              <w:rPr>
                <w:rFonts w:ascii="宋体" w:hAnsi="宋体" w:hint="default"/>
              </w:rPr>
            </w:pPr>
            <w:r>
              <w:rPr>
                <w:rFonts w:ascii="宋体" w:hAnsi="宋体"/>
              </w:rPr>
              <w:t>开户银行：</w:t>
            </w:r>
          </w:p>
        </w:tc>
      </w:tr>
      <w:tr w:rsidR="00B31DFF">
        <w:tc>
          <w:tcPr>
            <w:tcW w:w="4153" w:type="dxa"/>
          </w:tcPr>
          <w:p w:rsidR="00B31DFF" w:rsidRDefault="00EA7E8D">
            <w:pPr>
              <w:pStyle w:val="null3"/>
              <w:rPr>
                <w:rFonts w:ascii="宋体" w:hAnsi="宋体" w:hint="default"/>
              </w:rPr>
            </w:pPr>
            <w:r>
              <w:rPr>
                <w:rFonts w:ascii="宋体" w:hAnsi="宋体"/>
              </w:rPr>
              <w:t>账号：</w:t>
            </w:r>
          </w:p>
        </w:tc>
        <w:tc>
          <w:tcPr>
            <w:tcW w:w="4153" w:type="dxa"/>
          </w:tcPr>
          <w:p w:rsidR="00B31DFF" w:rsidRDefault="00EA7E8D">
            <w:pPr>
              <w:pStyle w:val="null3"/>
              <w:rPr>
                <w:rFonts w:ascii="宋体" w:hAnsi="宋体" w:hint="default"/>
              </w:rPr>
            </w:pPr>
            <w:r>
              <w:rPr>
                <w:rFonts w:ascii="宋体" w:hAnsi="宋体"/>
              </w:rPr>
              <w:t>账号：</w:t>
            </w:r>
          </w:p>
        </w:tc>
      </w:tr>
      <w:tr w:rsidR="00B31DFF">
        <w:tc>
          <w:tcPr>
            <w:tcW w:w="8306" w:type="dxa"/>
            <w:gridSpan w:val="2"/>
          </w:tcPr>
          <w:p w:rsidR="00B31DFF" w:rsidRDefault="00EA7E8D">
            <w:pPr>
              <w:pStyle w:val="null3"/>
              <w:ind w:firstLine="960"/>
              <w:jc w:val="right"/>
              <w:rPr>
                <w:rFonts w:ascii="宋体" w:hAnsi="宋体" w:hint="default"/>
              </w:rPr>
            </w:pPr>
            <w:r>
              <w:rPr>
                <w:rFonts w:ascii="宋体" w:hAnsi="宋体"/>
              </w:rPr>
              <w:t>签订地点：</w:t>
            </w:r>
            <w:r>
              <w:rPr>
                <w:rFonts w:ascii="宋体" w:hAnsi="宋体"/>
                <w:u w:val="single"/>
              </w:rPr>
              <w:t xml:space="preserve">　　　　　　　　　　</w:t>
            </w:r>
          </w:p>
          <w:p w:rsidR="00B31DFF" w:rsidRDefault="00EA7E8D">
            <w:pPr>
              <w:pStyle w:val="null3"/>
              <w:ind w:firstLine="960"/>
              <w:jc w:val="right"/>
              <w:rPr>
                <w:rFonts w:ascii="宋体" w:hAnsi="宋体" w:hint="default"/>
              </w:rPr>
            </w:pPr>
            <w:r>
              <w:rPr>
                <w:rFonts w:ascii="宋体" w:hAnsi="宋体"/>
              </w:rPr>
              <w:t>签约日期：</w:t>
            </w:r>
            <w:r>
              <w:rPr>
                <w:rFonts w:ascii="宋体" w:hAnsi="宋体"/>
                <w:u w:val="single"/>
              </w:rPr>
              <w:t xml:space="preserve">　　年　　月　　日</w:t>
            </w: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1.招标文件接受合同分包且投标人拟将合同分包的，应提供本协议；否则无须提供。</w:t>
      </w:r>
    </w:p>
    <w:p w:rsidR="00B31DFF" w:rsidRDefault="00EA7E8D">
      <w:pPr>
        <w:pStyle w:val="null3"/>
        <w:ind w:firstLine="480"/>
        <w:rPr>
          <w:rFonts w:ascii="宋体" w:hAnsi="宋体" w:hint="default"/>
        </w:rPr>
      </w:pPr>
      <w:r>
        <w:rPr>
          <w:rFonts w:ascii="宋体" w:hAnsi="宋体"/>
        </w:rPr>
        <w:t>2.本协议由委托代理人签字或盖章的，应按照本章载明的格式提供“单位授权书”。</w:t>
      </w:r>
    </w:p>
    <w:p w:rsidR="00B31DFF" w:rsidRDefault="00EA7E8D">
      <w:pPr>
        <w:pStyle w:val="null3"/>
        <w:ind w:firstLine="480"/>
        <w:rPr>
          <w:rFonts w:ascii="宋体" w:hAnsi="宋体" w:hint="default"/>
        </w:rPr>
      </w:pPr>
      <w:r>
        <w:rPr>
          <w:rFonts w:ascii="宋体" w:hAnsi="宋体"/>
        </w:rPr>
        <w:t>3.在以合同分包形式落实中小企业预留份额项目中，投标人除了要提供《中小企业声明函》，还需提供本协议。</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二-12其他资格证明文件（若有）</w:t>
      </w:r>
    </w:p>
    <w:p w:rsidR="00B31DFF" w:rsidRDefault="00EA7E8D">
      <w:pPr>
        <w:pStyle w:val="null3"/>
        <w:ind w:firstLine="960"/>
        <w:jc w:val="center"/>
        <w:outlineLvl w:val="3"/>
        <w:rPr>
          <w:rFonts w:ascii="宋体" w:hAnsi="宋体" w:hint="default"/>
        </w:rPr>
      </w:pPr>
      <w:r>
        <w:rPr>
          <w:rFonts w:ascii="宋体" w:hAnsi="宋体"/>
          <w:b/>
          <w:sz w:val="24"/>
        </w:rPr>
        <w:t>二-12-①具备履行合同所必需设备和专业技术能力专项证明材料（若有）</w:t>
      </w:r>
    </w:p>
    <w:p w:rsidR="00B31DFF" w:rsidRDefault="00EA7E8D">
      <w:pPr>
        <w:pStyle w:val="null3"/>
        <w:ind w:firstLine="480"/>
        <w:rPr>
          <w:rFonts w:ascii="宋体" w:hAnsi="宋体" w:hint="default"/>
        </w:rPr>
      </w:pPr>
      <w:r>
        <w:rPr>
          <w:rFonts w:ascii="宋体" w:hAnsi="宋体"/>
        </w:rPr>
        <w:t>致：</w:t>
      </w:r>
      <w:r>
        <w:rPr>
          <w:rFonts w:ascii="宋体" w:hAnsi="宋体"/>
          <w:u w:val="single"/>
        </w:rPr>
        <w:t>（采购人或采购代理机构）</w:t>
      </w:r>
    </w:p>
    <w:p w:rsidR="00B31DFF" w:rsidRDefault="00EA7E8D">
      <w:pPr>
        <w:pStyle w:val="null3"/>
        <w:ind w:firstLine="480"/>
        <w:rPr>
          <w:rFonts w:ascii="宋体" w:hAnsi="宋体" w:hint="default"/>
        </w:rPr>
      </w:pPr>
      <w:r>
        <w:rPr>
          <w:rFonts w:ascii="宋体" w:hAnsi="宋体"/>
        </w:rPr>
        <w:t>现附上我方具备履行合同所必需的设备和专业技术能力的专项证明材料复印件（具体附后），上述证明材料真实有效，否则我方负全部责任。</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1、招标文件要求投标人提供“具备履行合同所必需的设备和专业技术能力专项证明材料”的，投标人应按照招标文件规定在此项下提供相应证明材料复印件。</w:t>
      </w:r>
    </w:p>
    <w:p w:rsidR="00B31DFF" w:rsidRDefault="00EA7E8D">
      <w:pPr>
        <w:pStyle w:val="null3"/>
        <w:ind w:firstLine="480"/>
        <w:rPr>
          <w:rFonts w:ascii="宋体" w:hAnsi="宋体" w:hint="default"/>
        </w:rPr>
      </w:pPr>
      <w:r>
        <w:rPr>
          <w:rFonts w:ascii="宋体" w:hAnsi="宋体"/>
        </w:rPr>
        <w:t>2、投标人提供的相应证明材料复印件均应符合：内容完整、清晰、整洁，并由投标人加盖其单位公章。</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ind w:firstLine="960"/>
        <w:rPr>
          <w:rFonts w:ascii="宋体" w:hAnsi="宋体" w:hint="default"/>
        </w:rPr>
      </w:pPr>
    </w:p>
    <w:p w:rsidR="00B31DFF" w:rsidRDefault="00EA7E8D">
      <w:pPr>
        <w:pStyle w:val="null3"/>
        <w:ind w:firstLine="960"/>
        <w:jc w:val="center"/>
        <w:outlineLvl w:val="3"/>
        <w:rPr>
          <w:rFonts w:ascii="宋体" w:hAnsi="宋体" w:hint="default"/>
        </w:rPr>
      </w:pPr>
      <w:r>
        <w:rPr>
          <w:rFonts w:ascii="宋体" w:hAnsi="宋体"/>
          <w:b/>
          <w:sz w:val="24"/>
        </w:rPr>
        <w:t>二-12-②招标文件规定的其他资格证明文件（若有）</w:t>
      </w:r>
    </w:p>
    <w:p w:rsidR="00B31DFF" w:rsidRDefault="00EA7E8D">
      <w:pPr>
        <w:pStyle w:val="null3"/>
        <w:ind w:firstLine="480"/>
        <w:jc w:val="center"/>
        <w:rPr>
          <w:rFonts w:ascii="宋体" w:hAnsi="宋体" w:hint="default"/>
        </w:rPr>
      </w:pPr>
      <w:r>
        <w:rPr>
          <w:rFonts w:ascii="宋体" w:hAnsi="宋体"/>
        </w:rPr>
        <w:t>编制说明</w:t>
      </w:r>
    </w:p>
    <w:p w:rsidR="00B31DFF" w:rsidRDefault="00EA7E8D">
      <w:pPr>
        <w:pStyle w:val="null3"/>
        <w:ind w:firstLine="480"/>
        <w:rPr>
          <w:rFonts w:ascii="宋体" w:hAnsi="宋体" w:hint="default"/>
        </w:rPr>
      </w:pPr>
      <w:r>
        <w:rPr>
          <w:rFonts w:ascii="宋体" w:hAnsi="宋体"/>
        </w:rPr>
        <w:t>除招标文件另有规定外，招标文件要求提交的除前述资格证明文件外的其他资格证明文件（若有）加盖投标人的单位公章后应在此项下提交。</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三、投标保证金</w:t>
      </w:r>
    </w:p>
    <w:p w:rsidR="00B31DFF" w:rsidRDefault="00EA7E8D">
      <w:pPr>
        <w:pStyle w:val="null3"/>
        <w:ind w:firstLine="480"/>
        <w:jc w:val="center"/>
        <w:rPr>
          <w:rFonts w:ascii="宋体" w:hAnsi="宋体" w:hint="default"/>
        </w:rPr>
      </w:pPr>
      <w:r>
        <w:rPr>
          <w:rFonts w:ascii="宋体" w:hAnsi="宋体"/>
        </w:rPr>
        <w:lastRenderedPageBreak/>
        <w:t>编制说明</w:t>
      </w:r>
    </w:p>
    <w:p w:rsidR="00B31DFF" w:rsidRDefault="00EA7E8D">
      <w:pPr>
        <w:pStyle w:val="null3"/>
        <w:ind w:firstLine="480"/>
        <w:rPr>
          <w:rFonts w:ascii="宋体" w:hAnsi="宋体" w:hint="default"/>
        </w:rPr>
      </w:pPr>
      <w:r>
        <w:rPr>
          <w:rFonts w:ascii="宋体" w:hAnsi="宋体"/>
        </w:rPr>
        <w:t>1、在此项下提交的“投标保证金”材料可使用转账凭证复印件或从福建省政府采购网上公开信息系统中下载的有关原始页面的打印件。</w:t>
      </w:r>
    </w:p>
    <w:p w:rsidR="00B31DFF" w:rsidRDefault="00EA7E8D">
      <w:pPr>
        <w:pStyle w:val="null3"/>
        <w:ind w:firstLine="480"/>
        <w:rPr>
          <w:rFonts w:ascii="宋体" w:hAnsi="宋体" w:hint="default"/>
        </w:rPr>
      </w:pPr>
      <w:r>
        <w:rPr>
          <w:rFonts w:ascii="宋体" w:hAnsi="宋体"/>
        </w:rPr>
        <w:t>2、投标保证金是否已提交的认定按照招标文件第三章规定执行。</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封面格式(报价部分)</w:t>
      </w:r>
    </w:p>
    <w:p w:rsidR="00B31DFF" w:rsidRDefault="00EA7E8D">
      <w:pPr>
        <w:pStyle w:val="null3"/>
        <w:jc w:val="center"/>
        <w:outlineLvl w:val="0"/>
        <w:rPr>
          <w:rFonts w:ascii="宋体" w:hAnsi="宋体" w:hint="default"/>
        </w:rPr>
      </w:pPr>
      <w:r>
        <w:rPr>
          <w:rFonts w:ascii="宋体" w:hAnsi="宋体"/>
          <w:b/>
          <w:sz w:val="48"/>
        </w:rPr>
        <w:t>福建省政府采购投标文件</w:t>
      </w:r>
    </w:p>
    <w:p w:rsidR="00B31DFF" w:rsidRDefault="00EA7E8D">
      <w:pPr>
        <w:pStyle w:val="null3"/>
        <w:jc w:val="center"/>
        <w:outlineLvl w:val="0"/>
        <w:rPr>
          <w:rFonts w:ascii="宋体" w:hAnsi="宋体" w:hint="default"/>
        </w:rPr>
      </w:pPr>
      <w:r>
        <w:rPr>
          <w:rFonts w:ascii="宋体" w:hAnsi="宋体"/>
          <w:b/>
          <w:sz w:val="48"/>
        </w:rPr>
        <w:t>（报价部分）</w:t>
      </w:r>
    </w:p>
    <w:p w:rsidR="00B31DFF" w:rsidRDefault="00B31DFF">
      <w:pPr>
        <w:pStyle w:val="null3"/>
        <w:jc w:val="center"/>
        <w:outlineLvl w:val="0"/>
        <w:rPr>
          <w:rFonts w:ascii="宋体" w:hAnsi="宋体" w:hint="default"/>
        </w:rPr>
      </w:pPr>
    </w:p>
    <w:p w:rsidR="00B31DFF" w:rsidRDefault="00B31DFF">
      <w:pPr>
        <w:pStyle w:val="null3"/>
        <w:jc w:val="center"/>
        <w:outlineLvl w:val="0"/>
        <w:rPr>
          <w:rFonts w:ascii="宋体" w:hAnsi="宋体" w:hint="default"/>
        </w:rPr>
      </w:pPr>
    </w:p>
    <w:p w:rsidR="00B31DFF" w:rsidRDefault="00B31DFF">
      <w:pPr>
        <w:pStyle w:val="null3"/>
        <w:jc w:val="center"/>
        <w:outlineLvl w:val="0"/>
        <w:rPr>
          <w:rFonts w:ascii="宋体" w:hAnsi="宋体" w:hint="default"/>
        </w:rPr>
      </w:pPr>
    </w:p>
    <w:p w:rsidR="00B31DFF" w:rsidRDefault="00EA7E8D">
      <w:pPr>
        <w:pStyle w:val="null3"/>
        <w:jc w:val="center"/>
        <w:outlineLvl w:val="1"/>
        <w:rPr>
          <w:rFonts w:ascii="宋体" w:hAnsi="宋体" w:hint="default"/>
        </w:rPr>
      </w:pPr>
      <w:r>
        <w:rPr>
          <w:rFonts w:ascii="宋体" w:hAnsi="宋体"/>
          <w:b/>
          <w:sz w:val="36"/>
        </w:rPr>
        <w:t>（填写正本或副本）</w:t>
      </w: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（项目名称：（由投标人填写）</w:t>
      </w:r>
    </w:p>
    <w:p w:rsidR="00B31DFF" w:rsidRDefault="00EA7E8D">
      <w:pPr>
        <w:pStyle w:val="null3"/>
        <w:jc w:val="center"/>
        <w:outlineLvl w:val="2"/>
        <w:rPr>
          <w:rFonts w:ascii="宋体" w:hAnsi="宋体" w:hint="default"/>
        </w:rPr>
      </w:pPr>
      <w:r>
        <w:rPr>
          <w:rFonts w:ascii="宋体" w:hAnsi="宋体"/>
          <w:b/>
          <w:sz w:val="28"/>
        </w:rPr>
        <w:t>（备案编号：（由投标人填写）</w:t>
      </w:r>
    </w:p>
    <w:p w:rsidR="00B31DFF" w:rsidRDefault="00EA7E8D">
      <w:pPr>
        <w:pStyle w:val="null3"/>
        <w:jc w:val="center"/>
        <w:outlineLvl w:val="2"/>
        <w:rPr>
          <w:rFonts w:ascii="宋体" w:hAnsi="宋体" w:hint="default"/>
        </w:rPr>
      </w:pPr>
      <w:r>
        <w:rPr>
          <w:rFonts w:ascii="宋体" w:hAnsi="宋体"/>
          <w:b/>
          <w:sz w:val="28"/>
        </w:rPr>
        <w:t>（项目编号：（由投标人填写）</w:t>
      </w:r>
    </w:p>
    <w:p w:rsidR="00B31DFF" w:rsidRDefault="00EA7E8D">
      <w:pPr>
        <w:pStyle w:val="null3"/>
        <w:jc w:val="center"/>
        <w:outlineLvl w:val="2"/>
        <w:rPr>
          <w:rFonts w:ascii="宋体" w:hAnsi="宋体" w:hint="default"/>
        </w:rPr>
      </w:pPr>
      <w:r>
        <w:rPr>
          <w:rFonts w:ascii="宋体" w:hAnsi="宋体"/>
          <w:b/>
          <w:sz w:val="28"/>
        </w:rPr>
        <w:t>（所投采购包：（由投标人填写）</w:t>
      </w:r>
    </w:p>
    <w:p w:rsidR="00B31DFF" w:rsidRDefault="00B31DFF">
      <w:pPr>
        <w:pStyle w:val="null3"/>
        <w:jc w:val="center"/>
        <w:outlineLvl w:val="2"/>
        <w:rPr>
          <w:rFonts w:ascii="宋体" w:hAnsi="宋体" w:hint="default"/>
        </w:rPr>
      </w:pPr>
    </w:p>
    <w:p w:rsidR="00B31DFF" w:rsidRDefault="00B31DFF">
      <w:pPr>
        <w:pStyle w:val="null3"/>
        <w:jc w:val="center"/>
        <w:outlineLvl w:val="2"/>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投标人：（填写“全称”）</w:t>
      </w:r>
    </w:p>
    <w:p w:rsidR="00B31DFF" w:rsidRDefault="00EA7E8D">
      <w:pPr>
        <w:pStyle w:val="null3"/>
        <w:jc w:val="center"/>
        <w:outlineLvl w:val="2"/>
        <w:rPr>
          <w:rFonts w:ascii="宋体" w:hAnsi="宋体" w:hint="default"/>
        </w:rPr>
      </w:pPr>
      <w:r>
        <w:rPr>
          <w:rFonts w:ascii="宋体" w:hAnsi="宋体"/>
          <w:b/>
          <w:sz w:val="28"/>
        </w:rPr>
        <w:t>（由投标人填写）年（由投标人填写）月</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索引</w:t>
      </w:r>
    </w:p>
    <w:p w:rsidR="00B31DFF" w:rsidRDefault="00EA7E8D">
      <w:pPr>
        <w:pStyle w:val="null3"/>
        <w:ind w:firstLine="480"/>
        <w:rPr>
          <w:rFonts w:ascii="宋体" w:hAnsi="宋体" w:hint="default"/>
        </w:rPr>
      </w:pPr>
      <w:r>
        <w:rPr>
          <w:rFonts w:ascii="宋体" w:hAnsi="宋体"/>
        </w:rPr>
        <w:t>一、开标一览表</w:t>
      </w:r>
    </w:p>
    <w:p w:rsidR="00B31DFF" w:rsidRDefault="00EA7E8D">
      <w:pPr>
        <w:pStyle w:val="null3"/>
        <w:ind w:firstLine="480"/>
        <w:rPr>
          <w:rFonts w:ascii="宋体" w:hAnsi="宋体" w:hint="default"/>
        </w:rPr>
      </w:pPr>
      <w:r>
        <w:rPr>
          <w:rFonts w:ascii="宋体" w:hAnsi="宋体"/>
        </w:rPr>
        <w:t>二、投标分项报价表</w:t>
      </w:r>
    </w:p>
    <w:p w:rsidR="00B31DFF" w:rsidRDefault="00EA7E8D">
      <w:pPr>
        <w:pStyle w:val="null3"/>
        <w:ind w:firstLine="480"/>
        <w:rPr>
          <w:rFonts w:ascii="宋体" w:hAnsi="宋体" w:hint="default"/>
        </w:rPr>
      </w:pPr>
      <w:r>
        <w:rPr>
          <w:rFonts w:ascii="宋体" w:hAnsi="宋体"/>
        </w:rPr>
        <w:t>三、招标文件规定的价格扣除证明材料（若有）</w:t>
      </w:r>
    </w:p>
    <w:p w:rsidR="00B31DFF" w:rsidRDefault="00EA7E8D">
      <w:pPr>
        <w:pStyle w:val="null3"/>
        <w:ind w:firstLine="480"/>
        <w:rPr>
          <w:rFonts w:ascii="宋体" w:hAnsi="宋体" w:hint="default"/>
        </w:rPr>
      </w:pPr>
      <w:r>
        <w:rPr>
          <w:rFonts w:ascii="宋体" w:hAnsi="宋体"/>
        </w:rPr>
        <w:t>四、招标文件规定的加分证明材料（若有）</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一、开标一览表</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p w:rsidR="00B31DFF" w:rsidRDefault="00EA7E8D">
      <w:pPr>
        <w:pStyle w:val="null3"/>
        <w:ind w:firstLine="480"/>
        <w:jc w:val="right"/>
        <w:rPr>
          <w:rFonts w:ascii="宋体" w:hAnsi="宋体" w:hint="default"/>
        </w:rPr>
      </w:pPr>
      <w:r>
        <w:rPr>
          <w:rFonts w:ascii="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B31DFF">
        <w:tc>
          <w:tcPr>
            <w:tcW w:w="2076" w:type="dxa"/>
          </w:tcPr>
          <w:p w:rsidR="00B31DFF" w:rsidRDefault="00EA7E8D">
            <w:pPr>
              <w:pStyle w:val="null3"/>
              <w:rPr>
                <w:rFonts w:ascii="宋体" w:hAnsi="宋体" w:hint="default"/>
              </w:rPr>
            </w:pPr>
            <w:r>
              <w:rPr>
                <w:rFonts w:ascii="宋体" w:hAnsi="宋体"/>
              </w:rPr>
              <w:t>采购包</w:t>
            </w:r>
          </w:p>
        </w:tc>
        <w:tc>
          <w:tcPr>
            <w:tcW w:w="2076" w:type="dxa"/>
          </w:tcPr>
          <w:p w:rsidR="00B31DFF" w:rsidRDefault="00EA7E8D">
            <w:pPr>
              <w:pStyle w:val="null3"/>
              <w:rPr>
                <w:rFonts w:ascii="宋体" w:hAnsi="宋体" w:hint="default"/>
              </w:rPr>
            </w:pPr>
            <w:r>
              <w:rPr>
                <w:rFonts w:ascii="宋体" w:hAnsi="宋体"/>
              </w:rPr>
              <w:t>投标报价</w:t>
            </w:r>
          </w:p>
        </w:tc>
        <w:tc>
          <w:tcPr>
            <w:tcW w:w="2076" w:type="dxa"/>
          </w:tcPr>
          <w:p w:rsidR="00B31DFF" w:rsidRDefault="00EA7E8D">
            <w:pPr>
              <w:pStyle w:val="null3"/>
              <w:rPr>
                <w:rFonts w:ascii="宋体" w:hAnsi="宋体" w:hint="default"/>
              </w:rPr>
            </w:pPr>
            <w:r>
              <w:rPr>
                <w:rFonts w:ascii="宋体" w:hAnsi="宋体"/>
              </w:rPr>
              <w:t>投标保证金</w:t>
            </w:r>
          </w:p>
        </w:tc>
        <w:tc>
          <w:tcPr>
            <w:tcW w:w="2076" w:type="dxa"/>
          </w:tcPr>
          <w:p w:rsidR="00B31DFF" w:rsidRDefault="00EA7E8D">
            <w:pPr>
              <w:pStyle w:val="null3"/>
              <w:rPr>
                <w:rFonts w:ascii="宋体" w:hAnsi="宋体" w:hint="default"/>
              </w:rPr>
            </w:pPr>
            <w:r>
              <w:rPr>
                <w:rFonts w:ascii="宋体" w:hAnsi="宋体"/>
              </w:rPr>
              <w:t>备注</w:t>
            </w:r>
          </w:p>
        </w:tc>
      </w:tr>
      <w:tr w:rsidR="00B31DFF">
        <w:tc>
          <w:tcPr>
            <w:tcW w:w="2076" w:type="dxa"/>
          </w:tcPr>
          <w:p w:rsidR="00B31DFF" w:rsidRDefault="00EA7E8D">
            <w:pPr>
              <w:pStyle w:val="null3"/>
              <w:rPr>
                <w:rFonts w:ascii="宋体" w:hAnsi="宋体" w:hint="default"/>
              </w:rPr>
            </w:pPr>
            <w:r>
              <w:rPr>
                <w:rFonts w:ascii="宋体" w:hAnsi="宋体"/>
              </w:rPr>
              <w:t>*</w:t>
            </w:r>
          </w:p>
        </w:tc>
        <w:tc>
          <w:tcPr>
            <w:tcW w:w="2076" w:type="dxa"/>
          </w:tcPr>
          <w:p w:rsidR="00B31DFF" w:rsidRDefault="00EA7E8D">
            <w:pPr>
              <w:pStyle w:val="null3"/>
              <w:rPr>
                <w:rFonts w:ascii="宋体" w:hAnsi="宋体" w:hint="default"/>
              </w:rPr>
            </w:pPr>
            <w:r>
              <w:rPr>
                <w:rFonts w:ascii="宋体" w:hAnsi="宋体"/>
              </w:rPr>
              <w:t>投标总价（大写金额）：</w:t>
            </w:r>
            <w:r>
              <w:rPr>
                <w:rFonts w:ascii="宋体" w:hAnsi="宋体"/>
                <w:u w:val="single"/>
              </w:rPr>
              <w:t xml:space="preserve">　　　　　　　　</w:t>
            </w:r>
          </w:p>
        </w:tc>
        <w:tc>
          <w:tcPr>
            <w:tcW w:w="2076" w:type="dxa"/>
          </w:tcPr>
          <w:p w:rsidR="00B31DFF" w:rsidRDefault="00B31DFF">
            <w:pPr>
              <w:rPr>
                <w:rFonts w:ascii="宋体" w:hAnsi="宋体"/>
              </w:rPr>
            </w:pPr>
          </w:p>
        </w:tc>
        <w:tc>
          <w:tcPr>
            <w:tcW w:w="2076" w:type="dxa"/>
            <w:vMerge w:val="restart"/>
          </w:tcPr>
          <w:p w:rsidR="00B31DFF" w:rsidRDefault="00EA7E8D">
            <w:pPr>
              <w:pStyle w:val="null3"/>
              <w:rPr>
                <w:rFonts w:ascii="宋体" w:hAnsi="宋体" w:hint="default"/>
              </w:rPr>
            </w:pPr>
            <w:r>
              <w:rPr>
                <w:rFonts w:ascii="宋体" w:hAnsi="宋体"/>
              </w:rPr>
              <w:t>a.&gt;投标报价的明细：详见《投标分项报价表》。</w:t>
            </w:r>
          </w:p>
          <w:p w:rsidR="00B31DFF" w:rsidRDefault="00EA7E8D">
            <w:pPr>
              <w:pStyle w:val="null3"/>
              <w:rPr>
                <w:rFonts w:ascii="宋体" w:hAnsi="宋体" w:hint="default"/>
              </w:rPr>
            </w:pPr>
            <w:r>
              <w:rPr>
                <w:rFonts w:ascii="宋体" w:hAnsi="宋体"/>
              </w:rPr>
              <w:t>b.&gt;招标文件规定的价格扣除证明材料（若有）：详见报价部分。</w:t>
            </w:r>
          </w:p>
        </w:tc>
      </w:tr>
      <w:tr w:rsidR="00B31DFF">
        <w:tc>
          <w:tcPr>
            <w:tcW w:w="2076" w:type="dxa"/>
          </w:tcPr>
          <w:p w:rsidR="00B31DFF" w:rsidRDefault="00EA7E8D">
            <w:pPr>
              <w:pStyle w:val="null3"/>
              <w:rPr>
                <w:rFonts w:ascii="宋体" w:hAnsi="宋体" w:hint="default"/>
              </w:rPr>
            </w:pPr>
            <w:r>
              <w:rPr>
                <w:rFonts w:ascii="宋体" w:hAnsi="宋体"/>
              </w:rPr>
              <w:t>…</w:t>
            </w:r>
          </w:p>
        </w:tc>
        <w:tc>
          <w:tcPr>
            <w:tcW w:w="2076" w:type="dxa"/>
          </w:tcPr>
          <w:p w:rsidR="00B31DFF" w:rsidRDefault="00EA7E8D">
            <w:pPr>
              <w:pStyle w:val="null3"/>
              <w:rPr>
                <w:rFonts w:ascii="宋体" w:hAnsi="宋体" w:hint="default"/>
              </w:rPr>
            </w:pPr>
            <w:r>
              <w:rPr>
                <w:rFonts w:ascii="宋体" w:hAnsi="宋体"/>
              </w:rPr>
              <w:t>投标总价（大写金额）：</w:t>
            </w:r>
            <w:r>
              <w:rPr>
                <w:rFonts w:ascii="宋体" w:hAnsi="宋体"/>
                <w:u w:val="single"/>
              </w:rPr>
              <w:t xml:space="preserve">　　　　　　　　</w:t>
            </w:r>
          </w:p>
        </w:tc>
        <w:tc>
          <w:tcPr>
            <w:tcW w:w="2076" w:type="dxa"/>
          </w:tcPr>
          <w:p w:rsidR="00B31DFF" w:rsidRDefault="00B31DFF">
            <w:pPr>
              <w:rPr>
                <w:rFonts w:ascii="宋体" w:hAnsi="宋体"/>
              </w:rPr>
            </w:pPr>
          </w:p>
        </w:tc>
        <w:tc>
          <w:tcPr>
            <w:tcW w:w="2076" w:type="dxa"/>
            <w:vMerge/>
          </w:tcPr>
          <w:p w:rsidR="00B31DFF" w:rsidRDefault="00B31DFF">
            <w:pPr>
              <w:rPr>
                <w:rFonts w:ascii="宋体" w:hAnsi="宋体"/>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1、本表应按照下列规定填写：</w:t>
      </w:r>
    </w:p>
    <w:p w:rsidR="00B31DFF" w:rsidRDefault="00EA7E8D">
      <w:pPr>
        <w:pStyle w:val="null3"/>
        <w:ind w:firstLine="480"/>
        <w:rPr>
          <w:rFonts w:ascii="宋体" w:hAnsi="宋体" w:hint="default"/>
        </w:rPr>
      </w:pPr>
      <w:r>
        <w:rPr>
          <w:rFonts w:ascii="宋体" w:hAnsi="宋体"/>
        </w:rPr>
        <w:t>1.1投标人应按照本表格式填写所投的采购包的“投标报价”。</w:t>
      </w:r>
    </w:p>
    <w:p w:rsidR="00B31DFF" w:rsidRDefault="00EA7E8D">
      <w:pPr>
        <w:pStyle w:val="null3"/>
        <w:ind w:firstLine="480"/>
        <w:rPr>
          <w:rFonts w:ascii="宋体" w:hAnsi="宋体" w:hint="default"/>
        </w:rPr>
      </w:pPr>
      <w:r>
        <w:rPr>
          <w:rFonts w:ascii="宋体" w:hAnsi="宋体"/>
        </w:rPr>
        <w:t>1.2本表中列示的“采购包”应与《投标分项报价表》中列示的“采购包”保持一致，即：若本表中列示的“采购包”为“1”时，《投标分项报价表》中列示的“采购包”亦应为“1”，以此类推。</w:t>
      </w:r>
    </w:p>
    <w:p w:rsidR="00B31DFF" w:rsidRDefault="00EA7E8D">
      <w:pPr>
        <w:pStyle w:val="null3"/>
        <w:ind w:firstLine="480"/>
        <w:rPr>
          <w:rFonts w:ascii="宋体" w:hAnsi="宋体" w:hint="default"/>
        </w:rPr>
      </w:pPr>
      <w:r>
        <w:rPr>
          <w:rFonts w:ascii="宋体" w:hAnsi="宋体"/>
        </w:rPr>
        <w:t>1.3“大写金额”指“投标报价”应用“壹、贰、叁、肆、伍、陆、柒、捌、玖、拾、佰、仟、万、亿、元、角、分、零”等进行填写。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二、投标分项报价表</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p w:rsidR="00B31DFF" w:rsidRDefault="00EA7E8D">
      <w:pPr>
        <w:pStyle w:val="null3"/>
        <w:ind w:firstLine="480"/>
        <w:jc w:val="right"/>
        <w:rPr>
          <w:rFonts w:ascii="宋体" w:hAnsi="宋体" w:hint="default"/>
        </w:rPr>
      </w:pPr>
      <w:r>
        <w:rPr>
          <w:rFonts w:ascii="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B31DFF">
        <w:tc>
          <w:tcPr>
            <w:tcW w:w="923" w:type="dxa"/>
          </w:tcPr>
          <w:p w:rsidR="00B31DFF" w:rsidRDefault="00EA7E8D">
            <w:pPr>
              <w:pStyle w:val="null3"/>
              <w:rPr>
                <w:rFonts w:ascii="宋体" w:hAnsi="宋体" w:hint="default"/>
              </w:rPr>
            </w:pPr>
            <w:r>
              <w:rPr>
                <w:rFonts w:ascii="宋体" w:hAnsi="宋体"/>
              </w:rPr>
              <w:t>采购包</w:t>
            </w:r>
          </w:p>
        </w:tc>
        <w:tc>
          <w:tcPr>
            <w:tcW w:w="923" w:type="dxa"/>
          </w:tcPr>
          <w:p w:rsidR="00B31DFF" w:rsidRDefault="00EA7E8D">
            <w:pPr>
              <w:pStyle w:val="null3"/>
              <w:rPr>
                <w:rFonts w:ascii="宋体" w:hAnsi="宋体" w:hint="default"/>
              </w:rPr>
            </w:pPr>
            <w:r>
              <w:rPr>
                <w:rFonts w:ascii="宋体" w:hAnsi="宋体"/>
              </w:rPr>
              <w:t>品目号</w:t>
            </w:r>
          </w:p>
        </w:tc>
        <w:tc>
          <w:tcPr>
            <w:tcW w:w="923" w:type="dxa"/>
          </w:tcPr>
          <w:p w:rsidR="00B31DFF" w:rsidRDefault="00EA7E8D">
            <w:pPr>
              <w:pStyle w:val="null3"/>
              <w:rPr>
                <w:rFonts w:ascii="宋体" w:hAnsi="宋体" w:hint="default"/>
              </w:rPr>
            </w:pPr>
            <w:r>
              <w:rPr>
                <w:rFonts w:ascii="宋体" w:hAnsi="宋体"/>
              </w:rPr>
              <w:t>投标标的</w:t>
            </w:r>
          </w:p>
        </w:tc>
        <w:tc>
          <w:tcPr>
            <w:tcW w:w="923" w:type="dxa"/>
          </w:tcPr>
          <w:p w:rsidR="00B31DFF" w:rsidRDefault="00EA7E8D">
            <w:pPr>
              <w:pStyle w:val="null3"/>
              <w:rPr>
                <w:rFonts w:ascii="宋体" w:hAnsi="宋体" w:hint="default"/>
              </w:rPr>
            </w:pPr>
            <w:r>
              <w:rPr>
                <w:rFonts w:ascii="宋体" w:hAnsi="宋体"/>
              </w:rPr>
              <w:t>规格</w:t>
            </w:r>
          </w:p>
        </w:tc>
        <w:tc>
          <w:tcPr>
            <w:tcW w:w="923" w:type="dxa"/>
          </w:tcPr>
          <w:p w:rsidR="00B31DFF" w:rsidRDefault="00EA7E8D">
            <w:pPr>
              <w:pStyle w:val="null3"/>
              <w:rPr>
                <w:rFonts w:ascii="宋体" w:hAnsi="宋体" w:hint="default"/>
              </w:rPr>
            </w:pPr>
            <w:r>
              <w:rPr>
                <w:rFonts w:ascii="宋体" w:hAnsi="宋体"/>
              </w:rPr>
              <w:t>来源地</w:t>
            </w:r>
          </w:p>
        </w:tc>
        <w:tc>
          <w:tcPr>
            <w:tcW w:w="923" w:type="dxa"/>
          </w:tcPr>
          <w:p w:rsidR="00B31DFF" w:rsidRDefault="00EA7E8D">
            <w:pPr>
              <w:pStyle w:val="null3"/>
              <w:rPr>
                <w:rFonts w:ascii="宋体" w:hAnsi="宋体" w:hint="default"/>
              </w:rPr>
            </w:pPr>
            <w:r>
              <w:rPr>
                <w:rFonts w:ascii="宋体" w:hAnsi="宋体"/>
              </w:rPr>
              <w:t>单价（现场）</w:t>
            </w:r>
          </w:p>
        </w:tc>
        <w:tc>
          <w:tcPr>
            <w:tcW w:w="923" w:type="dxa"/>
          </w:tcPr>
          <w:p w:rsidR="00B31DFF" w:rsidRDefault="00EA7E8D">
            <w:pPr>
              <w:pStyle w:val="null3"/>
              <w:rPr>
                <w:rFonts w:ascii="宋体" w:hAnsi="宋体" w:hint="default"/>
              </w:rPr>
            </w:pPr>
            <w:r>
              <w:rPr>
                <w:rFonts w:ascii="宋体" w:hAnsi="宋体"/>
              </w:rPr>
              <w:t>数量</w:t>
            </w:r>
          </w:p>
        </w:tc>
        <w:tc>
          <w:tcPr>
            <w:tcW w:w="923" w:type="dxa"/>
          </w:tcPr>
          <w:p w:rsidR="00B31DFF" w:rsidRDefault="00EA7E8D">
            <w:pPr>
              <w:pStyle w:val="null3"/>
              <w:rPr>
                <w:rFonts w:ascii="宋体" w:hAnsi="宋体" w:hint="default"/>
              </w:rPr>
            </w:pPr>
            <w:r>
              <w:rPr>
                <w:rFonts w:ascii="宋体" w:hAnsi="宋体"/>
              </w:rPr>
              <w:t>总价（现场）</w:t>
            </w:r>
          </w:p>
        </w:tc>
        <w:tc>
          <w:tcPr>
            <w:tcW w:w="923" w:type="dxa"/>
          </w:tcPr>
          <w:p w:rsidR="00B31DFF" w:rsidRDefault="00EA7E8D">
            <w:pPr>
              <w:pStyle w:val="null3"/>
              <w:rPr>
                <w:rFonts w:ascii="宋体" w:hAnsi="宋体" w:hint="default"/>
              </w:rPr>
            </w:pPr>
            <w:r>
              <w:rPr>
                <w:rFonts w:ascii="宋体" w:hAnsi="宋体"/>
              </w:rPr>
              <w:t>备注</w:t>
            </w:r>
          </w:p>
        </w:tc>
      </w:tr>
      <w:tr w:rsidR="00B31DFF">
        <w:tc>
          <w:tcPr>
            <w:tcW w:w="923" w:type="dxa"/>
            <w:vMerge w:val="restart"/>
          </w:tcPr>
          <w:p w:rsidR="00B31DFF" w:rsidRDefault="00EA7E8D">
            <w:pPr>
              <w:pStyle w:val="null3"/>
              <w:rPr>
                <w:rFonts w:ascii="宋体" w:hAnsi="宋体" w:hint="default"/>
              </w:rPr>
            </w:pPr>
            <w:r>
              <w:rPr>
                <w:rFonts w:ascii="宋体" w:hAnsi="宋体"/>
              </w:rPr>
              <w:t>*</w:t>
            </w:r>
          </w:p>
        </w:tc>
        <w:tc>
          <w:tcPr>
            <w:tcW w:w="923" w:type="dxa"/>
          </w:tcPr>
          <w:p w:rsidR="00B31DFF" w:rsidRDefault="00EA7E8D">
            <w:pPr>
              <w:pStyle w:val="null3"/>
              <w:rPr>
                <w:rFonts w:ascii="宋体" w:hAnsi="宋体" w:hint="default"/>
              </w:rPr>
            </w:pPr>
            <w:r>
              <w:rPr>
                <w:rFonts w:ascii="宋体" w:hAnsi="宋体"/>
              </w:rPr>
              <w:t>*-1</w:t>
            </w: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r>
      <w:tr w:rsidR="00B31DFF">
        <w:tc>
          <w:tcPr>
            <w:tcW w:w="923" w:type="dxa"/>
            <w:vMerge/>
          </w:tcPr>
          <w:p w:rsidR="00B31DFF" w:rsidRDefault="00B31DFF">
            <w:pPr>
              <w:rPr>
                <w:rFonts w:ascii="宋体" w:hAnsi="宋体"/>
              </w:rPr>
            </w:pPr>
          </w:p>
        </w:tc>
        <w:tc>
          <w:tcPr>
            <w:tcW w:w="923" w:type="dxa"/>
          </w:tcPr>
          <w:p w:rsidR="00B31DFF" w:rsidRDefault="00EA7E8D">
            <w:pPr>
              <w:pStyle w:val="null3"/>
              <w:rPr>
                <w:rFonts w:ascii="宋体" w:hAnsi="宋体" w:hint="default"/>
              </w:rPr>
            </w:pPr>
            <w:r>
              <w:rPr>
                <w:rFonts w:ascii="宋体" w:hAnsi="宋体"/>
              </w:rPr>
              <w:t>…</w:t>
            </w: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r>
      <w:tr w:rsidR="00B31DFF">
        <w:tc>
          <w:tcPr>
            <w:tcW w:w="923" w:type="dxa"/>
          </w:tcPr>
          <w:p w:rsidR="00B31DFF" w:rsidRDefault="00EA7E8D">
            <w:pPr>
              <w:pStyle w:val="null3"/>
              <w:rPr>
                <w:rFonts w:ascii="宋体" w:hAnsi="宋体" w:hint="default"/>
              </w:rPr>
            </w:pPr>
            <w:r>
              <w:rPr>
                <w:rFonts w:ascii="宋体" w:hAnsi="宋体"/>
              </w:rPr>
              <w:t>…</w:t>
            </w: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c>
          <w:tcPr>
            <w:tcW w:w="923" w:type="dxa"/>
          </w:tcPr>
          <w:p w:rsidR="00B31DFF" w:rsidRDefault="00B31DFF">
            <w:pPr>
              <w:rPr>
                <w:rFonts w:ascii="宋体" w:hAnsi="宋体"/>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1、本表应按照下列规定填写：</w:t>
      </w:r>
    </w:p>
    <w:p w:rsidR="00B31DFF" w:rsidRDefault="00EA7E8D">
      <w:pPr>
        <w:pStyle w:val="null3"/>
        <w:ind w:firstLine="480"/>
        <w:rPr>
          <w:rFonts w:ascii="宋体" w:hAnsi="宋体" w:hint="default"/>
        </w:rPr>
      </w:pPr>
      <w:r>
        <w:rPr>
          <w:rFonts w:ascii="宋体" w:hAnsi="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B31DFF" w:rsidRDefault="00EA7E8D">
      <w:pPr>
        <w:pStyle w:val="null3"/>
        <w:ind w:firstLine="480"/>
        <w:rPr>
          <w:rFonts w:ascii="宋体" w:hAnsi="宋体" w:hint="default"/>
        </w:rPr>
      </w:pPr>
      <w:r>
        <w:rPr>
          <w:rFonts w:ascii="宋体" w:hAnsi="宋体"/>
        </w:rPr>
        <w:t>1.2“投标标的”为货物的：“规格”项下应填写货物制造厂商赋予的品牌（属于节能、环保清单产品的货物，填写的品牌名称应与清单载明的品牌名称保持一致）及具体型号。“来源地”应填写货物的原产地。</w:t>
      </w:r>
    </w:p>
    <w:p w:rsidR="00B31DFF" w:rsidRDefault="00EA7E8D">
      <w:pPr>
        <w:pStyle w:val="null3"/>
        <w:ind w:firstLine="480"/>
        <w:rPr>
          <w:rFonts w:ascii="宋体" w:hAnsi="宋体" w:hint="default"/>
        </w:rPr>
      </w:pPr>
      <w:r>
        <w:rPr>
          <w:rFonts w:ascii="宋体" w:hAnsi="宋体"/>
        </w:rPr>
        <w:t>1.3“投标标的”为服务的：“规格”项下应填写服务提供者提供的服务标准及品牌（若有）。“来源地”应填写服务提供者的所在地。</w:t>
      </w:r>
    </w:p>
    <w:p w:rsidR="00B31DFF" w:rsidRDefault="00EA7E8D">
      <w:pPr>
        <w:pStyle w:val="null3"/>
        <w:ind w:firstLine="480"/>
        <w:rPr>
          <w:rFonts w:ascii="宋体" w:hAnsi="宋体" w:hint="default"/>
        </w:rPr>
      </w:pPr>
      <w:r>
        <w:rPr>
          <w:rFonts w:ascii="宋体" w:hAnsi="宋体"/>
        </w:rPr>
        <w:t>1.4同一采购包中，“单价（现场）”×“数量”=“总价（现场）”，全部品目号“总价（现场）”的合计金额应与《开标一览表》中相应采购包列示的“投标总价”保持一致。</w:t>
      </w:r>
    </w:p>
    <w:p w:rsidR="00B31DFF" w:rsidRDefault="00EA7E8D">
      <w:pPr>
        <w:pStyle w:val="null3"/>
        <w:ind w:firstLine="480"/>
        <w:rPr>
          <w:rFonts w:ascii="宋体" w:hAnsi="宋体" w:hint="default"/>
        </w:rPr>
      </w:pPr>
      <w:r>
        <w:rPr>
          <w:rFonts w:ascii="宋体" w:hAnsi="宋体"/>
        </w:rPr>
        <w:lastRenderedPageBreak/>
        <w:t>1.5若招标文件要求投标人对“备品备件价格、专用工具价格、技术服务费、安装调试费、检验培训费、运输费、保险费、税收”等进行报价的，请在本表的“备注”项下填写。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三、招标文件规定的价格扣除证明材料（若有）</w:t>
      </w:r>
    </w:p>
    <w:p w:rsidR="00B31DFF" w:rsidRDefault="00EA7E8D">
      <w:pPr>
        <w:pStyle w:val="null3"/>
        <w:jc w:val="center"/>
        <w:outlineLvl w:val="3"/>
        <w:rPr>
          <w:rFonts w:ascii="宋体" w:hAnsi="宋体" w:hint="default"/>
        </w:rPr>
      </w:pPr>
      <w:r>
        <w:rPr>
          <w:rFonts w:ascii="宋体" w:hAnsi="宋体"/>
          <w:b/>
          <w:sz w:val="24"/>
        </w:rPr>
        <w:t>三-1优先类节能产品、环境标志产品价格扣除证明材料（若有）</w:t>
      </w:r>
    </w:p>
    <w:p w:rsidR="00B31DFF" w:rsidRDefault="00EA7E8D">
      <w:pPr>
        <w:pStyle w:val="null3"/>
        <w:jc w:val="center"/>
        <w:outlineLvl w:val="3"/>
        <w:rPr>
          <w:rFonts w:ascii="宋体" w:hAnsi="宋体" w:hint="default"/>
        </w:rPr>
      </w:pPr>
      <w:r>
        <w:rPr>
          <w:rFonts w:ascii="宋体" w:hAnsi="宋体"/>
          <w:b/>
          <w:sz w:val="24"/>
        </w:rPr>
        <w:t>三-1-①优先类节能产品、环境标志产品统计表（价格扣除适用，若有）</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p w:rsidR="00B31DFF" w:rsidRDefault="00EA7E8D">
      <w:pPr>
        <w:pStyle w:val="null3"/>
        <w:ind w:firstLine="480"/>
        <w:jc w:val="right"/>
        <w:rPr>
          <w:rFonts w:ascii="宋体" w:hAnsi="宋体" w:hint="default"/>
        </w:rPr>
      </w:pPr>
      <w:r>
        <w:rPr>
          <w:rFonts w:ascii="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B31DFF">
        <w:tc>
          <w:tcPr>
            <w:tcW w:w="1187" w:type="dxa"/>
          </w:tcPr>
          <w:p w:rsidR="00B31DFF" w:rsidRDefault="00B31DFF">
            <w:pPr>
              <w:rPr>
                <w:rFonts w:ascii="宋体" w:hAnsi="宋体"/>
              </w:rPr>
            </w:pPr>
          </w:p>
        </w:tc>
        <w:tc>
          <w:tcPr>
            <w:tcW w:w="7122" w:type="dxa"/>
            <w:gridSpan w:val="6"/>
          </w:tcPr>
          <w:p w:rsidR="00B31DFF" w:rsidRDefault="00EA7E8D">
            <w:pPr>
              <w:pStyle w:val="null3"/>
              <w:jc w:val="center"/>
              <w:rPr>
                <w:rFonts w:ascii="宋体" w:hAnsi="宋体" w:hint="default"/>
              </w:rPr>
            </w:pPr>
            <w:r>
              <w:rPr>
                <w:rFonts w:ascii="宋体" w:hAnsi="宋体"/>
              </w:rPr>
              <w:t>本采购包内属于节能、环境标志产品的情况</w:t>
            </w:r>
          </w:p>
        </w:tc>
      </w:tr>
      <w:tr w:rsidR="00B31DFF">
        <w:tc>
          <w:tcPr>
            <w:tcW w:w="1187" w:type="dxa"/>
          </w:tcPr>
          <w:p w:rsidR="00B31DFF" w:rsidRDefault="00EA7E8D">
            <w:pPr>
              <w:pStyle w:val="null3"/>
              <w:rPr>
                <w:rFonts w:ascii="宋体" w:hAnsi="宋体" w:hint="default"/>
              </w:rPr>
            </w:pPr>
            <w:r>
              <w:rPr>
                <w:rFonts w:ascii="宋体" w:hAnsi="宋体"/>
              </w:rPr>
              <w:t>采购包</w:t>
            </w:r>
          </w:p>
        </w:tc>
        <w:tc>
          <w:tcPr>
            <w:tcW w:w="1187" w:type="dxa"/>
          </w:tcPr>
          <w:p w:rsidR="00B31DFF" w:rsidRDefault="00EA7E8D">
            <w:pPr>
              <w:pStyle w:val="null3"/>
              <w:rPr>
                <w:rFonts w:ascii="宋体" w:hAnsi="宋体" w:hint="default"/>
              </w:rPr>
            </w:pPr>
            <w:r>
              <w:rPr>
                <w:rFonts w:ascii="宋体" w:hAnsi="宋体"/>
              </w:rPr>
              <w:t>品目号</w:t>
            </w:r>
          </w:p>
        </w:tc>
        <w:tc>
          <w:tcPr>
            <w:tcW w:w="1187" w:type="dxa"/>
          </w:tcPr>
          <w:p w:rsidR="00B31DFF" w:rsidRDefault="00EA7E8D">
            <w:pPr>
              <w:pStyle w:val="null3"/>
              <w:rPr>
                <w:rFonts w:ascii="宋体" w:hAnsi="宋体" w:hint="default"/>
              </w:rPr>
            </w:pPr>
            <w:r>
              <w:rPr>
                <w:rFonts w:ascii="宋体" w:hAnsi="宋体"/>
              </w:rPr>
              <w:t>货物名称</w:t>
            </w:r>
          </w:p>
        </w:tc>
        <w:tc>
          <w:tcPr>
            <w:tcW w:w="1187" w:type="dxa"/>
          </w:tcPr>
          <w:p w:rsidR="00B31DFF" w:rsidRDefault="00EA7E8D">
            <w:pPr>
              <w:pStyle w:val="null3"/>
              <w:rPr>
                <w:rFonts w:ascii="宋体" w:hAnsi="宋体" w:hint="default"/>
              </w:rPr>
            </w:pPr>
            <w:r>
              <w:rPr>
                <w:rFonts w:ascii="宋体" w:hAnsi="宋体"/>
              </w:rPr>
              <w:t>单价（现场）</w:t>
            </w:r>
          </w:p>
        </w:tc>
        <w:tc>
          <w:tcPr>
            <w:tcW w:w="1187" w:type="dxa"/>
          </w:tcPr>
          <w:p w:rsidR="00B31DFF" w:rsidRDefault="00EA7E8D">
            <w:pPr>
              <w:pStyle w:val="null3"/>
              <w:rPr>
                <w:rFonts w:ascii="宋体" w:hAnsi="宋体" w:hint="default"/>
              </w:rPr>
            </w:pPr>
            <w:r>
              <w:rPr>
                <w:rFonts w:ascii="宋体" w:hAnsi="宋体"/>
              </w:rPr>
              <w:t>数量</w:t>
            </w:r>
          </w:p>
        </w:tc>
        <w:tc>
          <w:tcPr>
            <w:tcW w:w="1187" w:type="dxa"/>
          </w:tcPr>
          <w:p w:rsidR="00B31DFF" w:rsidRDefault="00EA7E8D">
            <w:pPr>
              <w:pStyle w:val="null3"/>
              <w:rPr>
                <w:rFonts w:ascii="宋体" w:hAnsi="宋体" w:hint="default"/>
              </w:rPr>
            </w:pPr>
            <w:r>
              <w:rPr>
                <w:rFonts w:ascii="宋体" w:hAnsi="宋体"/>
              </w:rPr>
              <w:t>总价（现场）</w:t>
            </w:r>
          </w:p>
        </w:tc>
        <w:tc>
          <w:tcPr>
            <w:tcW w:w="1187" w:type="dxa"/>
          </w:tcPr>
          <w:p w:rsidR="00B31DFF" w:rsidRDefault="00EA7E8D">
            <w:pPr>
              <w:pStyle w:val="null3"/>
              <w:rPr>
                <w:rFonts w:ascii="宋体" w:hAnsi="宋体" w:hint="default"/>
              </w:rPr>
            </w:pPr>
            <w:r>
              <w:rPr>
                <w:rFonts w:ascii="宋体" w:hAnsi="宋体"/>
              </w:rPr>
              <w:t>认证种类</w:t>
            </w:r>
          </w:p>
        </w:tc>
      </w:tr>
      <w:tr w:rsidR="00B31DFF">
        <w:tc>
          <w:tcPr>
            <w:tcW w:w="1187" w:type="dxa"/>
            <w:vMerge w:val="restart"/>
          </w:tcPr>
          <w:p w:rsidR="00B31DFF" w:rsidRDefault="00EA7E8D">
            <w:pPr>
              <w:pStyle w:val="null3"/>
              <w:rPr>
                <w:rFonts w:ascii="宋体" w:hAnsi="宋体" w:hint="default"/>
              </w:rPr>
            </w:pPr>
            <w:r>
              <w:rPr>
                <w:rFonts w:ascii="宋体" w:hAnsi="宋体"/>
              </w:rPr>
              <w:t>*</w:t>
            </w:r>
          </w:p>
        </w:tc>
        <w:tc>
          <w:tcPr>
            <w:tcW w:w="1187" w:type="dxa"/>
          </w:tcPr>
          <w:p w:rsidR="00B31DFF" w:rsidRDefault="00EA7E8D">
            <w:pPr>
              <w:pStyle w:val="null3"/>
              <w:rPr>
                <w:rFonts w:ascii="宋体" w:hAnsi="宋体" w:hint="default"/>
              </w:rPr>
            </w:pPr>
            <w:r>
              <w:rPr>
                <w:rFonts w:ascii="宋体" w:hAnsi="宋体"/>
              </w:rPr>
              <w:t>*-1</w:t>
            </w: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r w:rsidR="00B31DFF">
        <w:tc>
          <w:tcPr>
            <w:tcW w:w="1187" w:type="dxa"/>
            <w:vMerge/>
          </w:tcPr>
          <w:p w:rsidR="00B31DFF" w:rsidRDefault="00B31DFF">
            <w:pPr>
              <w:rPr>
                <w:rFonts w:ascii="宋体" w:hAnsi="宋体"/>
              </w:rPr>
            </w:pPr>
          </w:p>
        </w:tc>
        <w:tc>
          <w:tcPr>
            <w:tcW w:w="1187" w:type="dxa"/>
          </w:tcPr>
          <w:p w:rsidR="00B31DFF" w:rsidRDefault="00EA7E8D">
            <w:pPr>
              <w:pStyle w:val="null3"/>
              <w:rPr>
                <w:rFonts w:ascii="宋体" w:hAnsi="宋体" w:hint="default"/>
              </w:rPr>
            </w:pPr>
            <w:r>
              <w:rPr>
                <w:rFonts w:ascii="宋体" w:hAnsi="宋体"/>
              </w:rPr>
              <w:t>…</w:t>
            </w:r>
          </w:p>
          <w:p w:rsidR="00B31DFF" w:rsidRDefault="00B31DFF">
            <w:pPr>
              <w:pStyle w:val="null3"/>
              <w:rPr>
                <w:rFonts w:ascii="宋体" w:hAnsi="宋体" w:hint="default"/>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r w:rsidR="00B31DFF">
        <w:tc>
          <w:tcPr>
            <w:tcW w:w="1187" w:type="dxa"/>
          </w:tcPr>
          <w:p w:rsidR="00B31DFF" w:rsidRDefault="00EA7E8D">
            <w:pPr>
              <w:pStyle w:val="null3"/>
              <w:rPr>
                <w:rFonts w:ascii="宋体" w:hAnsi="宋体" w:hint="default"/>
              </w:rPr>
            </w:pPr>
            <w:r>
              <w:rPr>
                <w:rFonts w:ascii="宋体" w:hAnsi="宋体"/>
              </w:rPr>
              <w:t>备注</w:t>
            </w:r>
          </w:p>
        </w:tc>
        <w:tc>
          <w:tcPr>
            <w:tcW w:w="7122" w:type="dxa"/>
            <w:gridSpan w:val="6"/>
          </w:tcPr>
          <w:p w:rsidR="00B31DFF" w:rsidRDefault="00EA7E8D">
            <w:pPr>
              <w:pStyle w:val="null3"/>
              <w:rPr>
                <w:rFonts w:ascii="宋体" w:hAnsi="宋体" w:hint="default"/>
              </w:rPr>
            </w:pPr>
            <w:r>
              <w:rPr>
                <w:rFonts w:ascii="宋体" w:hAnsi="宋体"/>
              </w:rPr>
              <w:t>a.采购包内属于节能、环境标志产品的报价总金额：</w:t>
            </w:r>
            <w:r>
              <w:rPr>
                <w:rFonts w:ascii="宋体" w:hAnsi="宋体"/>
                <w:u w:val="single"/>
              </w:rPr>
              <w:t xml:space="preserve">　　　　　</w:t>
            </w:r>
            <w:r>
              <w:rPr>
                <w:rFonts w:ascii="宋体" w:hAnsi="宋体"/>
              </w:rPr>
              <w:t>；</w:t>
            </w: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b.采购包投标总价（报价总金额）：</w:t>
            </w:r>
            <w:r>
              <w:rPr>
                <w:rFonts w:ascii="宋体" w:hAnsi="宋体"/>
                <w:u w:val="single"/>
              </w:rPr>
              <w:t xml:space="preserve">　　　　　</w:t>
            </w:r>
            <w:r>
              <w:rPr>
                <w:rFonts w:ascii="宋体" w:hAnsi="宋体"/>
              </w:rPr>
              <w:t>；</w:t>
            </w:r>
          </w:p>
          <w:p w:rsidR="00B31DFF" w:rsidRDefault="00B31DFF">
            <w:pPr>
              <w:pStyle w:val="null3"/>
              <w:rPr>
                <w:rFonts w:ascii="宋体" w:hAnsi="宋体" w:hint="default"/>
              </w:rPr>
            </w:pPr>
          </w:p>
          <w:p w:rsidR="00B31DFF" w:rsidRDefault="00EA7E8D">
            <w:pPr>
              <w:pStyle w:val="null3"/>
              <w:rPr>
                <w:rFonts w:ascii="宋体" w:hAnsi="宋体" w:hint="default"/>
              </w:rPr>
            </w:pPr>
            <w:r>
              <w:rPr>
                <w:rFonts w:ascii="宋体" w:hAnsi="宋体"/>
              </w:rPr>
              <w:t>c.“采购包内属于节能、环境标志产品的报价总金额”占“采购包投标总价（报价总金额）”的比例（以%列示）：</w:t>
            </w:r>
            <w:r>
              <w:rPr>
                <w:rFonts w:ascii="宋体" w:hAnsi="宋体"/>
                <w:u w:val="single"/>
              </w:rPr>
              <w:t xml:space="preserve">　　　　　</w:t>
            </w:r>
            <w:r>
              <w:rPr>
                <w:rFonts w:ascii="宋体" w:hAnsi="宋体"/>
              </w:rPr>
              <w:t>；</w:t>
            </w:r>
          </w:p>
          <w:p w:rsidR="00B31DFF" w:rsidRDefault="00B31DFF">
            <w:pPr>
              <w:pStyle w:val="null3"/>
              <w:rPr>
                <w:rFonts w:ascii="宋体" w:hAnsi="宋体" w:hint="default"/>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1、对节能、环境标志产品计算价格扣除时，只依据电子投标文件“三-1-②优先类节能产品、环境标志产品证明材料（价格扣除适用，若有）”。</w:t>
      </w:r>
    </w:p>
    <w:p w:rsidR="00B31DFF" w:rsidRDefault="00EA7E8D">
      <w:pPr>
        <w:pStyle w:val="null3"/>
        <w:ind w:firstLine="480"/>
        <w:rPr>
          <w:rFonts w:ascii="宋体" w:hAnsi="宋体" w:hint="default"/>
        </w:rPr>
      </w:pPr>
      <w:r>
        <w:rPr>
          <w:rFonts w:ascii="宋体" w:hAnsi="宋体"/>
        </w:rPr>
        <w:t>2、本表以采购包为单位，不同采购包请分别填写；同一采购包请按照其品目号顺序分别填写。</w:t>
      </w:r>
    </w:p>
    <w:p w:rsidR="00B31DFF" w:rsidRDefault="00EA7E8D">
      <w:pPr>
        <w:pStyle w:val="null3"/>
        <w:ind w:firstLine="480"/>
        <w:rPr>
          <w:rFonts w:ascii="宋体" w:hAnsi="宋体" w:hint="default"/>
        </w:rPr>
      </w:pPr>
      <w:r>
        <w:rPr>
          <w:rFonts w:ascii="宋体" w:hAnsi="宋体"/>
        </w:rPr>
        <w:t>3、具体统计、计算：</w:t>
      </w:r>
    </w:p>
    <w:p w:rsidR="00B31DFF" w:rsidRDefault="00EA7E8D">
      <w:pPr>
        <w:pStyle w:val="null3"/>
        <w:ind w:firstLine="480"/>
        <w:rPr>
          <w:rFonts w:ascii="宋体" w:hAnsi="宋体" w:hint="default"/>
        </w:rPr>
      </w:pPr>
      <w:r>
        <w:rPr>
          <w:rFonts w:ascii="宋体" w:hAnsi="宋体"/>
        </w:rPr>
        <w:t>3.1若节能、环境标志产品仅是构成投标产品的部件、组件或零件，则该投标产品不享受鼓励优惠政策。同一品目中各认证证书不重复计算价格扣除。强制类节能产品不享受价格扣除。</w:t>
      </w:r>
    </w:p>
    <w:p w:rsidR="00B31DFF" w:rsidRDefault="00EA7E8D">
      <w:pPr>
        <w:pStyle w:val="null3"/>
        <w:ind w:firstLine="480"/>
        <w:rPr>
          <w:rFonts w:ascii="宋体" w:hAnsi="宋体" w:hint="default"/>
        </w:rPr>
      </w:pPr>
      <w:r>
        <w:rPr>
          <w:rFonts w:ascii="宋体" w:hAnsi="宋体"/>
        </w:rPr>
        <w:t>3.2计算结果若除不尽，可四舍五入保留到小数点后两位。</w:t>
      </w:r>
    </w:p>
    <w:p w:rsidR="00B31DFF" w:rsidRDefault="00EA7E8D">
      <w:pPr>
        <w:pStyle w:val="null3"/>
        <w:ind w:firstLine="480"/>
        <w:rPr>
          <w:rFonts w:ascii="宋体" w:hAnsi="宋体" w:hint="default"/>
        </w:rPr>
      </w:pPr>
      <w:r>
        <w:rPr>
          <w:rFonts w:ascii="宋体" w:hAnsi="宋体"/>
        </w:rPr>
        <w:t>3.3投标人应按照招标文件要求认真统计、计算，否则评标委员会不予认定。</w:t>
      </w:r>
    </w:p>
    <w:p w:rsidR="00B31DFF" w:rsidRDefault="00EA7E8D">
      <w:pPr>
        <w:pStyle w:val="null3"/>
        <w:ind w:firstLine="480"/>
        <w:rPr>
          <w:rFonts w:ascii="宋体" w:hAnsi="宋体" w:hint="default"/>
        </w:rPr>
      </w:pPr>
      <w:r>
        <w:rPr>
          <w:rFonts w:ascii="宋体" w:hAnsi="宋体"/>
        </w:rPr>
        <w:t>3.4若无节能、环境标志产品，不填写本表，否则，视为提供虚假材料。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EA7E8D">
      <w:pPr>
        <w:pStyle w:val="null3"/>
        <w:jc w:val="center"/>
        <w:outlineLvl w:val="3"/>
        <w:rPr>
          <w:rFonts w:ascii="宋体" w:hAnsi="宋体" w:hint="default"/>
        </w:rPr>
      </w:pPr>
      <w:r>
        <w:rPr>
          <w:rFonts w:ascii="宋体" w:hAnsi="宋体"/>
          <w:b/>
          <w:sz w:val="24"/>
        </w:rPr>
        <w:t>三-1-②优先类节能产品、环境标志产品证明材料（价格扣除适用，若有）</w:t>
      </w:r>
    </w:p>
    <w:p w:rsidR="00B31DFF" w:rsidRDefault="00EA7E8D">
      <w:pPr>
        <w:pStyle w:val="null3"/>
        <w:jc w:val="center"/>
        <w:outlineLvl w:val="3"/>
        <w:rPr>
          <w:rFonts w:ascii="宋体" w:hAnsi="宋体" w:hint="default"/>
        </w:rPr>
      </w:pPr>
      <w:r>
        <w:rPr>
          <w:rFonts w:ascii="宋体" w:hAnsi="宋体"/>
          <w:b/>
          <w:sz w:val="24"/>
        </w:rPr>
        <w:t>三-2小型、微型企业产品等价格扣除证明材料（若有）</w:t>
      </w:r>
    </w:p>
    <w:p w:rsidR="00B31DFF" w:rsidRDefault="00EA7E8D">
      <w:pPr>
        <w:pStyle w:val="null3"/>
        <w:jc w:val="center"/>
        <w:outlineLvl w:val="3"/>
        <w:rPr>
          <w:rFonts w:ascii="宋体" w:hAnsi="宋体" w:hint="default"/>
        </w:rPr>
      </w:pPr>
      <w:r>
        <w:rPr>
          <w:rFonts w:ascii="宋体" w:hAnsi="宋体"/>
          <w:b/>
          <w:sz w:val="24"/>
        </w:rPr>
        <w:t>三-2-①中小企业声明函（价格扣除适用，若有）</w:t>
      </w:r>
    </w:p>
    <w:p w:rsidR="00B31DFF" w:rsidRDefault="00EA7E8D">
      <w:pPr>
        <w:pStyle w:val="null3"/>
        <w:jc w:val="center"/>
        <w:outlineLvl w:val="3"/>
        <w:rPr>
          <w:rFonts w:ascii="宋体" w:hAnsi="宋体" w:hint="default"/>
        </w:rPr>
      </w:pPr>
      <w:r>
        <w:rPr>
          <w:rFonts w:ascii="宋体" w:hAnsi="宋体"/>
          <w:b/>
          <w:sz w:val="24"/>
        </w:rPr>
        <w:t>中小企业声明函（货物）</w:t>
      </w:r>
    </w:p>
    <w:p w:rsidR="00B31DFF" w:rsidRDefault="00EA7E8D">
      <w:pPr>
        <w:pStyle w:val="null3"/>
        <w:ind w:firstLine="480"/>
        <w:rPr>
          <w:rFonts w:ascii="宋体" w:hAnsi="宋体" w:hint="default"/>
        </w:rPr>
      </w:pPr>
      <w:r>
        <w:rPr>
          <w:rFonts w:ascii="宋体" w:hAnsi="宋体"/>
        </w:rPr>
        <w:t>本公司（联合体）郑重声明，根据《政府采购促进中小企业发展管理办法》（财库﹝2020﹞46 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采购活动，提供的货物全部由符合政策要求的中小企业制造。相关企业（含联合体中的中小企业、签订分包意向协议的中小企业）的具体情况如下：</w:t>
      </w:r>
    </w:p>
    <w:p w:rsidR="00B31DFF" w:rsidRDefault="00EA7E8D">
      <w:pPr>
        <w:pStyle w:val="null3"/>
        <w:ind w:firstLine="480"/>
        <w:rPr>
          <w:rFonts w:ascii="宋体" w:hAnsi="宋体" w:hint="default"/>
        </w:rPr>
      </w:pPr>
      <w:r>
        <w:rPr>
          <w:rFonts w:ascii="宋体" w:hAnsi="宋体"/>
        </w:rPr>
        <w:lastRenderedPageBreak/>
        <w:t>1.</w:t>
      </w:r>
      <w:r>
        <w:rPr>
          <w:rFonts w:ascii="宋体" w:hAnsi="宋体"/>
          <w:u w:val="single"/>
        </w:rPr>
        <w:t xml:space="preserve"> （标的名称） </w:t>
      </w:r>
      <w:r>
        <w:rPr>
          <w:rFonts w:ascii="宋体" w:hAnsi="宋体"/>
        </w:rPr>
        <w:t>，属于</w:t>
      </w:r>
      <w:r>
        <w:rPr>
          <w:rFonts w:ascii="宋体" w:hAnsi="宋体"/>
          <w:u w:val="single"/>
        </w:rPr>
        <w:t>（采购文件中明确的所属行业）</w:t>
      </w:r>
      <w:r>
        <w:rPr>
          <w:rFonts w:ascii="宋体" w:hAnsi="宋体"/>
        </w:rPr>
        <w:t>行业；制造商为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w:t>
      </w:r>
      <w:r>
        <w:rPr>
          <w:rFonts w:ascii="宋体" w:hAnsi="宋体" w:cs="宋体"/>
          <w:sz w:val="21"/>
          <w:vertAlign w:val="superscript"/>
        </w:rPr>
        <w:t>1</w:t>
      </w:r>
      <w:r>
        <w:rPr>
          <w:rFonts w:ascii="宋体" w:hAnsi="宋体"/>
        </w:rPr>
        <w:t>，属于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2.</w:t>
      </w:r>
      <w:r>
        <w:rPr>
          <w:rFonts w:ascii="宋体" w:hAnsi="宋体"/>
          <w:u w:val="single"/>
        </w:rPr>
        <w:t xml:space="preserve"> （标的名称） </w:t>
      </w:r>
      <w:r>
        <w:rPr>
          <w:rFonts w:ascii="宋体" w:hAnsi="宋体"/>
        </w:rPr>
        <w:t>，属于</w:t>
      </w:r>
      <w:r>
        <w:rPr>
          <w:rFonts w:ascii="宋体" w:hAnsi="宋体"/>
          <w:u w:val="single"/>
        </w:rPr>
        <w:t>（采购文件中明确的所属行业）</w:t>
      </w:r>
      <w:r>
        <w:rPr>
          <w:rFonts w:ascii="宋体" w:hAnsi="宋体"/>
        </w:rPr>
        <w:t>行业；制造商为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以上企业，不属于大企业的分支机构，不存在控股股东为大企业的情形，也不存在与大企业的负责人为同一人的情形。</w:t>
      </w:r>
    </w:p>
    <w:p w:rsidR="00B31DFF" w:rsidRDefault="00EA7E8D">
      <w:pPr>
        <w:pStyle w:val="null3"/>
        <w:ind w:firstLine="480"/>
        <w:rPr>
          <w:rFonts w:ascii="宋体" w:hAnsi="宋体" w:hint="default"/>
        </w:rPr>
      </w:pPr>
      <w:r>
        <w:rPr>
          <w:rFonts w:ascii="宋体" w:hAnsi="宋体"/>
        </w:rPr>
        <w:t>本企业对上述声明内容的真实性负责。如有虚假，将依法承担相应责任。</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1、从业人员、营业收入、资产总额填报上一年度数据，无上一年度数据的新成立企业可不填报。</w:t>
      </w:r>
    </w:p>
    <w:p w:rsidR="00B31DFF" w:rsidRDefault="00EA7E8D">
      <w:pPr>
        <w:pStyle w:val="null3"/>
        <w:ind w:firstLine="480"/>
        <w:rPr>
          <w:rFonts w:ascii="宋体" w:hAnsi="宋体" w:hint="default"/>
        </w:rPr>
      </w:pPr>
      <w:r>
        <w:rPr>
          <w:rFonts w:ascii="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31DFF" w:rsidRDefault="00EA7E8D">
      <w:pPr>
        <w:pStyle w:val="null3"/>
        <w:ind w:firstLine="480"/>
        <w:rPr>
          <w:rFonts w:ascii="宋体" w:hAnsi="宋体" w:hint="default"/>
        </w:rPr>
      </w:pPr>
      <w:r>
        <w:rPr>
          <w:rFonts w:ascii="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31DFF" w:rsidRDefault="00B31DFF">
      <w:pPr>
        <w:pStyle w:val="null3"/>
        <w:rPr>
          <w:rFonts w:ascii="宋体" w:hAnsi="宋体" w:hint="default"/>
        </w:rPr>
      </w:pPr>
    </w:p>
    <w:p w:rsidR="00B31DFF" w:rsidRDefault="00EA7E8D">
      <w:pPr>
        <w:pStyle w:val="null3"/>
        <w:jc w:val="center"/>
        <w:outlineLvl w:val="3"/>
        <w:rPr>
          <w:rFonts w:ascii="宋体" w:hAnsi="宋体" w:hint="default"/>
        </w:rPr>
      </w:pPr>
      <w:r>
        <w:rPr>
          <w:rFonts w:ascii="宋体" w:hAnsi="宋体"/>
          <w:b/>
          <w:sz w:val="24"/>
        </w:rPr>
        <w:t>中小企业声明函（工程、服务）</w:t>
      </w:r>
    </w:p>
    <w:p w:rsidR="00B31DFF" w:rsidRDefault="00EA7E8D">
      <w:pPr>
        <w:pStyle w:val="null3"/>
        <w:ind w:firstLine="480"/>
        <w:rPr>
          <w:rFonts w:ascii="宋体" w:hAnsi="宋体" w:hint="default"/>
        </w:rPr>
      </w:pPr>
      <w:r>
        <w:rPr>
          <w:rFonts w:ascii="宋体" w:hAnsi="宋体"/>
        </w:rPr>
        <w:t>本公司（联合体）郑重声明，根据《政府采购促进中小企业发展管理办法》（财库﹝2020﹞46 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采购活动，工程的施工单位全部为符合政策要求的中小企业（或者：服务全部由符合政策要求的中小企业承接）。相关企业（含联合体中的中小企业、签订分包意向协议的中小企业）的具体情况如下：</w:t>
      </w:r>
    </w:p>
    <w:p w:rsidR="00B31DFF" w:rsidRDefault="00EA7E8D">
      <w:pPr>
        <w:pStyle w:val="null3"/>
        <w:ind w:firstLine="480"/>
        <w:rPr>
          <w:rFonts w:ascii="宋体" w:hAnsi="宋体" w:hint="default"/>
        </w:rPr>
      </w:pPr>
      <w:r>
        <w:rPr>
          <w:rFonts w:ascii="宋体" w:hAnsi="宋体"/>
        </w:rPr>
        <w:t>1.</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；承建（承接）企业为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w:t>
      </w:r>
      <w:r>
        <w:rPr>
          <w:rFonts w:ascii="宋体" w:hAnsi="宋体" w:cs="宋体"/>
          <w:sz w:val="21"/>
          <w:vertAlign w:val="superscript"/>
        </w:rPr>
        <w:t>1</w:t>
      </w:r>
      <w:r>
        <w:rPr>
          <w:rFonts w:ascii="宋体" w:hAnsi="宋体"/>
        </w:rPr>
        <w:t>，属于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2.</w:t>
      </w:r>
      <w:r>
        <w:rPr>
          <w:rFonts w:ascii="宋体" w:hAnsi="宋体"/>
          <w:u w:val="single"/>
        </w:rPr>
        <w:t>（标的名称）</w:t>
      </w:r>
      <w:r>
        <w:rPr>
          <w:rFonts w:ascii="宋体" w:hAnsi="宋体"/>
        </w:rPr>
        <w:t>，属于</w:t>
      </w:r>
      <w:r>
        <w:rPr>
          <w:rFonts w:ascii="宋体" w:hAnsi="宋体"/>
          <w:u w:val="single"/>
        </w:rPr>
        <w:t>（采购文件中明确的所属行业）</w:t>
      </w:r>
      <w:r>
        <w:rPr>
          <w:rFonts w:ascii="宋体" w:hAnsi="宋体"/>
        </w:rPr>
        <w:t>；承建（承接）企业为</w:t>
      </w:r>
      <w:r>
        <w:rPr>
          <w:rFonts w:ascii="宋体" w:hAnsi="宋体"/>
          <w:u w:val="single"/>
        </w:rPr>
        <w:t>（企业名称）</w:t>
      </w:r>
      <w:r>
        <w:rPr>
          <w:rFonts w:ascii="宋体" w:hAnsi="宋体"/>
        </w:rPr>
        <w:t>，从业人员</w:t>
      </w:r>
      <w:r>
        <w:rPr>
          <w:rFonts w:ascii="宋体" w:hAnsi="宋体"/>
          <w:u w:val="single"/>
        </w:rPr>
        <w:t xml:space="preserve">　　　　　</w:t>
      </w:r>
      <w:r>
        <w:rPr>
          <w:rFonts w:ascii="宋体" w:hAnsi="宋体"/>
        </w:rPr>
        <w:t>人，营业收入为</w:t>
      </w:r>
      <w:r>
        <w:rPr>
          <w:rFonts w:ascii="宋体" w:hAnsi="宋体"/>
          <w:u w:val="single"/>
        </w:rPr>
        <w:t xml:space="preserve">　　　　　</w:t>
      </w:r>
      <w:r>
        <w:rPr>
          <w:rFonts w:ascii="宋体" w:hAnsi="宋体"/>
        </w:rPr>
        <w:t>万元，资产总额为</w:t>
      </w:r>
      <w:r>
        <w:rPr>
          <w:rFonts w:ascii="宋体" w:hAnsi="宋体"/>
          <w:u w:val="single"/>
        </w:rPr>
        <w:t xml:space="preserve">　　　　　</w:t>
      </w:r>
      <w:r>
        <w:rPr>
          <w:rFonts w:ascii="宋体" w:hAnsi="宋体"/>
        </w:rPr>
        <w:t>万元，属于</w:t>
      </w:r>
      <w:r>
        <w:rPr>
          <w:rFonts w:ascii="宋体" w:hAnsi="宋体"/>
          <w:u w:val="single"/>
        </w:rPr>
        <w:t>（中型企业、小型企业、微型企业）</w:t>
      </w:r>
      <w:r>
        <w:rPr>
          <w:rFonts w:ascii="宋体" w:hAnsi="宋体"/>
        </w:rPr>
        <w:t>；</w:t>
      </w:r>
    </w:p>
    <w:p w:rsidR="00B31DFF" w:rsidRDefault="00EA7E8D">
      <w:pPr>
        <w:pStyle w:val="null3"/>
        <w:ind w:firstLine="480"/>
        <w:rPr>
          <w:rFonts w:ascii="宋体" w:hAnsi="宋体" w:hint="default"/>
        </w:rPr>
      </w:pPr>
      <w:r>
        <w:rPr>
          <w:rFonts w:ascii="宋体" w:hAnsi="宋体"/>
        </w:rPr>
        <w:t>……</w:t>
      </w:r>
    </w:p>
    <w:p w:rsidR="00B31DFF" w:rsidRDefault="00EA7E8D">
      <w:pPr>
        <w:pStyle w:val="null3"/>
        <w:ind w:firstLine="480"/>
        <w:rPr>
          <w:rFonts w:ascii="宋体" w:hAnsi="宋体" w:hint="default"/>
        </w:rPr>
      </w:pPr>
      <w:r>
        <w:rPr>
          <w:rFonts w:ascii="宋体" w:hAnsi="宋体"/>
        </w:rPr>
        <w:t>以上企业，不属于大企业的分支机构，不存在控股股东为大企业的情形，也不存在与大企业的负责人为同一人的情形。</w:t>
      </w:r>
    </w:p>
    <w:p w:rsidR="00B31DFF" w:rsidRDefault="00EA7E8D">
      <w:pPr>
        <w:pStyle w:val="null3"/>
        <w:ind w:firstLine="480"/>
        <w:rPr>
          <w:rFonts w:ascii="宋体" w:hAnsi="宋体" w:hint="default"/>
        </w:rPr>
      </w:pPr>
      <w:r>
        <w:rPr>
          <w:rFonts w:ascii="宋体" w:hAnsi="宋体"/>
        </w:rPr>
        <w:t>本企业对上述声明内容的真实性负责。如有虚假，将依法承担相应责任。</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1、从业人员、营业收入、资产总额填报上一年度数据，无上一年度数据的新成立企业可不填报。</w:t>
      </w:r>
    </w:p>
    <w:p w:rsidR="00B31DFF" w:rsidRDefault="00EA7E8D">
      <w:pPr>
        <w:pStyle w:val="null3"/>
        <w:ind w:firstLine="480"/>
        <w:rPr>
          <w:rFonts w:ascii="宋体" w:hAnsi="宋体" w:hint="default"/>
        </w:rPr>
      </w:pPr>
      <w:r>
        <w:rPr>
          <w:rFonts w:ascii="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31DFF" w:rsidRDefault="00EA7E8D">
      <w:pPr>
        <w:pStyle w:val="null3"/>
        <w:ind w:firstLine="480"/>
        <w:rPr>
          <w:rFonts w:ascii="宋体" w:hAnsi="宋体" w:hint="default"/>
        </w:rPr>
      </w:pPr>
      <w:r>
        <w:rPr>
          <w:rFonts w:ascii="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31DFF" w:rsidRDefault="00B31DFF">
      <w:pPr>
        <w:pStyle w:val="null3"/>
        <w:rPr>
          <w:rFonts w:ascii="宋体" w:hAnsi="宋体" w:hint="default"/>
        </w:rPr>
      </w:pPr>
    </w:p>
    <w:p w:rsidR="00B31DFF" w:rsidRDefault="00EA7E8D">
      <w:pPr>
        <w:pStyle w:val="null3"/>
        <w:jc w:val="center"/>
        <w:outlineLvl w:val="3"/>
        <w:rPr>
          <w:rFonts w:ascii="宋体" w:hAnsi="宋体" w:hint="default"/>
        </w:rPr>
      </w:pPr>
      <w:r>
        <w:rPr>
          <w:rFonts w:ascii="宋体" w:hAnsi="宋体"/>
          <w:b/>
          <w:sz w:val="24"/>
        </w:rPr>
        <w:lastRenderedPageBreak/>
        <w:t>三-2-②小型、微型企业等证明材料（价格扣除适用，若有）</w:t>
      </w:r>
    </w:p>
    <w:p w:rsidR="00B31DFF" w:rsidRDefault="00EA7E8D">
      <w:pPr>
        <w:pStyle w:val="null3"/>
        <w:ind w:firstLine="480"/>
        <w:jc w:val="center"/>
        <w:rPr>
          <w:rFonts w:ascii="宋体" w:hAnsi="宋体" w:hint="default"/>
        </w:rPr>
      </w:pPr>
      <w:r>
        <w:rPr>
          <w:rFonts w:ascii="宋体" w:hAnsi="宋体"/>
        </w:rPr>
        <w:t>编制说明</w:t>
      </w:r>
    </w:p>
    <w:p w:rsidR="00B31DFF" w:rsidRDefault="00EA7E8D">
      <w:pPr>
        <w:pStyle w:val="null3"/>
        <w:ind w:firstLine="480"/>
        <w:rPr>
          <w:rFonts w:ascii="宋体" w:hAnsi="宋体" w:hint="default"/>
        </w:rPr>
      </w:pPr>
      <w:r>
        <w:rPr>
          <w:rFonts w:ascii="宋体" w:hAnsi="宋体"/>
        </w:rPr>
        <w:t>1、投标人应按照招标文件要求提供相应证明材料，证明材料应与《中小企业声明函》的内容相一致，否则视为《中小企业声明函》内容不真实。</w:t>
      </w:r>
    </w:p>
    <w:p w:rsidR="00B31DFF" w:rsidRDefault="00EA7E8D">
      <w:pPr>
        <w:pStyle w:val="null3"/>
        <w:ind w:firstLine="480"/>
        <w:rPr>
          <w:rFonts w:ascii="宋体" w:hAnsi="宋体" w:hint="default"/>
        </w:rPr>
      </w:pPr>
      <w:r>
        <w:rPr>
          <w:rFonts w:ascii="宋体" w:hAnsi="宋体"/>
        </w:rPr>
        <w:t>2、投标人为监狱企业的，根据其提供的由省级以上监狱管理局、戒毒管理局（含新疆生产建设兵团）出具的属于监狱企业的证明文件进行认定，监狱企业视同小型、微型企业。</w:t>
      </w:r>
    </w:p>
    <w:p w:rsidR="00B31DFF" w:rsidRDefault="00EA7E8D">
      <w:pPr>
        <w:pStyle w:val="null3"/>
        <w:ind w:firstLine="480"/>
        <w:rPr>
          <w:rFonts w:ascii="宋体" w:hAnsi="宋体" w:hint="default"/>
        </w:rPr>
      </w:pPr>
      <w:r>
        <w:rPr>
          <w:rFonts w:ascii="宋体" w:hAnsi="宋体"/>
        </w:rPr>
        <w:t>3、投标人为残疾人福利性单位的，根据其提供的《残疾人福利性单位声明函》（格式附后）进行认定，残疾人福利性单位视同小型、微型企业。残疾人福利性单位属于小型、微型企业的，不重复享受政策。</w:t>
      </w:r>
    </w:p>
    <w:p w:rsidR="00B31DFF" w:rsidRDefault="00EA7E8D">
      <w:pPr>
        <w:pStyle w:val="null3"/>
        <w:ind w:firstLine="480"/>
        <w:rPr>
          <w:rFonts w:ascii="宋体" w:hAnsi="宋体" w:hint="default"/>
        </w:rPr>
      </w:pPr>
      <w:r>
        <w:rPr>
          <w:rFonts w:ascii="宋体" w:hAnsi="宋体"/>
        </w:rPr>
        <w:t>附：</w:t>
      </w:r>
    </w:p>
    <w:p w:rsidR="00B31DFF" w:rsidRDefault="00EA7E8D">
      <w:pPr>
        <w:pStyle w:val="null3"/>
        <w:jc w:val="center"/>
        <w:outlineLvl w:val="3"/>
        <w:rPr>
          <w:rFonts w:ascii="宋体" w:hAnsi="宋体" w:hint="default"/>
        </w:rPr>
      </w:pPr>
      <w:r>
        <w:rPr>
          <w:rFonts w:ascii="宋体" w:hAnsi="宋体"/>
          <w:b/>
          <w:sz w:val="24"/>
        </w:rPr>
        <w:t>残疾人福利性单位声明函（价格扣除适用，若有）</w:t>
      </w:r>
    </w:p>
    <w:p w:rsidR="00B31DFF" w:rsidRDefault="00EA7E8D">
      <w:pPr>
        <w:pStyle w:val="null3"/>
        <w:ind w:firstLine="480"/>
        <w:rPr>
          <w:rFonts w:ascii="宋体" w:hAnsi="宋体" w:hint="default"/>
        </w:rPr>
      </w:pPr>
      <w:r>
        <w:rPr>
          <w:rFonts w:ascii="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B31DFF" w:rsidRDefault="00EA7E8D">
      <w:pPr>
        <w:pStyle w:val="null3"/>
        <w:ind w:firstLine="480"/>
        <w:rPr>
          <w:rFonts w:ascii="宋体" w:hAnsi="宋体" w:hint="default"/>
        </w:rPr>
      </w:pPr>
      <w:r>
        <w:rPr>
          <w:rFonts w:ascii="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B31DFF" w:rsidRDefault="00EA7E8D">
      <w:pPr>
        <w:pStyle w:val="null3"/>
        <w:ind w:firstLine="480"/>
        <w:rPr>
          <w:rFonts w:ascii="宋体" w:hAnsi="宋体" w:hint="default"/>
        </w:rPr>
      </w:pPr>
      <w:r>
        <w:rPr>
          <w:rFonts w:ascii="宋体" w:hAnsi="宋体"/>
        </w:rPr>
        <w:t>（ ）由本投标人承建的（填写“所投采购包、品目号”）工程</w:t>
      </w:r>
    </w:p>
    <w:p w:rsidR="00B31DFF" w:rsidRDefault="00EA7E8D">
      <w:pPr>
        <w:pStyle w:val="null3"/>
        <w:ind w:firstLine="480"/>
        <w:rPr>
          <w:rFonts w:ascii="宋体" w:hAnsi="宋体" w:hint="default"/>
        </w:rPr>
      </w:pPr>
      <w:r>
        <w:rPr>
          <w:rFonts w:ascii="宋体" w:hAnsi="宋体"/>
        </w:rPr>
        <w:t>（ ）由本投标人承接的（填写“所投采购包、品目号”）服务；</w:t>
      </w:r>
    </w:p>
    <w:p w:rsidR="00B31DFF" w:rsidRDefault="00EA7E8D">
      <w:pPr>
        <w:pStyle w:val="null3"/>
        <w:ind w:firstLine="480"/>
        <w:rPr>
          <w:rFonts w:ascii="宋体" w:hAnsi="宋体" w:hint="default"/>
        </w:rPr>
      </w:pPr>
      <w:r>
        <w:rPr>
          <w:rFonts w:ascii="宋体" w:hAnsi="宋体"/>
        </w:rPr>
        <w:t>本投标人对上述声明的真实性负责。如有虚假，将依法承担相应责任。</w:t>
      </w:r>
    </w:p>
    <w:p w:rsidR="00B31DFF" w:rsidRDefault="00EA7E8D">
      <w:pPr>
        <w:pStyle w:val="null3"/>
        <w:ind w:firstLine="480"/>
        <w:rPr>
          <w:rFonts w:ascii="宋体" w:hAnsi="宋体" w:hint="default"/>
        </w:rPr>
      </w:pPr>
      <w:r>
        <w:rPr>
          <w:rFonts w:ascii="宋体" w:hAnsi="宋体"/>
        </w:rPr>
        <w:t>备注：</w:t>
      </w:r>
    </w:p>
    <w:p w:rsidR="00B31DFF" w:rsidRDefault="00EA7E8D">
      <w:pPr>
        <w:pStyle w:val="null3"/>
        <w:ind w:firstLine="480"/>
        <w:rPr>
          <w:rFonts w:ascii="宋体" w:hAnsi="宋体" w:hint="default"/>
        </w:rPr>
      </w:pPr>
      <w:r>
        <w:rPr>
          <w:rFonts w:ascii="宋体" w:hAnsi="宋体"/>
        </w:rPr>
        <w:t>1、请投标人按照实际情况编制填写本声明函，并在相应的（）中打“√”。</w:t>
      </w:r>
    </w:p>
    <w:p w:rsidR="00B31DFF" w:rsidRDefault="00EA7E8D">
      <w:pPr>
        <w:pStyle w:val="null3"/>
        <w:ind w:firstLine="480"/>
        <w:rPr>
          <w:rFonts w:ascii="宋体" w:hAnsi="宋体" w:hint="default"/>
        </w:rPr>
      </w:pPr>
      <w:r>
        <w:rPr>
          <w:rFonts w:ascii="宋体" w:hAnsi="宋体"/>
        </w:rPr>
        <w:t>2、若《残疾人福利性单位声明函》内容不真实，视为提供虚假材料。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EA7E8D">
      <w:pPr>
        <w:pStyle w:val="null3"/>
        <w:ind w:firstLine="480"/>
        <w:rPr>
          <w:rFonts w:ascii="宋体" w:hAnsi="宋体" w:hint="default"/>
        </w:rPr>
      </w:pPr>
      <w:r>
        <w:rPr>
          <w:rFonts w:ascii="宋体" w:hAnsi="宋体"/>
        </w:rPr>
        <w:t>附：</w:t>
      </w:r>
    </w:p>
    <w:p w:rsidR="00B31DFF" w:rsidRDefault="00EA7E8D">
      <w:pPr>
        <w:pStyle w:val="null3"/>
        <w:jc w:val="center"/>
        <w:outlineLvl w:val="3"/>
        <w:rPr>
          <w:rFonts w:ascii="宋体" w:hAnsi="宋体" w:hint="default"/>
        </w:rPr>
      </w:pPr>
      <w:r>
        <w:rPr>
          <w:rFonts w:ascii="宋体" w:hAnsi="宋体"/>
          <w:b/>
          <w:sz w:val="24"/>
        </w:rPr>
        <w:t>监狱企业证明材料</w:t>
      </w:r>
    </w:p>
    <w:p w:rsidR="00B31DFF" w:rsidRDefault="00EA7E8D">
      <w:pPr>
        <w:pStyle w:val="null3"/>
        <w:ind w:firstLine="480"/>
        <w:rPr>
          <w:rFonts w:ascii="宋体" w:hAnsi="宋体" w:hint="default"/>
        </w:rPr>
      </w:pPr>
      <w:r>
        <w:rPr>
          <w:rFonts w:ascii="宋体" w:hAnsi="宋体"/>
        </w:rPr>
        <w:t>投标人为监狱企业，提供本单位制造的货物（承接的服务），并在电子投标文件中提供省级以上监狱管理局、戒毒管理局（含新疆生产建设兵团）出具的属于监狱企业的证明文件。</w:t>
      </w:r>
    </w:p>
    <w:p w:rsidR="00B31DFF" w:rsidRDefault="00B31DFF">
      <w:pPr>
        <w:pStyle w:val="null3"/>
        <w:rPr>
          <w:rFonts w:ascii="宋体" w:hAnsi="宋体" w:hint="default"/>
        </w:rPr>
      </w:pPr>
    </w:p>
    <w:p w:rsidR="00B31DFF" w:rsidRDefault="00EA7E8D">
      <w:pPr>
        <w:pStyle w:val="null3"/>
        <w:jc w:val="center"/>
        <w:outlineLvl w:val="3"/>
        <w:rPr>
          <w:rFonts w:ascii="宋体" w:hAnsi="宋体" w:hint="default"/>
        </w:rPr>
      </w:pPr>
      <w:r>
        <w:rPr>
          <w:rFonts w:ascii="宋体" w:hAnsi="宋体"/>
          <w:b/>
          <w:sz w:val="24"/>
        </w:rPr>
        <w:t>三-3招标文件规定的其他价格扣除证明材料（若有）</w:t>
      </w:r>
    </w:p>
    <w:p w:rsidR="00B31DFF" w:rsidRDefault="00EA7E8D">
      <w:pPr>
        <w:pStyle w:val="null3"/>
        <w:ind w:firstLine="480"/>
        <w:jc w:val="center"/>
        <w:rPr>
          <w:rFonts w:ascii="宋体" w:hAnsi="宋体" w:hint="default"/>
        </w:rPr>
      </w:pPr>
      <w:r>
        <w:rPr>
          <w:rFonts w:ascii="宋体" w:hAnsi="宋体"/>
        </w:rPr>
        <w:t>编制说明</w:t>
      </w:r>
    </w:p>
    <w:p w:rsidR="00B31DFF" w:rsidRDefault="00EA7E8D">
      <w:pPr>
        <w:pStyle w:val="null3"/>
        <w:ind w:firstLine="480"/>
        <w:rPr>
          <w:rFonts w:ascii="宋体" w:hAnsi="宋体" w:hint="default"/>
        </w:rPr>
      </w:pPr>
      <w:r>
        <w:rPr>
          <w:rFonts w:ascii="宋体" w:hAnsi="宋体"/>
        </w:rPr>
        <w:t>若投标人可享受招标文件规定的除“节能（非强制类）、环境标志产品价格扣除”及“小型、微型企业产品等价格扣除”外的其他价格扣除优惠，则投标人应按照招标文件要求提供相应证明材料。</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四、招标文件规定的加分证明材料（若有）</w:t>
      </w:r>
    </w:p>
    <w:p w:rsidR="00B31DFF" w:rsidRDefault="00EA7E8D">
      <w:pPr>
        <w:pStyle w:val="null3"/>
        <w:jc w:val="center"/>
        <w:outlineLvl w:val="3"/>
        <w:rPr>
          <w:rFonts w:ascii="宋体" w:hAnsi="宋体" w:hint="default"/>
        </w:rPr>
      </w:pPr>
      <w:r>
        <w:rPr>
          <w:rFonts w:ascii="宋体" w:hAnsi="宋体"/>
          <w:b/>
          <w:sz w:val="24"/>
        </w:rPr>
        <w:t>四-1优先类节能产品、环境标志产品加分证明材料（若有）</w:t>
      </w:r>
    </w:p>
    <w:p w:rsidR="00B31DFF" w:rsidRDefault="00EA7E8D">
      <w:pPr>
        <w:pStyle w:val="null3"/>
        <w:jc w:val="center"/>
        <w:outlineLvl w:val="3"/>
        <w:rPr>
          <w:rFonts w:ascii="宋体" w:hAnsi="宋体" w:hint="default"/>
        </w:rPr>
      </w:pPr>
      <w:r>
        <w:rPr>
          <w:rFonts w:ascii="宋体" w:hAnsi="宋体"/>
          <w:b/>
          <w:sz w:val="24"/>
        </w:rPr>
        <w:t>四-1-①优先类节能产品、环境标志产品统计表（加分适用，若有）</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p w:rsidR="00B31DFF" w:rsidRDefault="00EA7E8D">
      <w:pPr>
        <w:pStyle w:val="null3"/>
        <w:ind w:firstLine="480"/>
        <w:jc w:val="right"/>
        <w:rPr>
          <w:rFonts w:ascii="宋体" w:hAnsi="宋体" w:hint="default"/>
        </w:rPr>
      </w:pPr>
      <w:r>
        <w:rPr>
          <w:rFonts w:ascii="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B31DFF">
        <w:tc>
          <w:tcPr>
            <w:tcW w:w="1187" w:type="dxa"/>
          </w:tcPr>
          <w:p w:rsidR="00B31DFF" w:rsidRDefault="00B31DFF">
            <w:pPr>
              <w:rPr>
                <w:rFonts w:ascii="宋体" w:hAnsi="宋体"/>
              </w:rPr>
            </w:pPr>
          </w:p>
        </w:tc>
        <w:tc>
          <w:tcPr>
            <w:tcW w:w="7122" w:type="dxa"/>
            <w:gridSpan w:val="6"/>
          </w:tcPr>
          <w:p w:rsidR="00B31DFF" w:rsidRDefault="00EA7E8D">
            <w:pPr>
              <w:pStyle w:val="null3"/>
              <w:jc w:val="center"/>
              <w:rPr>
                <w:rFonts w:ascii="宋体" w:hAnsi="宋体" w:hint="default"/>
              </w:rPr>
            </w:pPr>
            <w:r>
              <w:rPr>
                <w:rFonts w:ascii="宋体" w:hAnsi="宋体"/>
              </w:rPr>
              <w:t>本采购包内属于节能、环境标志产品的情况</w:t>
            </w:r>
          </w:p>
        </w:tc>
      </w:tr>
      <w:tr w:rsidR="00B31DFF">
        <w:tc>
          <w:tcPr>
            <w:tcW w:w="1187" w:type="dxa"/>
          </w:tcPr>
          <w:p w:rsidR="00B31DFF" w:rsidRDefault="00EA7E8D">
            <w:pPr>
              <w:pStyle w:val="null3"/>
              <w:rPr>
                <w:rFonts w:ascii="宋体" w:hAnsi="宋体" w:hint="default"/>
              </w:rPr>
            </w:pPr>
            <w:r>
              <w:rPr>
                <w:rFonts w:ascii="宋体" w:hAnsi="宋体"/>
              </w:rPr>
              <w:t>采购包</w:t>
            </w:r>
          </w:p>
        </w:tc>
        <w:tc>
          <w:tcPr>
            <w:tcW w:w="1187" w:type="dxa"/>
          </w:tcPr>
          <w:p w:rsidR="00B31DFF" w:rsidRDefault="00EA7E8D">
            <w:pPr>
              <w:pStyle w:val="null3"/>
              <w:rPr>
                <w:rFonts w:ascii="宋体" w:hAnsi="宋体" w:hint="default"/>
              </w:rPr>
            </w:pPr>
            <w:r>
              <w:rPr>
                <w:rFonts w:ascii="宋体" w:hAnsi="宋体"/>
              </w:rPr>
              <w:t>品目号</w:t>
            </w:r>
          </w:p>
        </w:tc>
        <w:tc>
          <w:tcPr>
            <w:tcW w:w="1187" w:type="dxa"/>
          </w:tcPr>
          <w:p w:rsidR="00B31DFF" w:rsidRDefault="00EA7E8D">
            <w:pPr>
              <w:pStyle w:val="null3"/>
              <w:rPr>
                <w:rFonts w:ascii="宋体" w:hAnsi="宋体" w:hint="default"/>
              </w:rPr>
            </w:pPr>
            <w:r>
              <w:rPr>
                <w:rFonts w:ascii="宋体" w:hAnsi="宋体"/>
              </w:rPr>
              <w:t>货物名称</w:t>
            </w:r>
          </w:p>
        </w:tc>
        <w:tc>
          <w:tcPr>
            <w:tcW w:w="1187" w:type="dxa"/>
          </w:tcPr>
          <w:p w:rsidR="00B31DFF" w:rsidRDefault="00EA7E8D">
            <w:pPr>
              <w:pStyle w:val="null3"/>
              <w:rPr>
                <w:rFonts w:ascii="宋体" w:hAnsi="宋体" w:hint="default"/>
              </w:rPr>
            </w:pPr>
            <w:r>
              <w:rPr>
                <w:rFonts w:ascii="宋体" w:hAnsi="宋体"/>
              </w:rPr>
              <w:t>单价（现场）</w:t>
            </w:r>
          </w:p>
        </w:tc>
        <w:tc>
          <w:tcPr>
            <w:tcW w:w="1187" w:type="dxa"/>
          </w:tcPr>
          <w:p w:rsidR="00B31DFF" w:rsidRDefault="00EA7E8D">
            <w:pPr>
              <w:pStyle w:val="null3"/>
              <w:rPr>
                <w:rFonts w:ascii="宋体" w:hAnsi="宋体" w:hint="default"/>
              </w:rPr>
            </w:pPr>
            <w:r>
              <w:rPr>
                <w:rFonts w:ascii="宋体" w:hAnsi="宋体"/>
              </w:rPr>
              <w:t>数量</w:t>
            </w:r>
          </w:p>
        </w:tc>
        <w:tc>
          <w:tcPr>
            <w:tcW w:w="1187" w:type="dxa"/>
          </w:tcPr>
          <w:p w:rsidR="00B31DFF" w:rsidRDefault="00EA7E8D">
            <w:pPr>
              <w:pStyle w:val="null3"/>
              <w:rPr>
                <w:rFonts w:ascii="宋体" w:hAnsi="宋体" w:hint="default"/>
              </w:rPr>
            </w:pPr>
            <w:r>
              <w:rPr>
                <w:rFonts w:ascii="宋体" w:hAnsi="宋体"/>
              </w:rPr>
              <w:t>总价（现场）</w:t>
            </w:r>
          </w:p>
        </w:tc>
        <w:tc>
          <w:tcPr>
            <w:tcW w:w="1187" w:type="dxa"/>
          </w:tcPr>
          <w:p w:rsidR="00B31DFF" w:rsidRDefault="00EA7E8D">
            <w:pPr>
              <w:pStyle w:val="null3"/>
              <w:rPr>
                <w:rFonts w:ascii="宋体" w:hAnsi="宋体" w:hint="default"/>
              </w:rPr>
            </w:pPr>
            <w:r>
              <w:rPr>
                <w:rFonts w:ascii="宋体" w:hAnsi="宋体"/>
              </w:rPr>
              <w:t>认证种类</w:t>
            </w:r>
          </w:p>
        </w:tc>
      </w:tr>
      <w:tr w:rsidR="00B31DFF">
        <w:tc>
          <w:tcPr>
            <w:tcW w:w="1187" w:type="dxa"/>
            <w:vMerge w:val="restart"/>
          </w:tcPr>
          <w:p w:rsidR="00B31DFF" w:rsidRDefault="00EA7E8D">
            <w:pPr>
              <w:pStyle w:val="null3"/>
              <w:rPr>
                <w:rFonts w:ascii="宋体" w:hAnsi="宋体" w:hint="default"/>
              </w:rPr>
            </w:pPr>
            <w:r>
              <w:rPr>
                <w:rFonts w:ascii="宋体" w:hAnsi="宋体"/>
              </w:rPr>
              <w:lastRenderedPageBreak/>
              <w:t>*</w:t>
            </w:r>
          </w:p>
        </w:tc>
        <w:tc>
          <w:tcPr>
            <w:tcW w:w="1187" w:type="dxa"/>
          </w:tcPr>
          <w:p w:rsidR="00B31DFF" w:rsidRDefault="00EA7E8D">
            <w:pPr>
              <w:pStyle w:val="null3"/>
              <w:rPr>
                <w:rFonts w:ascii="宋体" w:hAnsi="宋体" w:hint="default"/>
              </w:rPr>
            </w:pPr>
            <w:r>
              <w:rPr>
                <w:rFonts w:ascii="宋体" w:hAnsi="宋体"/>
              </w:rPr>
              <w:t>*-1</w:t>
            </w: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r w:rsidR="00B31DFF">
        <w:tc>
          <w:tcPr>
            <w:tcW w:w="1187" w:type="dxa"/>
            <w:vMerge/>
          </w:tcPr>
          <w:p w:rsidR="00B31DFF" w:rsidRDefault="00B31DFF">
            <w:pPr>
              <w:rPr>
                <w:rFonts w:ascii="宋体" w:hAnsi="宋体"/>
              </w:rPr>
            </w:pPr>
          </w:p>
        </w:tc>
        <w:tc>
          <w:tcPr>
            <w:tcW w:w="1187" w:type="dxa"/>
          </w:tcPr>
          <w:p w:rsidR="00B31DFF" w:rsidRDefault="00EA7E8D">
            <w:pPr>
              <w:pStyle w:val="null3"/>
              <w:rPr>
                <w:rFonts w:ascii="宋体" w:hAnsi="宋体" w:hint="default"/>
              </w:rPr>
            </w:pPr>
            <w:r>
              <w:rPr>
                <w:rFonts w:ascii="宋体" w:hAnsi="宋体"/>
              </w:rPr>
              <w:t>…</w:t>
            </w: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1、对节能、环境标志产品计算价格扣除时，只依据电子投标文件“四-1-②优先类节能产品、环境标志产品加分证明材料（加分适用，若有）”。</w:t>
      </w:r>
    </w:p>
    <w:p w:rsidR="00B31DFF" w:rsidRDefault="00EA7E8D">
      <w:pPr>
        <w:pStyle w:val="null3"/>
        <w:ind w:firstLine="480"/>
        <w:rPr>
          <w:rFonts w:ascii="宋体" w:hAnsi="宋体" w:hint="default"/>
        </w:rPr>
      </w:pPr>
      <w:r>
        <w:rPr>
          <w:rFonts w:ascii="宋体" w:hAnsi="宋体"/>
        </w:rPr>
        <w:t>2、本表以采购包为单位，不同采购包请分别填写；同一采购包请按照其品目号顺序分别填写。</w:t>
      </w:r>
    </w:p>
    <w:p w:rsidR="00B31DFF" w:rsidRDefault="00EA7E8D">
      <w:pPr>
        <w:pStyle w:val="null3"/>
        <w:ind w:firstLine="480"/>
        <w:rPr>
          <w:rFonts w:ascii="宋体" w:hAnsi="宋体" w:hint="default"/>
        </w:rPr>
      </w:pPr>
      <w:r>
        <w:rPr>
          <w:rFonts w:ascii="宋体" w:hAnsi="宋体"/>
        </w:rPr>
        <w:t>3、具体统计、计算：</w:t>
      </w:r>
    </w:p>
    <w:p w:rsidR="00B31DFF" w:rsidRDefault="00EA7E8D">
      <w:pPr>
        <w:pStyle w:val="null3"/>
        <w:ind w:firstLine="480"/>
        <w:rPr>
          <w:rFonts w:ascii="宋体" w:hAnsi="宋体" w:hint="default"/>
        </w:rPr>
      </w:pPr>
      <w:r>
        <w:rPr>
          <w:rFonts w:ascii="宋体" w:hAnsi="宋体"/>
        </w:rPr>
        <w:t>3.1若节能、环境标志产品仅是构成投标产品的部件、组件或零件，则该投标产品不享受鼓励优惠政策。同一品目中各认证证书不重复计算价格扣除。强制类节能产品不享受价格扣除。</w:t>
      </w:r>
    </w:p>
    <w:p w:rsidR="00B31DFF" w:rsidRDefault="00EA7E8D">
      <w:pPr>
        <w:pStyle w:val="null3"/>
        <w:ind w:firstLine="480"/>
        <w:rPr>
          <w:rFonts w:ascii="宋体" w:hAnsi="宋体" w:hint="default"/>
        </w:rPr>
      </w:pPr>
      <w:r>
        <w:rPr>
          <w:rFonts w:ascii="宋体" w:hAnsi="宋体"/>
        </w:rPr>
        <w:t>3.2计算结果若除不尽，可四舍五入保留到小数点后两位。</w:t>
      </w:r>
    </w:p>
    <w:p w:rsidR="00B31DFF" w:rsidRDefault="00EA7E8D">
      <w:pPr>
        <w:pStyle w:val="null3"/>
        <w:ind w:firstLine="480"/>
        <w:rPr>
          <w:rFonts w:ascii="宋体" w:hAnsi="宋体" w:hint="default"/>
        </w:rPr>
      </w:pPr>
      <w:r>
        <w:rPr>
          <w:rFonts w:ascii="宋体" w:hAnsi="宋体"/>
        </w:rPr>
        <w:t>3.3投标人应按照招标文件要求认真统计、计算，否则评标委员会不予认定。</w:t>
      </w:r>
    </w:p>
    <w:p w:rsidR="00B31DFF" w:rsidRDefault="00EA7E8D">
      <w:pPr>
        <w:pStyle w:val="null3"/>
        <w:ind w:firstLine="480"/>
        <w:rPr>
          <w:rFonts w:ascii="宋体" w:hAnsi="宋体" w:hint="default"/>
        </w:rPr>
      </w:pPr>
      <w:r>
        <w:rPr>
          <w:rFonts w:ascii="宋体" w:hAnsi="宋体"/>
        </w:rPr>
        <w:t>3.4若无节能、环境标志产品，不填写本表，否则，视为提供虚假材料。</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EA7E8D">
      <w:pPr>
        <w:pStyle w:val="null3"/>
        <w:jc w:val="center"/>
        <w:outlineLvl w:val="3"/>
        <w:rPr>
          <w:rFonts w:ascii="宋体" w:hAnsi="宋体" w:hint="default"/>
        </w:rPr>
      </w:pPr>
      <w:r>
        <w:rPr>
          <w:rFonts w:ascii="宋体" w:hAnsi="宋体"/>
          <w:b/>
          <w:sz w:val="24"/>
        </w:rPr>
        <w:t xml:space="preserve"> 四-1-②优先类节能产品、环境标志产品证明材料（加分适用，若有）</w:t>
      </w:r>
    </w:p>
    <w:p w:rsidR="00B31DFF" w:rsidRDefault="00EA7E8D">
      <w:pPr>
        <w:pStyle w:val="null3"/>
        <w:jc w:val="center"/>
        <w:outlineLvl w:val="3"/>
        <w:rPr>
          <w:rFonts w:ascii="宋体" w:hAnsi="宋体" w:hint="default"/>
        </w:rPr>
      </w:pPr>
      <w:r>
        <w:rPr>
          <w:rFonts w:ascii="宋体" w:hAnsi="宋体"/>
          <w:b/>
          <w:sz w:val="24"/>
        </w:rPr>
        <w:t xml:space="preserve"> 四-2招标文件规定的其他加分证明材料（若有）</w:t>
      </w:r>
    </w:p>
    <w:p w:rsidR="00B31DFF" w:rsidRDefault="00EA7E8D">
      <w:pPr>
        <w:pStyle w:val="null3"/>
        <w:ind w:firstLine="480"/>
        <w:jc w:val="center"/>
        <w:rPr>
          <w:rFonts w:ascii="宋体" w:hAnsi="宋体" w:hint="default"/>
        </w:rPr>
      </w:pPr>
      <w:r>
        <w:rPr>
          <w:rFonts w:ascii="宋体" w:hAnsi="宋体"/>
        </w:rPr>
        <w:t>编制说明</w:t>
      </w:r>
    </w:p>
    <w:p w:rsidR="00B31DFF" w:rsidRDefault="00EA7E8D">
      <w:pPr>
        <w:pStyle w:val="null3"/>
        <w:ind w:firstLine="480"/>
        <w:rPr>
          <w:rFonts w:ascii="宋体" w:hAnsi="宋体" w:hint="default"/>
        </w:rPr>
      </w:pPr>
      <w:r>
        <w:rPr>
          <w:rFonts w:ascii="宋体" w:hAnsi="宋体"/>
        </w:rPr>
        <w:t xml:space="preserve"> 若投标人可享受招标文件规定的除“优先类节能产品、环境标志产品加分”外的其他加分优惠，则投标人应按照招标文件要求提供相应证明材料。</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封面格式(技术商务部分)</w:t>
      </w:r>
    </w:p>
    <w:p w:rsidR="00B31DFF" w:rsidRDefault="00EA7E8D">
      <w:pPr>
        <w:pStyle w:val="null3"/>
        <w:jc w:val="center"/>
        <w:outlineLvl w:val="0"/>
        <w:rPr>
          <w:rFonts w:ascii="宋体" w:hAnsi="宋体" w:hint="default"/>
        </w:rPr>
      </w:pPr>
      <w:r>
        <w:rPr>
          <w:rFonts w:ascii="宋体" w:hAnsi="宋体"/>
          <w:b/>
          <w:sz w:val="48"/>
        </w:rPr>
        <w:t>福建省政府采购投标文件</w:t>
      </w:r>
    </w:p>
    <w:p w:rsidR="00B31DFF" w:rsidRDefault="00EA7E8D">
      <w:pPr>
        <w:pStyle w:val="null3"/>
        <w:jc w:val="center"/>
        <w:outlineLvl w:val="0"/>
        <w:rPr>
          <w:rFonts w:ascii="宋体" w:hAnsi="宋体" w:hint="default"/>
        </w:rPr>
      </w:pPr>
      <w:r>
        <w:rPr>
          <w:rFonts w:ascii="宋体" w:hAnsi="宋体"/>
          <w:b/>
          <w:sz w:val="48"/>
        </w:rPr>
        <w:t>（技术商务部分）</w:t>
      </w:r>
    </w:p>
    <w:p w:rsidR="00B31DFF" w:rsidRDefault="00B31DFF">
      <w:pPr>
        <w:pStyle w:val="null3"/>
        <w:jc w:val="center"/>
        <w:outlineLvl w:val="0"/>
        <w:rPr>
          <w:rFonts w:ascii="宋体" w:hAnsi="宋体" w:hint="default"/>
        </w:rPr>
      </w:pPr>
    </w:p>
    <w:p w:rsidR="00B31DFF" w:rsidRDefault="00B31DFF">
      <w:pPr>
        <w:pStyle w:val="null3"/>
        <w:jc w:val="center"/>
        <w:outlineLvl w:val="0"/>
        <w:rPr>
          <w:rFonts w:ascii="宋体" w:hAnsi="宋体" w:hint="default"/>
        </w:rPr>
      </w:pPr>
    </w:p>
    <w:p w:rsidR="00B31DFF" w:rsidRDefault="00B31DFF">
      <w:pPr>
        <w:pStyle w:val="null3"/>
        <w:jc w:val="center"/>
        <w:outlineLvl w:val="0"/>
        <w:rPr>
          <w:rFonts w:ascii="宋体" w:hAnsi="宋体" w:hint="default"/>
        </w:rPr>
      </w:pPr>
    </w:p>
    <w:p w:rsidR="00B31DFF" w:rsidRDefault="00EA7E8D">
      <w:pPr>
        <w:pStyle w:val="null3"/>
        <w:jc w:val="center"/>
        <w:outlineLvl w:val="1"/>
        <w:rPr>
          <w:rFonts w:ascii="宋体" w:hAnsi="宋体" w:hint="default"/>
        </w:rPr>
      </w:pPr>
      <w:r>
        <w:rPr>
          <w:rFonts w:ascii="宋体" w:hAnsi="宋体"/>
          <w:b/>
          <w:sz w:val="36"/>
        </w:rPr>
        <w:t>（填写正本或副本）</w:t>
      </w: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B31DFF">
      <w:pPr>
        <w:pStyle w:val="null3"/>
        <w:jc w:val="center"/>
        <w:outlineLvl w:val="1"/>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（项目名称：（由投标人填写）</w:t>
      </w:r>
    </w:p>
    <w:p w:rsidR="00B31DFF" w:rsidRDefault="00EA7E8D">
      <w:pPr>
        <w:pStyle w:val="null3"/>
        <w:jc w:val="center"/>
        <w:outlineLvl w:val="2"/>
        <w:rPr>
          <w:rFonts w:ascii="宋体" w:hAnsi="宋体" w:hint="default"/>
        </w:rPr>
      </w:pPr>
      <w:r>
        <w:rPr>
          <w:rFonts w:ascii="宋体" w:hAnsi="宋体"/>
          <w:b/>
          <w:sz w:val="28"/>
        </w:rPr>
        <w:t>（备案编号：（由投标人填写）</w:t>
      </w:r>
    </w:p>
    <w:p w:rsidR="00B31DFF" w:rsidRDefault="00EA7E8D">
      <w:pPr>
        <w:pStyle w:val="null3"/>
        <w:jc w:val="center"/>
        <w:outlineLvl w:val="2"/>
        <w:rPr>
          <w:rFonts w:ascii="宋体" w:hAnsi="宋体" w:hint="default"/>
        </w:rPr>
      </w:pPr>
      <w:r>
        <w:rPr>
          <w:rFonts w:ascii="宋体" w:hAnsi="宋体"/>
          <w:b/>
          <w:sz w:val="28"/>
        </w:rPr>
        <w:t>（项目编号：（由投标人填写）</w:t>
      </w:r>
    </w:p>
    <w:p w:rsidR="00B31DFF" w:rsidRDefault="00EA7E8D">
      <w:pPr>
        <w:pStyle w:val="null3"/>
        <w:jc w:val="center"/>
        <w:outlineLvl w:val="2"/>
        <w:rPr>
          <w:rFonts w:ascii="宋体" w:hAnsi="宋体" w:hint="default"/>
        </w:rPr>
      </w:pPr>
      <w:r>
        <w:rPr>
          <w:rFonts w:ascii="宋体" w:hAnsi="宋体"/>
          <w:b/>
          <w:sz w:val="28"/>
        </w:rPr>
        <w:lastRenderedPageBreak/>
        <w:t>（所投采购包：（由投标人填写）</w:t>
      </w:r>
    </w:p>
    <w:p w:rsidR="00B31DFF" w:rsidRDefault="00B31DFF">
      <w:pPr>
        <w:pStyle w:val="null3"/>
        <w:jc w:val="center"/>
        <w:outlineLvl w:val="2"/>
        <w:rPr>
          <w:rFonts w:ascii="宋体" w:hAnsi="宋体" w:hint="default"/>
        </w:rPr>
      </w:pPr>
    </w:p>
    <w:p w:rsidR="00B31DFF" w:rsidRDefault="00B31DFF">
      <w:pPr>
        <w:pStyle w:val="null3"/>
        <w:jc w:val="center"/>
        <w:outlineLvl w:val="2"/>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投标人：（填写“全称”）</w:t>
      </w:r>
    </w:p>
    <w:p w:rsidR="00B31DFF" w:rsidRDefault="00EA7E8D">
      <w:pPr>
        <w:pStyle w:val="null3"/>
        <w:jc w:val="center"/>
        <w:outlineLvl w:val="2"/>
        <w:rPr>
          <w:rFonts w:ascii="宋体" w:hAnsi="宋体" w:hint="default"/>
        </w:rPr>
      </w:pPr>
      <w:r>
        <w:rPr>
          <w:rFonts w:ascii="宋体" w:hAnsi="宋体"/>
          <w:b/>
          <w:sz w:val="28"/>
        </w:rPr>
        <w:t>（由投标人填写）年（由投标人填写）月</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索引</w:t>
      </w:r>
    </w:p>
    <w:p w:rsidR="00B31DFF" w:rsidRDefault="00EA7E8D">
      <w:pPr>
        <w:pStyle w:val="null3"/>
        <w:ind w:firstLine="480"/>
        <w:rPr>
          <w:rFonts w:ascii="宋体" w:hAnsi="宋体" w:hint="default"/>
        </w:rPr>
      </w:pPr>
      <w:r>
        <w:rPr>
          <w:rFonts w:ascii="宋体" w:hAnsi="宋体"/>
        </w:rPr>
        <w:t>一、标的说明一览表</w:t>
      </w:r>
    </w:p>
    <w:p w:rsidR="00B31DFF" w:rsidRDefault="00EA7E8D">
      <w:pPr>
        <w:pStyle w:val="null3"/>
        <w:ind w:firstLine="480"/>
        <w:rPr>
          <w:rFonts w:ascii="宋体" w:hAnsi="宋体" w:hint="default"/>
        </w:rPr>
      </w:pPr>
      <w:r>
        <w:rPr>
          <w:rFonts w:ascii="宋体" w:hAnsi="宋体"/>
        </w:rPr>
        <w:t>二、技术和服务要求响应表</w:t>
      </w:r>
    </w:p>
    <w:p w:rsidR="00B31DFF" w:rsidRDefault="00EA7E8D">
      <w:pPr>
        <w:pStyle w:val="null3"/>
        <w:ind w:firstLine="480"/>
        <w:rPr>
          <w:rFonts w:ascii="宋体" w:hAnsi="宋体" w:hint="default"/>
        </w:rPr>
      </w:pPr>
      <w:r>
        <w:rPr>
          <w:rFonts w:ascii="宋体" w:hAnsi="宋体"/>
        </w:rPr>
        <w:t>三、商务条件响应表</w:t>
      </w:r>
    </w:p>
    <w:p w:rsidR="00B31DFF" w:rsidRDefault="00EA7E8D">
      <w:pPr>
        <w:pStyle w:val="null3"/>
        <w:ind w:firstLine="480"/>
        <w:rPr>
          <w:rFonts w:ascii="宋体" w:hAnsi="宋体" w:hint="default"/>
        </w:rPr>
      </w:pPr>
      <w:r>
        <w:rPr>
          <w:rFonts w:ascii="宋体" w:hAnsi="宋体"/>
        </w:rPr>
        <w:t>四、投标人提交的其他资料（若有）</w:t>
      </w:r>
    </w:p>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技术商务部分中不得出现报价部分的全部或部分的投标报价信息（或组成资料），否则符合性审查不合格。</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一、标的说明一览表</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B31DFF">
        <w:tc>
          <w:tcPr>
            <w:tcW w:w="1187" w:type="dxa"/>
          </w:tcPr>
          <w:p w:rsidR="00B31DFF" w:rsidRDefault="00EA7E8D">
            <w:pPr>
              <w:pStyle w:val="null3"/>
              <w:rPr>
                <w:rFonts w:ascii="宋体" w:hAnsi="宋体" w:hint="default"/>
              </w:rPr>
            </w:pPr>
            <w:r>
              <w:rPr>
                <w:rFonts w:ascii="宋体" w:hAnsi="宋体"/>
              </w:rPr>
              <w:t>采购包</w:t>
            </w:r>
          </w:p>
        </w:tc>
        <w:tc>
          <w:tcPr>
            <w:tcW w:w="1187" w:type="dxa"/>
          </w:tcPr>
          <w:p w:rsidR="00B31DFF" w:rsidRDefault="00EA7E8D">
            <w:pPr>
              <w:pStyle w:val="null3"/>
              <w:rPr>
                <w:rFonts w:ascii="宋体" w:hAnsi="宋体" w:hint="default"/>
              </w:rPr>
            </w:pPr>
            <w:r>
              <w:rPr>
                <w:rFonts w:ascii="宋体" w:hAnsi="宋体"/>
              </w:rPr>
              <w:t>品目号</w:t>
            </w:r>
          </w:p>
        </w:tc>
        <w:tc>
          <w:tcPr>
            <w:tcW w:w="1187" w:type="dxa"/>
          </w:tcPr>
          <w:p w:rsidR="00B31DFF" w:rsidRDefault="00EA7E8D">
            <w:pPr>
              <w:pStyle w:val="null3"/>
              <w:rPr>
                <w:rFonts w:ascii="宋体" w:hAnsi="宋体" w:hint="default"/>
              </w:rPr>
            </w:pPr>
            <w:r>
              <w:rPr>
                <w:rFonts w:ascii="宋体" w:hAnsi="宋体"/>
              </w:rPr>
              <w:t>投标标的</w:t>
            </w:r>
          </w:p>
        </w:tc>
        <w:tc>
          <w:tcPr>
            <w:tcW w:w="1187" w:type="dxa"/>
          </w:tcPr>
          <w:p w:rsidR="00B31DFF" w:rsidRDefault="00EA7E8D">
            <w:pPr>
              <w:pStyle w:val="null3"/>
              <w:rPr>
                <w:rFonts w:ascii="宋体" w:hAnsi="宋体" w:hint="default"/>
              </w:rPr>
            </w:pPr>
            <w:r>
              <w:rPr>
                <w:rFonts w:ascii="宋体" w:hAnsi="宋体"/>
              </w:rPr>
              <w:t>数量</w:t>
            </w:r>
          </w:p>
        </w:tc>
        <w:tc>
          <w:tcPr>
            <w:tcW w:w="1187" w:type="dxa"/>
          </w:tcPr>
          <w:p w:rsidR="00B31DFF" w:rsidRDefault="00EA7E8D">
            <w:pPr>
              <w:pStyle w:val="null3"/>
              <w:rPr>
                <w:rFonts w:ascii="宋体" w:hAnsi="宋体" w:hint="default"/>
              </w:rPr>
            </w:pPr>
            <w:r>
              <w:rPr>
                <w:rFonts w:ascii="宋体" w:hAnsi="宋体"/>
              </w:rPr>
              <w:t>规格</w:t>
            </w:r>
          </w:p>
        </w:tc>
        <w:tc>
          <w:tcPr>
            <w:tcW w:w="1187" w:type="dxa"/>
          </w:tcPr>
          <w:p w:rsidR="00B31DFF" w:rsidRDefault="00EA7E8D">
            <w:pPr>
              <w:pStyle w:val="null3"/>
              <w:rPr>
                <w:rFonts w:ascii="宋体" w:hAnsi="宋体" w:hint="default"/>
              </w:rPr>
            </w:pPr>
            <w:r>
              <w:rPr>
                <w:rFonts w:ascii="宋体" w:hAnsi="宋体"/>
              </w:rPr>
              <w:t>来源地</w:t>
            </w:r>
          </w:p>
        </w:tc>
        <w:tc>
          <w:tcPr>
            <w:tcW w:w="1187" w:type="dxa"/>
          </w:tcPr>
          <w:p w:rsidR="00B31DFF" w:rsidRDefault="00EA7E8D">
            <w:pPr>
              <w:pStyle w:val="null3"/>
              <w:rPr>
                <w:rFonts w:ascii="宋体" w:hAnsi="宋体" w:hint="default"/>
              </w:rPr>
            </w:pPr>
            <w:r>
              <w:rPr>
                <w:rFonts w:ascii="宋体" w:hAnsi="宋体"/>
              </w:rPr>
              <w:t>备注</w:t>
            </w:r>
          </w:p>
        </w:tc>
      </w:tr>
      <w:tr w:rsidR="00B31DFF">
        <w:trPr>
          <w:gridAfter w:val="1"/>
          <w:wAfter w:w="1187" w:type="dxa"/>
        </w:trPr>
        <w:tc>
          <w:tcPr>
            <w:tcW w:w="1187" w:type="dxa"/>
            <w:vMerge w:val="restart"/>
          </w:tcPr>
          <w:p w:rsidR="00B31DFF" w:rsidRDefault="00EA7E8D">
            <w:pPr>
              <w:pStyle w:val="null3"/>
              <w:rPr>
                <w:rFonts w:ascii="宋体" w:hAnsi="宋体" w:hint="default"/>
              </w:rPr>
            </w:pPr>
            <w:r>
              <w:rPr>
                <w:rFonts w:ascii="宋体" w:hAnsi="宋体"/>
              </w:rPr>
              <w:t>*</w:t>
            </w:r>
          </w:p>
        </w:tc>
        <w:tc>
          <w:tcPr>
            <w:tcW w:w="1187" w:type="dxa"/>
          </w:tcPr>
          <w:p w:rsidR="00B31DFF" w:rsidRDefault="00EA7E8D">
            <w:pPr>
              <w:pStyle w:val="null3"/>
              <w:rPr>
                <w:rFonts w:ascii="宋体" w:hAnsi="宋体" w:hint="default"/>
              </w:rPr>
            </w:pPr>
            <w:r>
              <w:rPr>
                <w:rFonts w:ascii="宋体" w:hAnsi="宋体"/>
              </w:rPr>
              <w:t>*-1</w:t>
            </w: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r w:rsidR="00B31DFF">
        <w:trPr>
          <w:gridAfter w:val="1"/>
          <w:wAfter w:w="1187" w:type="dxa"/>
        </w:trPr>
        <w:tc>
          <w:tcPr>
            <w:tcW w:w="1187" w:type="dxa"/>
            <w:vMerge/>
          </w:tcPr>
          <w:p w:rsidR="00B31DFF" w:rsidRDefault="00B31DFF">
            <w:pPr>
              <w:rPr>
                <w:rFonts w:ascii="宋体" w:hAnsi="宋体"/>
              </w:rPr>
            </w:pPr>
          </w:p>
        </w:tc>
        <w:tc>
          <w:tcPr>
            <w:tcW w:w="1187" w:type="dxa"/>
          </w:tcPr>
          <w:p w:rsidR="00B31DFF" w:rsidRDefault="00EA7E8D">
            <w:pPr>
              <w:pStyle w:val="null3"/>
              <w:rPr>
                <w:rFonts w:ascii="宋体" w:hAnsi="宋体" w:hint="default"/>
              </w:rPr>
            </w:pPr>
            <w:r>
              <w:rPr>
                <w:rFonts w:ascii="宋体" w:hAnsi="宋体"/>
              </w:rPr>
              <w:t>…</w:t>
            </w: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r w:rsidR="00B31DFF">
        <w:trPr>
          <w:gridAfter w:val="1"/>
          <w:wAfter w:w="1187" w:type="dxa"/>
        </w:trPr>
        <w:tc>
          <w:tcPr>
            <w:tcW w:w="1187" w:type="dxa"/>
          </w:tcPr>
          <w:p w:rsidR="00B31DFF" w:rsidRDefault="00EA7E8D">
            <w:pPr>
              <w:pStyle w:val="null3"/>
              <w:rPr>
                <w:rFonts w:ascii="宋体" w:hAnsi="宋体" w:hint="default"/>
              </w:rPr>
            </w:pPr>
            <w:r>
              <w:rPr>
                <w:rFonts w:ascii="宋体" w:hAnsi="宋体"/>
              </w:rPr>
              <w:t>…</w:t>
            </w: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c>
          <w:tcPr>
            <w:tcW w:w="1187" w:type="dxa"/>
          </w:tcPr>
          <w:p w:rsidR="00B31DFF" w:rsidRDefault="00B31DFF">
            <w:pPr>
              <w:rPr>
                <w:rFonts w:ascii="宋体" w:hAnsi="宋体"/>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1、本表应按照下列规定填写：</w:t>
      </w:r>
    </w:p>
    <w:p w:rsidR="00B31DFF" w:rsidRDefault="00EA7E8D">
      <w:pPr>
        <w:pStyle w:val="null3"/>
        <w:ind w:firstLine="480"/>
        <w:rPr>
          <w:rFonts w:ascii="宋体" w:hAnsi="宋体" w:hint="default"/>
        </w:rPr>
      </w:pPr>
      <w:r>
        <w:rPr>
          <w:rFonts w:ascii="宋体" w:hAnsi="宋体"/>
        </w:rPr>
        <w:t>1.1“采购包”、“品目号”、“投标标的”及“数量”应与招标文件《采购标的一览表》中的有关内容（“采购包”、“品目号”、“采购标的”及“数量”）保持一致。</w:t>
      </w:r>
    </w:p>
    <w:p w:rsidR="00B31DFF" w:rsidRDefault="00EA7E8D">
      <w:pPr>
        <w:pStyle w:val="null3"/>
        <w:ind w:firstLine="480"/>
        <w:rPr>
          <w:rFonts w:ascii="宋体" w:hAnsi="宋体" w:hint="default"/>
        </w:rPr>
      </w:pPr>
      <w:r>
        <w:rPr>
          <w:rFonts w:ascii="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B31DFF" w:rsidRDefault="00EA7E8D">
      <w:pPr>
        <w:pStyle w:val="null3"/>
        <w:ind w:firstLine="480"/>
        <w:rPr>
          <w:rFonts w:ascii="宋体" w:hAnsi="宋体" w:hint="default"/>
        </w:rPr>
      </w:pPr>
      <w:r>
        <w:rPr>
          <w:rFonts w:ascii="宋体" w:hAnsi="宋体"/>
        </w:rPr>
        <w:t>1.3“投标标的”为服务的：“规格”项下应填写服务提供者提供的服务标准及品牌（若有）。“来源地”应填写服务提供者的所在地。“备注”项下应填写关于服务标准所涵盖的具体项目或内容的说明等。</w:t>
      </w:r>
    </w:p>
    <w:p w:rsidR="00B31DFF" w:rsidRDefault="00EA7E8D">
      <w:pPr>
        <w:pStyle w:val="null3"/>
        <w:ind w:firstLine="480"/>
        <w:rPr>
          <w:rFonts w:ascii="宋体" w:hAnsi="宋体" w:hint="default"/>
        </w:rPr>
      </w:pPr>
      <w:r>
        <w:rPr>
          <w:rFonts w:ascii="宋体" w:hAnsi="宋体"/>
        </w:rPr>
        <w:t>2、投标人需要说明的内容若需特殊表达，应先在本表中进行相应说明，再另页应答，但应做好标注说明，方便评委查阅评审。未标注说明可能导致的不利的评审后果由投标人自行承担。</w:t>
      </w:r>
    </w:p>
    <w:p w:rsidR="00B31DFF" w:rsidRDefault="00EA7E8D">
      <w:pPr>
        <w:pStyle w:val="null3"/>
        <w:ind w:firstLine="480"/>
        <w:rPr>
          <w:rFonts w:ascii="宋体" w:hAnsi="宋体" w:hint="default"/>
        </w:rPr>
      </w:pPr>
      <w:r>
        <w:rPr>
          <w:rFonts w:ascii="宋体" w:hAnsi="宋体"/>
        </w:rPr>
        <w:t>3、电子投标文件中涉及“投标标的”、“数量”、“规格”、“来源地”的内容若不一致，应以本表为准。</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lastRenderedPageBreak/>
        <w:t>二、技术和服务要求响应表</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B31DFF">
        <w:tc>
          <w:tcPr>
            <w:tcW w:w="1661" w:type="dxa"/>
          </w:tcPr>
          <w:p w:rsidR="00B31DFF" w:rsidRDefault="00EA7E8D">
            <w:pPr>
              <w:pStyle w:val="null3"/>
              <w:rPr>
                <w:rFonts w:ascii="宋体" w:hAnsi="宋体" w:hint="default"/>
              </w:rPr>
            </w:pPr>
            <w:r>
              <w:rPr>
                <w:rFonts w:ascii="宋体" w:hAnsi="宋体"/>
              </w:rPr>
              <w:t>采购包</w:t>
            </w:r>
          </w:p>
        </w:tc>
        <w:tc>
          <w:tcPr>
            <w:tcW w:w="1661" w:type="dxa"/>
          </w:tcPr>
          <w:p w:rsidR="00B31DFF" w:rsidRDefault="00EA7E8D">
            <w:pPr>
              <w:pStyle w:val="null3"/>
              <w:rPr>
                <w:rFonts w:ascii="宋体" w:hAnsi="宋体" w:hint="default"/>
              </w:rPr>
            </w:pPr>
            <w:r>
              <w:rPr>
                <w:rFonts w:ascii="宋体" w:hAnsi="宋体"/>
              </w:rPr>
              <w:t>品目号</w:t>
            </w:r>
          </w:p>
        </w:tc>
        <w:tc>
          <w:tcPr>
            <w:tcW w:w="1661" w:type="dxa"/>
          </w:tcPr>
          <w:p w:rsidR="00B31DFF" w:rsidRDefault="00EA7E8D">
            <w:pPr>
              <w:pStyle w:val="null3"/>
              <w:rPr>
                <w:rFonts w:ascii="宋体" w:hAnsi="宋体" w:hint="default"/>
              </w:rPr>
            </w:pPr>
            <w:r>
              <w:rPr>
                <w:rFonts w:ascii="宋体" w:hAnsi="宋体"/>
              </w:rPr>
              <w:t>技术和服务要求</w:t>
            </w:r>
          </w:p>
        </w:tc>
        <w:tc>
          <w:tcPr>
            <w:tcW w:w="1661" w:type="dxa"/>
          </w:tcPr>
          <w:p w:rsidR="00B31DFF" w:rsidRDefault="00EA7E8D">
            <w:pPr>
              <w:pStyle w:val="null3"/>
              <w:rPr>
                <w:rFonts w:ascii="宋体" w:hAnsi="宋体" w:hint="default"/>
              </w:rPr>
            </w:pPr>
            <w:r>
              <w:rPr>
                <w:rFonts w:ascii="宋体" w:hAnsi="宋体"/>
              </w:rPr>
              <w:t>投标响应</w:t>
            </w:r>
          </w:p>
        </w:tc>
        <w:tc>
          <w:tcPr>
            <w:tcW w:w="1661" w:type="dxa"/>
          </w:tcPr>
          <w:p w:rsidR="00B31DFF" w:rsidRDefault="00EA7E8D">
            <w:pPr>
              <w:pStyle w:val="null3"/>
              <w:rPr>
                <w:rFonts w:ascii="宋体" w:hAnsi="宋体" w:hint="default"/>
              </w:rPr>
            </w:pPr>
            <w:r>
              <w:rPr>
                <w:rFonts w:ascii="宋体" w:hAnsi="宋体"/>
              </w:rPr>
              <w:t>是否偏离及说明</w:t>
            </w:r>
          </w:p>
        </w:tc>
      </w:tr>
      <w:tr w:rsidR="00B31DFF">
        <w:tc>
          <w:tcPr>
            <w:tcW w:w="1661" w:type="dxa"/>
            <w:vMerge w:val="restart"/>
          </w:tcPr>
          <w:p w:rsidR="00B31DFF" w:rsidRDefault="00EA7E8D">
            <w:pPr>
              <w:pStyle w:val="null3"/>
              <w:rPr>
                <w:rFonts w:ascii="宋体" w:hAnsi="宋体" w:hint="default"/>
              </w:rPr>
            </w:pPr>
            <w:r>
              <w:rPr>
                <w:rFonts w:ascii="宋体" w:hAnsi="宋体"/>
              </w:rPr>
              <w:t>*</w:t>
            </w:r>
          </w:p>
        </w:tc>
        <w:tc>
          <w:tcPr>
            <w:tcW w:w="1661" w:type="dxa"/>
          </w:tcPr>
          <w:p w:rsidR="00B31DFF" w:rsidRDefault="00EA7E8D">
            <w:pPr>
              <w:pStyle w:val="null3"/>
              <w:rPr>
                <w:rFonts w:ascii="宋体" w:hAnsi="宋体" w:hint="default"/>
              </w:rPr>
            </w:pPr>
            <w:r>
              <w:rPr>
                <w:rFonts w:ascii="宋体" w:hAnsi="宋体"/>
              </w:rPr>
              <w:t>*-1</w:t>
            </w: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r>
      <w:tr w:rsidR="00B31DFF">
        <w:tc>
          <w:tcPr>
            <w:tcW w:w="1661" w:type="dxa"/>
            <w:vMerge/>
          </w:tcPr>
          <w:p w:rsidR="00B31DFF" w:rsidRDefault="00B31DFF">
            <w:pPr>
              <w:rPr>
                <w:rFonts w:ascii="宋体" w:hAnsi="宋体"/>
              </w:rPr>
            </w:pPr>
          </w:p>
        </w:tc>
        <w:tc>
          <w:tcPr>
            <w:tcW w:w="1661" w:type="dxa"/>
          </w:tcPr>
          <w:p w:rsidR="00B31DFF" w:rsidRDefault="00EA7E8D">
            <w:pPr>
              <w:pStyle w:val="null3"/>
              <w:rPr>
                <w:rFonts w:ascii="宋体" w:hAnsi="宋体" w:hint="default"/>
              </w:rPr>
            </w:pPr>
            <w:r>
              <w:rPr>
                <w:rFonts w:ascii="宋体" w:hAnsi="宋体"/>
              </w:rPr>
              <w:t>…</w:t>
            </w: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r>
      <w:tr w:rsidR="00B31DFF">
        <w:tc>
          <w:tcPr>
            <w:tcW w:w="1661" w:type="dxa"/>
          </w:tcPr>
          <w:p w:rsidR="00B31DFF" w:rsidRDefault="00EA7E8D">
            <w:pPr>
              <w:pStyle w:val="null3"/>
              <w:rPr>
                <w:rFonts w:ascii="宋体" w:hAnsi="宋体" w:hint="default"/>
              </w:rPr>
            </w:pPr>
            <w:r>
              <w:rPr>
                <w:rFonts w:ascii="宋体" w:hAnsi="宋体"/>
              </w:rPr>
              <w:t>…</w:t>
            </w: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1、本表应按照下列规定填写：</w:t>
      </w:r>
    </w:p>
    <w:p w:rsidR="00B31DFF" w:rsidRDefault="00EA7E8D">
      <w:pPr>
        <w:pStyle w:val="null3"/>
        <w:ind w:firstLine="480"/>
        <w:rPr>
          <w:rFonts w:ascii="宋体" w:hAnsi="宋体" w:hint="default"/>
        </w:rPr>
      </w:pPr>
      <w:r>
        <w:rPr>
          <w:rFonts w:ascii="宋体" w:hAnsi="宋体"/>
        </w:rPr>
        <w:t>1.1“技术和服务要求”项下填写的内容应与招标文件第五章“技术和服务要求”的内容保持一致。</w:t>
      </w:r>
    </w:p>
    <w:p w:rsidR="00B31DFF" w:rsidRDefault="00EA7E8D">
      <w:pPr>
        <w:pStyle w:val="null3"/>
        <w:ind w:firstLine="480"/>
        <w:rPr>
          <w:rFonts w:ascii="宋体" w:hAnsi="宋体" w:hint="default"/>
        </w:rPr>
      </w:pPr>
      <w:r>
        <w:rPr>
          <w:rFonts w:ascii="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B31DFF" w:rsidRDefault="00EA7E8D">
      <w:pPr>
        <w:pStyle w:val="null3"/>
        <w:ind w:firstLine="480"/>
        <w:rPr>
          <w:rFonts w:ascii="宋体" w:hAnsi="宋体" w:hint="default"/>
        </w:rPr>
      </w:pPr>
      <w:r>
        <w:rPr>
          <w:rFonts w:ascii="宋体" w:hAnsi="宋体"/>
        </w:rPr>
        <w:t>1.3“是否偏离及说明”项下应按下列规定填写：优于的，填写“正偏离”；符合的，填写“无偏离”；低于的，填写“负偏离”。</w:t>
      </w:r>
    </w:p>
    <w:p w:rsidR="00B31DFF" w:rsidRDefault="00EA7E8D">
      <w:pPr>
        <w:pStyle w:val="null3"/>
        <w:ind w:firstLine="480"/>
        <w:rPr>
          <w:rFonts w:ascii="宋体" w:hAnsi="宋体" w:hint="default"/>
        </w:rPr>
      </w:pPr>
      <w:r>
        <w:rPr>
          <w:rFonts w:ascii="宋体" w:hAnsi="宋体"/>
        </w:rPr>
        <w:t>2、投标人需要说明的内容若需特殊表达，应先在本表中进行相应说明，再另页应答，但应做好标注说明，方便评委查阅评审。未标注说明可能导致的不利的评审后果由投标人自行承担。</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三、商务条件响应表</w:t>
      </w:r>
    </w:p>
    <w:p w:rsidR="00B31DFF" w:rsidRDefault="00EA7E8D">
      <w:pPr>
        <w:pStyle w:val="null3"/>
        <w:ind w:firstLine="480"/>
        <w:rPr>
          <w:rFonts w:ascii="宋体" w:hAnsi="宋体" w:hint="default"/>
        </w:rPr>
      </w:pPr>
      <w:r>
        <w:rPr>
          <w:rFonts w:ascii="宋体" w:hAnsi="宋体"/>
        </w:rPr>
        <w:t>项目编号：</w:t>
      </w:r>
      <w:r>
        <w:rPr>
          <w:rFonts w:ascii="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B31DFF">
        <w:tc>
          <w:tcPr>
            <w:tcW w:w="1661" w:type="dxa"/>
          </w:tcPr>
          <w:p w:rsidR="00B31DFF" w:rsidRDefault="00EA7E8D">
            <w:pPr>
              <w:pStyle w:val="null3"/>
              <w:rPr>
                <w:rFonts w:ascii="宋体" w:hAnsi="宋体" w:hint="default"/>
              </w:rPr>
            </w:pPr>
            <w:r>
              <w:rPr>
                <w:rFonts w:ascii="宋体" w:hAnsi="宋体"/>
              </w:rPr>
              <w:t>采购包</w:t>
            </w:r>
          </w:p>
        </w:tc>
        <w:tc>
          <w:tcPr>
            <w:tcW w:w="1661" w:type="dxa"/>
          </w:tcPr>
          <w:p w:rsidR="00B31DFF" w:rsidRDefault="00EA7E8D">
            <w:pPr>
              <w:pStyle w:val="null3"/>
              <w:rPr>
                <w:rFonts w:ascii="宋体" w:hAnsi="宋体" w:hint="default"/>
              </w:rPr>
            </w:pPr>
            <w:r>
              <w:rPr>
                <w:rFonts w:ascii="宋体" w:hAnsi="宋体"/>
              </w:rPr>
              <w:t>品目号</w:t>
            </w:r>
          </w:p>
        </w:tc>
        <w:tc>
          <w:tcPr>
            <w:tcW w:w="1661" w:type="dxa"/>
          </w:tcPr>
          <w:p w:rsidR="00B31DFF" w:rsidRDefault="00EA7E8D">
            <w:pPr>
              <w:pStyle w:val="null3"/>
              <w:rPr>
                <w:rFonts w:ascii="宋体" w:hAnsi="宋体" w:hint="default"/>
              </w:rPr>
            </w:pPr>
            <w:r>
              <w:rPr>
                <w:rFonts w:ascii="宋体" w:hAnsi="宋体"/>
              </w:rPr>
              <w:t>商务条件</w:t>
            </w:r>
          </w:p>
        </w:tc>
        <w:tc>
          <w:tcPr>
            <w:tcW w:w="1661" w:type="dxa"/>
          </w:tcPr>
          <w:p w:rsidR="00B31DFF" w:rsidRDefault="00EA7E8D">
            <w:pPr>
              <w:pStyle w:val="null3"/>
              <w:rPr>
                <w:rFonts w:ascii="宋体" w:hAnsi="宋体" w:hint="default"/>
              </w:rPr>
            </w:pPr>
            <w:r>
              <w:rPr>
                <w:rFonts w:ascii="宋体" w:hAnsi="宋体"/>
              </w:rPr>
              <w:t>投标响应</w:t>
            </w:r>
          </w:p>
        </w:tc>
        <w:tc>
          <w:tcPr>
            <w:tcW w:w="1661" w:type="dxa"/>
          </w:tcPr>
          <w:p w:rsidR="00B31DFF" w:rsidRDefault="00EA7E8D">
            <w:pPr>
              <w:pStyle w:val="null3"/>
              <w:rPr>
                <w:rFonts w:ascii="宋体" w:hAnsi="宋体" w:hint="default"/>
              </w:rPr>
            </w:pPr>
            <w:r>
              <w:rPr>
                <w:rFonts w:ascii="宋体" w:hAnsi="宋体"/>
              </w:rPr>
              <w:t>是否偏离及说明</w:t>
            </w:r>
          </w:p>
        </w:tc>
      </w:tr>
      <w:tr w:rsidR="00B31DFF">
        <w:tc>
          <w:tcPr>
            <w:tcW w:w="1661" w:type="dxa"/>
            <w:vMerge w:val="restart"/>
          </w:tcPr>
          <w:p w:rsidR="00B31DFF" w:rsidRDefault="00EA7E8D">
            <w:pPr>
              <w:pStyle w:val="null3"/>
              <w:rPr>
                <w:rFonts w:ascii="宋体" w:hAnsi="宋体" w:hint="default"/>
              </w:rPr>
            </w:pPr>
            <w:r>
              <w:rPr>
                <w:rFonts w:ascii="宋体" w:hAnsi="宋体"/>
              </w:rPr>
              <w:t>*</w:t>
            </w:r>
          </w:p>
        </w:tc>
        <w:tc>
          <w:tcPr>
            <w:tcW w:w="1661" w:type="dxa"/>
          </w:tcPr>
          <w:p w:rsidR="00B31DFF" w:rsidRDefault="00EA7E8D">
            <w:pPr>
              <w:pStyle w:val="null3"/>
              <w:rPr>
                <w:rFonts w:ascii="宋体" w:hAnsi="宋体" w:hint="default"/>
              </w:rPr>
            </w:pPr>
            <w:r>
              <w:rPr>
                <w:rFonts w:ascii="宋体" w:hAnsi="宋体"/>
              </w:rPr>
              <w:t>*-1</w:t>
            </w: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r>
      <w:tr w:rsidR="00B31DFF">
        <w:tc>
          <w:tcPr>
            <w:tcW w:w="1661" w:type="dxa"/>
            <w:vMerge/>
          </w:tcPr>
          <w:p w:rsidR="00B31DFF" w:rsidRDefault="00B31DFF">
            <w:pPr>
              <w:rPr>
                <w:rFonts w:ascii="宋体" w:hAnsi="宋体"/>
              </w:rPr>
            </w:pPr>
          </w:p>
        </w:tc>
        <w:tc>
          <w:tcPr>
            <w:tcW w:w="1661" w:type="dxa"/>
          </w:tcPr>
          <w:p w:rsidR="00B31DFF" w:rsidRDefault="00EA7E8D">
            <w:pPr>
              <w:pStyle w:val="null3"/>
              <w:rPr>
                <w:rFonts w:ascii="宋体" w:hAnsi="宋体" w:hint="default"/>
              </w:rPr>
            </w:pPr>
            <w:r>
              <w:rPr>
                <w:rFonts w:ascii="宋体" w:hAnsi="宋体"/>
              </w:rPr>
              <w:t>…</w:t>
            </w: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r>
      <w:tr w:rsidR="00B31DFF">
        <w:tc>
          <w:tcPr>
            <w:tcW w:w="1661" w:type="dxa"/>
          </w:tcPr>
          <w:p w:rsidR="00B31DFF" w:rsidRDefault="00EA7E8D">
            <w:pPr>
              <w:pStyle w:val="null3"/>
              <w:rPr>
                <w:rFonts w:ascii="宋体" w:hAnsi="宋体" w:hint="default"/>
              </w:rPr>
            </w:pPr>
            <w:r>
              <w:rPr>
                <w:rFonts w:ascii="宋体" w:hAnsi="宋体"/>
              </w:rPr>
              <w:t>…</w:t>
            </w: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c>
          <w:tcPr>
            <w:tcW w:w="1661" w:type="dxa"/>
          </w:tcPr>
          <w:p w:rsidR="00B31DFF" w:rsidRDefault="00B31DFF">
            <w:pPr>
              <w:rPr>
                <w:rFonts w:ascii="宋体" w:hAnsi="宋体"/>
              </w:rPr>
            </w:pPr>
          </w:p>
        </w:tc>
      </w:tr>
    </w:tbl>
    <w:p w:rsidR="00B31DFF" w:rsidRDefault="00EA7E8D">
      <w:pPr>
        <w:pStyle w:val="null3"/>
        <w:ind w:firstLine="480"/>
        <w:rPr>
          <w:rFonts w:ascii="宋体" w:hAnsi="宋体" w:hint="default"/>
        </w:rPr>
      </w:pPr>
      <w:r>
        <w:rPr>
          <w:rFonts w:ascii="宋体" w:hAnsi="宋体"/>
        </w:rPr>
        <w:t>※注意：</w:t>
      </w:r>
    </w:p>
    <w:p w:rsidR="00B31DFF" w:rsidRDefault="00EA7E8D">
      <w:pPr>
        <w:pStyle w:val="null3"/>
        <w:ind w:firstLine="480"/>
        <w:rPr>
          <w:rFonts w:ascii="宋体" w:hAnsi="宋体" w:hint="default"/>
        </w:rPr>
      </w:pPr>
      <w:r>
        <w:rPr>
          <w:rFonts w:ascii="宋体" w:hAnsi="宋体"/>
        </w:rPr>
        <w:t>1、本表应按照下列规定填写：</w:t>
      </w:r>
    </w:p>
    <w:p w:rsidR="00B31DFF" w:rsidRDefault="00EA7E8D">
      <w:pPr>
        <w:pStyle w:val="null3"/>
        <w:ind w:firstLine="480"/>
        <w:rPr>
          <w:rFonts w:ascii="宋体" w:hAnsi="宋体" w:hint="default"/>
        </w:rPr>
      </w:pPr>
      <w:r>
        <w:rPr>
          <w:rFonts w:ascii="宋体" w:hAnsi="宋体"/>
        </w:rPr>
        <w:t>1.1“商务条件”项下填写的内容应与招标文件第五章“商务条件”的内容保持一致。</w:t>
      </w:r>
    </w:p>
    <w:p w:rsidR="00B31DFF" w:rsidRDefault="00EA7E8D">
      <w:pPr>
        <w:pStyle w:val="null3"/>
        <w:ind w:firstLine="480"/>
        <w:rPr>
          <w:rFonts w:ascii="宋体" w:hAnsi="宋体" w:hint="default"/>
        </w:rPr>
      </w:pPr>
      <w:r>
        <w:rPr>
          <w:rFonts w:ascii="宋体" w:hAnsi="宋体"/>
        </w:rPr>
        <w:t>1.2“投标响应”项下应填写具体的响应内容并与“商务条件”项下填写的内容逐项对应；对“商务条件”项下涉及“≥或＞”、“≤或＜”及某个区间值范围内的内容，应填写具体的数值。</w:t>
      </w:r>
    </w:p>
    <w:p w:rsidR="00B31DFF" w:rsidRDefault="00EA7E8D">
      <w:pPr>
        <w:pStyle w:val="null3"/>
        <w:ind w:firstLine="480"/>
        <w:rPr>
          <w:rFonts w:ascii="宋体" w:hAnsi="宋体" w:hint="default"/>
        </w:rPr>
      </w:pPr>
      <w:r>
        <w:rPr>
          <w:rFonts w:ascii="宋体" w:hAnsi="宋体"/>
        </w:rPr>
        <w:t>1.3“是否偏离及说明”项下应按下列规定填写：优于的，填写“正偏离”；符合的，填写“无偏离”；低于的，填写“负偏离”。</w:t>
      </w:r>
    </w:p>
    <w:p w:rsidR="00B31DFF" w:rsidRDefault="00EA7E8D">
      <w:pPr>
        <w:pStyle w:val="null3"/>
        <w:ind w:firstLine="480"/>
        <w:rPr>
          <w:rFonts w:ascii="宋体" w:hAnsi="宋体" w:hint="default"/>
        </w:rPr>
      </w:pPr>
      <w:r>
        <w:rPr>
          <w:rFonts w:ascii="宋体" w:hAnsi="宋体"/>
        </w:rPr>
        <w:t>2、投标人需要说明的内容若需特殊表达，应先在本表中进行相应说明，再另页应答，但应做好标注说明，方便评委查阅评审。未标注说明可能导致的不利的评审后果由投标人自行承担。</w:t>
      </w:r>
    </w:p>
    <w:p w:rsidR="00B31DFF" w:rsidRDefault="00EA7E8D">
      <w:pPr>
        <w:pStyle w:val="null3"/>
        <w:ind w:firstLine="480"/>
        <w:jc w:val="right"/>
        <w:rPr>
          <w:rFonts w:ascii="宋体" w:hAnsi="宋体" w:hint="default"/>
        </w:rPr>
      </w:pPr>
      <w:r>
        <w:rPr>
          <w:rFonts w:ascii="宋体" w:hAnsi="宋体"/>
        </w:rPr>
        <w:t>投标人：</w:t>
      </w:r>
      <w:r>
        <w:rPr>
          <w:rFonts w:ascii="宋体" w:hAnsi="宋体"/>
          <w:u w:val="single"/>
        </w:rPr>
        <w:t>（全称并加盖单位公章）</w:t>
      </w:r>
    </w:p>
    <w:p w:rsidR="00B31DFF" w:rsidRDefault="00EA7E8D">
      <w:pPr>
        <w:pStyle w:val="null3"/>
        <w:ind w:firstLine="480"/>
        <w:jc w:val="right"/>
        <w:rPr>
          <w:rFonts w:ascii="宋体" w:hAnsi="宋体" w:hint="default"/>
        </w:rPr>
      </w:pPr>
      <w:r>
        <w:rPr>
          <w:rFonts w:ascii="宋体" w:hAnsi="宋体"/>
        </w:rPr>
        <w:t>日期：</w:t>
      </w:r>
      <w:r>
        <w:rPr>
          <w:rFonts w:ascii="宋体" w:hAnsi="宋体"/>
          <w:u w:val="single"/>
        </w:rPr>
        <w:t xml:space="preserve">　　年　　月　　日</w:t>
      </w:r>
    </w:p>
    <w:p w:rsidR="00B31DFF" w:rsidRDefault="00B31DFF">
      <w:pPr>
        <w:pStyle w:val="null3"/>
        <w:rPr>
          <w:rFonts w:ascii="宋体" w:hAnsi="宋体" w:hint="default"/>
        </w:rPr>
      </w:pPr>
    </w:p>
    <w:p w:rsidR="00B31DFF" w:rsidRDefault="00B31DFF">
      <w:pPr>
        <w:pStyle w:val="null3"/>
        <w:rPr>
          <w:rFonts w:ascii="宋体" w:hAnsi="宋体" w:hint="default"/>
        </w:rPr>
      </w:pPr>
    </w:p>
    <w:p w:rsidR="00B31DFF" w:rsidRDefault="00EA7E8D">
      <w:pPr>
        <w:pStyle w:val="null3"/>
        <w:jc w:val="center"/>
        <w:outlineLvl w:val="2"/>
        <w:rPr>
          <w:rFonts w:ascii="宋体" w:hAnsi="宋体" w:hint="default"/>
        </w:rPr>
      </w:pPr>
      <w:r>
        <w:rPr>
          <w:rFonts w:ascii="宋体" w:hAnsi="宋体"/>
          <w:b/>
          <w:sz w:val="28"/>
        </w:rPr>
        <w:t>四、投标人提交的其他资料（若有）</w:t>
      </w:r>
    </w:p>
    <w:p w:rsidR="00B31DFF" w:rsidRDefault="00EA7E8D">
      <w:pPr>
        <w:pStyle w:val="null3"/>
        <w:ind w:firstLine="480"/>
        <w:jc w:val="center"/>
        <w:rPr>
          <w:rFonts w:ascii="宋体" w:hAnsi="宋体" w:hint="default"/>
        </w:rPr>
      </w:pPr>
      <w:r>
        <w:rPr>
          <w:rFonts w:ascii="宋体" w:hAnsi="宋体"/>
        </w:rPr>
        <w:t>编制说明</w:t>
      </w:r>
    </w:p>
    <w:p w:rsidR="00B31DFF" w:rsidRDefault="00EA7E8D">
      <w:pPr>
        <w:pStyle w:val="null3"/>
        <w:ind w:firstLine="480"/>
        <w:rPr>
          <w:rFonts w:ascii="宋体" w:hAnsi="宋体" w:hint="default"/>
        </w:rPr>
      </w:pPr>
      <w:r>
        <w:rPr>
          <w:rFonts w:ascii="宋体" w:hAnsi="宋体"/>
        </w:rPr>
        <w:lastRenderedPageBreak/>
        <w:t>1、招标文件要求提交的除“资格及资信证明部分”、“报价部分”外的其他证明材料或资料加盖投标人的单位公章后应在此项下提交。</w:t>
      </w:r>
    </w:p>
    <w:p w:rsidR="00B31DFF" w:rsidRDefault="00EA7E8D">
      <w:pPr>
        <w:pStyle w:val="null3"/>
        <w:ind w:firstLine="480"/>
        <w:rPr>
          <w:rFonts w:ascii="宋体" w:hAnsi="宋体" w:hint="default"/>
        </w:rPr>
      </w:pPr>
      <w:r>
        <w:rPr>
          <w:rFonts w:ascii="宋体" w:hAnsi="宋体"/>
        </w:rPr>
        <w:t>2、招标文件要求投标人提供方案（包括但不限于：组织、实施、技术、服务方案等）的，投标人应在此项下提交。</w:t>
      </w:r>
    </w:p>
    <w:p w:rsidR="00B31DFF" w:rsidRDefault="00EA7E8D">
      <w:pPr>
        <w:pStyle w:val="null3"/>
        <w:ind w:firstLine="480"/>
        <w:rPr>
          <w:rFonts w:ascii="宋体" w:hAnsi="宋体" w:hint="default"/>
        </w:rPr>
      </w:pPr>
      <w:r>
        <w:rPr>
          <w:rFonts w:ascii="宋体" w:hAnsi="宋体"/>
        </w:rPr>
        <w:t>3、除招标文件另有规定外，投标人认为需要提交的其他证明材料或资料加盖投标人的单位公章后应在此项下提交。</w:t>
      </w:r>
    </w:p>
    <w:p w:rsidR="00B31DFF" w:rsidRDefault="00B31DFF">
      <w:pPr>
        <w:pStyle w:val="null3"/>
        <w:rPr>
          <w:rFonts w:ascii="宋体" w:hAnsi="宋体" w:hint="default"/>
        </w:rPr>
      </w:pPr>
    </w:p>
    <w:sectPr w:rsidR="00B31DFF" w:rsidSect="00AC05EA">
      <w:footerReference w:type="default" r:id="rId7"/>
      <w:pgSz w:w="11906" w:h="16838"/>
      <w:pgMar w:top="1247" w:right="924" w:bottom="1089" w:left="1259"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3642D3" w15:done="0"/>
  <w15:commentEx w15:paraId="77227A78" w15:done="0"/>
  <w15:commentEx w15:paraId="3E2D76C4" w15:done="0"/>
  <w15:commentEx w15:paraId="75D25F72" w15:done="0"/>
  <w15:commentEx w15:paraId="75506216" w15:done="0"/>
  <w15:commentEx w15:paraId="656F4105" w15:done="0"/>
  <w15:commentEx w15:paraId="297D5A83" w15:done="0"/>
  <w15:commentEx w15:paraId="74F67260" w15:done="0"/>
  <w15:commentEx w15:paraId="1BBC1964" w15:done="0"/>
  <w15:commentEx w15:paraId="58CE29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F55" w:rsidRDefault="00552F55">
      <w:r>
        <w:separator/>
      </w:r>
    </w:p>
  </w:endnote>
  <w:endnote w:type="continuationSeparator" w:id="1">
    <w:p w:rsidR="00552F55" w:rsidRDefault="00552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77" w:rsidRDefault="00AC05EA">
    <w:pPr>
      <w:pStyle w:val="a5"/>
      <w:jc w:val="center"/>
    </w:pPr>
    <w:r>
      <w:fldChar w:fldCharType="begin"/>
    </w:r>
    <w:r w:rsidR="003F0B77">
      <w:instrText>PAGE   \* MERGEFORMAT</w:instrText>
    </w:r>
    <w:r>
      <w:fldChar w:fldCharType="separate"/>
    </w:r>
    <w:r w:rsidR="007D59AB" w:rsidRPr="007D59AB">
      <w:rPr>
        <w:noProof/>
        <w:lang w:val="zh-CN"/>
      </w:rPr>
      <w:t>50</w:t>
    </w:r>
    <w:r>
      <w:fldChar w:fldCharType="end"/>
    </w:r>
  </w:p>
  <w:p w:rsidR="003F0B77" w:rsidRDefault="003F0B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F55" w:rsidRDefault="00552F55">
      <w:r>
        <w:separator/>
      </w:r>
    </w:p>
  </w:footnote>
  <w:footnote w:type="continuationSeparator" w:id="1">
    <w:p w:rsidR="00552F55" w:rsidRDefault="00552F5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林丽">
    <w15:presenceInfo w15:providerId="None" w15:userId="张林丽"/>
  </w15:person>
  <w15:person w15:author="刘文俊">
    <w15:presenceInfo w15:providerId="None" w15:userId="刘文俊"/>
  </w15:person>
  <w15:person w15:author="A">
    <w15:presenceInfo w15:providerId="None" w15:userI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B52B8D"/>
    <w:rsid w:val="00021AF9"/>
    <w:rsid w:val="0002696B"/>
    <w:rsid w:val="00275BEF"/>
    <w:rsid w:val="002C6A69"/>
    <w:rsid w:val="003215A1"/>
    <w:rsid w:val="003343B6"/>
    <w:rsid w:val="00345B27"/>
    <w:rsid w:val="003D449E"/>
    <w:rsid w:val="003F0B77"/>
    <w:rsid w:val="003F0DE6"/>
    <w:rsid w:val="0045061D"/>
    <w:rsid w:val="004B6875"/>
    <w:rsid w:val="004E5F0B"/>
    <w:rsid w:val="00542FF4"/>
    <w:rsid w:val="00552F55"/>
    <w:rsid w:val="00553F20"/>
    <w:rsid w:val="005F1293"/>
    <w:rsid w:val="00697FEA"/>
    <w:rsid w:val="006F455C"/>
    <w:rsid w:val="007D59AB"/>
    <w:rsid w:val="00844639"/>
    <w:rsid w:val="008933ED"/>
    <w:rsid w:val="009554EC"/>
    <w:rsid w:val="00AC05EA"/>
    <w:rsid w:val="00B2341F"/>
    <w:rsid w:val="00B31DFF"/>
    <w:rsid w:val="00B93292"/>
    <w:rsid w:val="00C01C31"/>
    <w:rsid w:val="00D106DD"/>
    <w:rsid w:val="00D16E38"/>
    <w:rsid w:val="00D405EB"/>
    <w:rsid w:val="00DE3DF8"/>
    <w:rsid w:val="00EA7E8D"/>
    <w:rsid w:val="00EF49E6"/>
    <w:rsid w:val="00F627CB"/>
    <w:rsid w:val="00FE675F"/>
    <w:rsid w:val="0EF91824"/>
    <w:rsid w:val="4C6F5E6B"/>
    <w:rsid w:val="515D2812"/>
    <w:rsid w:val="53B52B8D"/>
    <w:rsid w:val="77F79321"/>
    <w:rsid w:val="BBBF7779"/>
    <w:rsid w:val="00AC36B7"/>
    <w:rsid w:val="00D32FBD"/>
    <w:rsid w:val="177F50ED"/>
    <w:rsid w:val="557D5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5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AC05EA"/>
    <w:pPr>
      <w:jc w:val="left"/>
    </w:pPr>
  </w:style>
  <w:style w:type="paragraph" w:styleId="a4">
    <w:name w:val="Balloon Text"/>
    <w:basedOn w:val="a"/>
    <w:link w:val="Char0"/>
    <w:rsid w:val="00AC05EA"/>
    <w:rPr>
      <w:sz w:val="18"/>
      <w:szCs w:val="18"/>
    </w:rPr>
  </w:style>
  <w:style w:type="paragraph" w:styleId="a5">
    <w:name w:val="footer"/>
    <w:basedOn w:val="a"/>
    <w:link w:val="Char1"/>
    <w:uiPriority w:val="99"/>
    <w:qFormat/>
    <w:rsid w:val="00AC05EA"/>
    <w:pPr>
      <w:tabs>
        <w:tab w:val="center" w:pos="4153"/>
        <w:tab w:val="right" w:pos="8306"/>
      </w:tabs>
      <w:snapToGrid w:val="0"/>
      <w:jc w:val="left"/>
    </w:pPr>
    <w:rPr>
      <w:sz w:val="18"/>
      <w:szCs w:val="18"/>
    </w:rPr>
  </w:style>
  <w:style w:type="paragraph" w:styleId="a6">
    <w:name w:val="header"/>
    <w:basedOn w:val="a"/>
    <w:link w:val="Char2"/>
    <w:rsid w:val="00AC05E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AC05EA"/>
    <w:rPr>
      <w:b/>
      <w:bCs/>
    </w:rPr>
  </w:style>
  <w:style w:type="character" w:styleId="a8">
    <w:name w:val="annotation reference"/>
    <w:basedOn w:val="a0"/>
    <w:qFormat/>
    <w:rsid w:val="00AC05EA"/>
    <w:rPr>
      <w:sz w:val="21"/>
      <w:szCs w:val="21"/>
    </w:rPr>
  </w:style>
  <w:style w:type="character" w:customStyle="1" w:styleId="Char3">
    <w:name w:val="批注主题 Char"/>
    <w:basedOn w:val="Char"/>
    <w:link w:val="a7"/>
    <w:qFormat/>
    <w:rsid w:val="00AC05EA"/>
    <w:rPr>
      <w:b/>
      <w:bCs/>
      <w:kern w:val="2"/>
      <w:sz w:val="21"/>
      <w:szCs w:val="24"/>
    </w:rPr>
  </w:style>
  <w:style w:type="character" w:customStyle="1" w:styleId="Char">
    <w:name w:val="批注文字 Char"/>
    <w:basedOn w:val="a0"/>
    <w:link w:val="a3"/>
    <w:qFormat/>
    <w:rsid w:val="00AC05EA"/>
    <w:rPr>
      <w:kern w:val="2"/>
      <w:sz w:val="21"/>
      <w:szCs w:val="24"/>
    </w:rPr>
  </w:style>
  <w:style w:type="character" w:customStyle="1" w:styleId="Char2">
    <w:name w:val="页眉 Char"/>
    <w:basedOn w:val="a0"/>
    <w:link w:val="a6"/>
    <w:rsid w:val="00AC05EA"/>
    <w:rPr>
      <w:kern w:val="2"/>
      <w:sz w:val="18"/>
      <w:szCs w:val="18"/>
    </w:rPr>
  </w:style>
  <w:style w:type="character" w:customStyle="1" w:styleId="Char1">
    <w:name w:val="页脚 Char"/>
    <w:basedOn w:val="a0"/>
    <w:link w:val="a5"/>
    <w:uiPriority w:val="99"/>
    <w:rsid w:val="00AC05EA"/>
    <w:rPr>
      <w:kern w:val="2"/>
      <w:sz w:val="18"/>
      <w:szCs w:val="18"/>
    </w:rPr>
  </w:style>
  <w:style w:type="character" w:customStyle="1" w:styleId="Char0">
    <w:name w:val="批注框文本 Char"/>
    <w:basedOn w:val="a0"/>
    <w:link w:val="a4"/>
    <w:rsid w:val="00AC05EA"/>
    <w:rPr>
      <w:kern w:val="2"/>
      <w:sz w:val="18"/>
      <w:szCs w:val="18"/>
    </w:rPr>
  </w:style>
  <w:style w:type="paragraph" w:customStyle="1" w:styleId="null3">
    <w:name w:val="null3"/>
    <w:rsid w:val="00AC05EA"/>
    <w:rPr>
      <w:rFonts w:hint="eastAsia"/>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annotation reference"/>
    <w:basedOn w:val="a0"/>
    <w:qFormat/>
    <w:rPr>
      <w:sz w:val="21"/>
      <w:szCs w:val="21"/>
    </w:rPr>
  </w:style>
  <w:style w:type="character" w:customStyle="1" w:styleId="Char3">
    <w:name w:val="批注主题 Char"/>
    <w:basedOn w:val="Char"/>
    <w:link w:val="a7"/>
    <w:qFormat/>
    <w:rPr>
      <w:b/>
      <w:bCs/>
      <w:kern w:val="2"/>
      <w:sz w:val="21"/>
      <w:szCs w:val="24"/>
    </w:rPr>
  </w:style>
  <w:style w:type="character" w:customStyle="1" w:styleId="Char">
    <w:name w:val="批注文字 Char"/>
    <w:basedOn w:val="a0"/>
    <w:link w:val="a3"/>
    <w:qFormat/>
    <w:rPr>
      <w:kern w:val="2"/>
      <w:sz w:val="21"/>
      <w:szCs w:val="24"/>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character" w:customStyle="1" w:styleId="Char0">
    <w:name w:val="批注框文本 Char"/>
    <w:basedOn w:val="a0"/>
    <w:link w:val="a4"/>
    <w:rPr>
      <w:kern w:val="2"/>
      <w:sz w:val="18"/>
      <w:szCs w:val="18"/>
    </w:rPr>
  </w:style>
  <w:style w:type="paragraph" w:customStyle="1" w:styleId="null3">
    <w:name w:val="null3"/>
    <w:rPr>
      <w:rFonts w:hint="eastAsia"/>
      <w:lang w:eastAsia="zh-H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129</Pages>
  <Words>14258</Words>
  <Characters>81272</Characters>
  <Application>Microsoft Office Word</Application>
  <DocSecurity>0</DocSecurity>
  <Lines>677</Lines>
  <Paragraphs>190</Paragraphs>
  <ScaleCrop>false</ScaleCrop>
  <Company>Microsoft</Company>
  <LinksUpToDate>false</LinksUpToDate>
  <CharactersWithSpaces>95340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fjjjzd</cp:lastModifiedBy>
  <cp:revision>28</cp:revision>
  <dcterms:created xsi:type="dcterms:W3CDTF">2022-04-08T19:57:00Z</dcterms:created>
  <dcterms:modified xsi:type="dcterms:W3CDTF">2023-11-27T00:39:00Z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01BAD2BB4D6E4232A13CFA08C56FF6E1_13</vt:lpwstr>
  </property>
</Properties>
</file>