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color w:val="auto"/>
          <w:highlight w:val="none"/>
        </w:rPr>
      </w:pPr>
      <w:r>
        <w:rPr>
          <w:rFonts w:ascii="仿宋_GB2312" w:hAnsi="仿宋_GB2312" w:eastAsia="仿宋_GB2312" w:cs="仿宋_GB2312"/>
          <w:color w:val="auto"/>
          <w:highlight w:val="none"/>
        </w:rPr>
        <w:t>　</w:t>
      </w:r>
    </w:p>
    <w:p>
      <w:pPr>
        <w:pStyle w:val="10"/>
        <w:jc w:val="center"/>
        <w:outlineLvl w:val="0"/>
        <w:rPr>
          <w:rFonts w:ascii="仿宋_GB2312" w:hAnsi="仿宋_GB2312" w:eastAsia="仿宋_GB2312" w:cs="仿宋_GB2312"/>
          <w:b/>
          <w:color w:val="auto"/>
          <w:sz w:val="48"/>
          <w:highlight w:val="none"/>
        </w:rPr>
      </w:pPr>
    </w:p>
    <w:p>
      <w:pPr>
        <w:pStyle w:val="10"/>
        <w:jc w:val="center"/>
        <w:outlineLvl w:val="0"/>
        <w:rPr>
          <w:b/>
          <w:bCs w:val="0"/>
          <w:color w:val="auto"/>
          <w:sz w:val="24"/>
          <w:szCs w:val="24"/>
          <w:highlight w:val="none"/>
        </w:rPr>
      </w:pPr>
      <w:r>
        <w:rPr>
          <w:rFonts w:ascii="仿宋_GB2312" w:hAnsi="仿宋_GB2312" w:eastAsia="仿宋_GB2312" w:cs="仿宋_GB2312"/>
          <w:b/>
          <w:bCs w:val="0"/>
          <w:color w:val="auto"/>
          <w:sz w:val="60"/>
          <w:szCs w:val="24"/>
          <w:highlight w:val="none"/>
        </w:rPr>
        <w:t>福建省政府采购</w:t>
      </w:r>
    </w:p>
    <w:p>
      <w:pPr>
        <w:pStyle w:val="10"/>
        <w:jc w:val="center"/>
        <w:outlineLvl w:val="0"/>
        <w:rPr>
          <w:b/>
          <w:bCs w:val="0"/>
          <w:color w:val="auto"/>
          <w:sz w:val="24"/>
          <w:szCs w:val="24"/>
          <w:highlight w:val="none"/>
        </w:rPr>
      </w:pPr>
      <w:r>
        <w:rPr>
          <w:rFonts w:ascii="仿宋_GB2312" w:hAnsi="仿宋_GB2312" w:eastAsia="仿宋_GB2312" w:cs="仿宋_GB2312"/>
          <w:b/>
          <w:bCs w:val="0"/>
          <w:color w:val="auto"/>
          <w:sz w:val="60"/>
          <w:szCs w:val="24"/>
          <w:highlight w:val="none"/>
        </w:rPr>
        <w:t>货物和服务项目</w:t>
      </w:r>
    </w:p>
    <w:p>
      <w:pPr>
        <w:pStyle w:val="10"/>
        <w:jc w:val="center"/>
        <w:outlineLvl w:val="0"/>
        <w:rPr>
          <w:b/>
          <w:bCs w:val="0"/>
          <w:color w:val="auto"/>
          <w:sz w:val="24"/>
          <w:szCs w:val="24"/>
          <w:highlight w:val="none"/>
        </w:rPr>
      </w:pPr>
      <w:r>
        <w:rPr>
          <w:rFonts w:ascii="仿宋_GB2312" w:hAnsi="仿宋_GB2312" w:eastAsia="仿宋_GB2312" w:cs="仿宋_GB2312"/>
          <w:b/>
          <w:bCs w:val="0"/>
          <w:color w:val="auto"/>
          <w:sz w:val="60"/>
          <w:szCs w:val="24"/>
          <w:highlight w:val="none"/>
        </w:rPr>
        <w:t>公开招标文件</w:t>
      </w:r>
    </w:p>
    <w:p>
      <w:pPr>
        <w:pStyle w:val="10"/>
        <w:jc w:val="center"/>
        <w:outlineLvl w:val="0"/>
        <w:rPr>
          <w:rFonts w:hint="eastAsia" w:ascii="仿宋_GB2312" w:hAnsi="仿宋_GB2312" w:eastAsia="仿宋_GB2312" w:cs="仿宋_GB2312"/>
          <w:b/>
          <w:bCs w:val="0"/>
          <w:color w:val="auto"/>
          <w:sz w:val="60"/>
          <w:szCs w:val="24"/>
          <w:highlight w:val="none"/>
          <w:lang w:eastAsia="zh-CN"/>
        </w:rPr>
      </w:pPr>
      <w:r>
        <w:rPr>
          <w:rFonts w:hint="eastAsia" w:ascii="仿宋_GB2312" w:hAnsi="仿宋_GB2312" w:eastAsia="仿宋_GB2312" w:cs="仿宋_GB2312"/>
          <w:b/>
          <w:bCs w:val="0"/>
          <w:color w:val="auto"/>
          <w:sz w:val="60"/>
          <w:szCs w:val="24"/>
          <w:highlight w:val="none"/>
          <w:lang w:eastAsia="zh-CN"/>
        </w:rPr>
        <w:t>（</w:t>
      </w:r>
      <w:r>
        <w:rPr>
          <w:rFonts w:hint="eastAsia" w:ascii="仿宋_GB2312" w:hAnsi="仿宋_GB2312" w:eastAsia="仿宋_GB2312" w:cs="仿宋_GB2312"/>
          <w:b/>
          <w:bCs w:val="0"/>
          <w:color w:val="auto"/>
          <w:sz w:val="60"/>
          <w:szCs w:val="24"/>
          <w:highlight w:val="none"/>
          <w:lang w:val="en-US" w:eastAsia="zh-CN"/>
        </w:rPr>
        <w:t>预公告版</w:t>
      </w:r>
      <w:r>
        <w:rPr>
          <w:rFonts w:hint="eastAsia" w:ascii="仿宋_GB2312" w:hAnsi="仿宋_GB2312" w:eastAsia="仿宋_GB2312" w:cs="仿宋_GB2312"/>
          <w:b/>
          <w:bCs w:val="0"/>
          <w:color w:val="auto"/>
          <w:sz w:val="60"/>
          <w:szCs w:val="24"/>
          <w:highlight w:val="none"/>
          <w:lang w:eastAsia="zh-CN"/>
        </w:rPr>
        <w:t>）</w:t>
      </w:r>
    </w:p>
    <w:p>
      <w:pPr>
        <w:pStyle w:val="10"/>
        <w:jc w:val="center"/>
        <w:outlineLvl w:val="9"/>
        <w:rPr>
          <w:rFonts w:ascii="仿宋_GB2312" w:hAnsi="仿宋_GB2312" w:eastAsia="仿宋_GB2312" w:cs="仿宋_GB2312"/>
          <w:b/>
          <w:color w:val="auto"/>
          <w:sz w:val="28"/>
          <w:highlight w:val="none"/>
        </w:rPr>
      </w:pPr>
    </w:p>
    <w:p>
      <w:pPr>
        <w:pStyle w:val="10"/>
        <w:jc w:val="center"/>
        <w:outlineLvl w:val="9"/>
        <w:rPr>
          <w:rFonts w:ascii="仿宋_GB2312" w:hAnsi="仿宋_GB2312" w:eastAsia="仿宋_GB2312" w:cs="仿宋_GB2312"/>
          <w:b/>
          <w:color w:val="auto"/>
          <w:sz w:val="28"/>
          <w:highlight w:val="none"/>
        </w:rPr>
      </w:pPr>
    </w:p>
    <w:p>
      <w:pPr>
        <w:pStyle w:val="10"/>
        <w:jc w:val="center"/>
        <w:outlineLvl w:val="9"/>
        <w:rPr>
          <w:rFonts w:ascii="仿宋_GB2312" w:hAnsi="仿宋_GB2312" w:eastAsia="仿宋_GB2312" w:cs="仿宋_GB2312"/>
          <w:b/>
          <w:color w:val="auto"/>
          <w:sz w:val="28"/>
          <w:highlight w:val="none"/>
        </w:rPr>
      </w:pPr>
    </w:p>
    <w:p>
      <w:pPr>
        <w:pStyle w:val="10"/>
        <w:jc w:val="center"/>
        <w:outlineLvl w:val="2"/>
        <w:rPr>
          <w:color w:val="auto"/>
          <w:sz w:val="20"/>
          <w:szCs w:val="20"/>
          <w:highlight w:val="none"/>
        </w:rPr>
      </w:pPr>
      <w:r>
        <w:rPr>
          <w:rFonts w:ascii="仿宋_GB2312" w:hAnsi="仿宋_GB2312" w:eastAsia="仿宋_GB2312" w:cs="仿宋_GB2312"/>
          <w:b/>
          <w:color w:val="auto"/>
          <w:sz w:val="28"/>
          <w:szCs w:val="20"/>
          <w:highlight w:val="none"/>
        </w:rPr>
        <w:t>项目名称：2026年福建公安警用服饰警帽和特警战训服类项目</w:t>
      </w:r>
    </w:p>
    <w:p>
      <w:pPr>
        <w:pStyle w:val="10"/>
        <w:jc w:val="center"/>
        <w:outlineLvl w:val="2"/>
        <w:rPr>
          <w:color w:val="auto"/>
          <w:sz w:val="20"/>
          <w:szCs w:val="20"/>
          <w:highlight w:val="none"/>
        </w:rPr>
      </w:pPr>
      <w:r>
        <w:rPr>
          <w:rFonts w:ascii="仿宋_GB2312" w:hAnsi="仿宋_GB2312" w:eastAsia="仿宋_GB2312" w:cs="仿宋_GB2312"/>
          <w:b/>
          <w:color w:val="auto"/>
          <w:sz w:val="28"/>
          <w:szCs w:val="20"/>
          <w:highlight w:val="none"/>
        </w:rPr>
        <w:t>备案编号：TZFQXM-2026--350001-00017[2026]01514</w:t>
      </w:r>
    </w:p>
    <w:p>
      <w:pPr>
        <w:pStyle w:val="10"/>
        <w:jc w:val="center"/>
        <w:outlineLvl w:val="2"/>
        <w:rPr>
          <w:color w:val="auto"/>
          <w:sz w:val="20"/>
          <w:szCs w:val="20"/>
          <w:highlight w:val="none"/>
        </w:rPr>
      </w:pPr>
      <w:r>
        <w:rPr>
          <w:rFonts w:ascii="仿宋_GB2312" w:hAnsi="仿宋_GB2312" w:eastAsia="仿宋_GB2312" w:cs="仿宋_GB2312"/>
          <w:b/>
          <w:color w:val="auto"/>
          <w:sz w:val="28"/>
          <w:szCs w:val="20"/>
          <w:highlight w:val="none"/>
        </w:rPr>
        <w:t>项目编号：[350001]ZK[GK]2026005</w:t>
      </w:r>
    </w:p>
    <w:p>
      <w:pPr>
        <w:pStyle w:val="10"/>
        <w:jc w:val="center"/>
        <w:outlineLvl w:val="9"/>
        <w:rPr>
          <w:rFonts w:ascii="仿宋_GB2312" w:hAnsi="仿宋_GB2312" w:eastAsia="仿宋_GB2312" w:cs="仿宋_GB2312"/>
          <w:b/>
          <w:color w:val="auto"/>
          <w:sz w:val="28"/>
          <w:highlight w:val="none"/>
        </w:rPr>
      </w:pPr>
    </w:p>
    <w:p>
      <w:pPr>
        <w:pStyle w:val="10"/>
        <w:jc w:val="center"/>
        <w:outlineLvl w:val="9"/>
        <w:rPr>
          <w:rFonts w:ascii="仿宋_GB2312" w:hAnsi="仿宋_GB2312" w:eastAsia="仿宋_GB2312" w:cs="仿宋_GB2312"/>
          <w:b/>
          <w:color w:val="auto"/>
          <w:sz w:val="28"/>
          <w:highlight w:val="none"/>
        </w:rPr>
      </w:pPr>
    </w:p>
    <w:p>
      <w:pPr>
        <w:pStyle w:val="10"/>
        <w:jc w:val="center"/>
        <w:outlineLvl w:val="9"/>
        <w:rPr>
          <w:rFonts w:ascii="仿宋_GB2312" w:hAnsi="仿宋_GB2312" w:eastAsia="仿宋_GB2312" w:cs="仿宋_GB2312"/>
          <w:b/>
          <w:color w:val="auto"/>
          <w:sz w:val="28"/>
          <w:highlight w:val="none"/>
        </w:rPr>
      </w:pPr>
    </w:p>
    <w:p>
      <w:pPr>
        <w:pStyle w:val="10"/>
        <w:jc w:val="center"/>
        <w:outlineLvl w:val="9"/>
        <w:rPr>
          <w:rFonts w:ascii="仿宋_GB2312" w:hAnsi="仿宋_GB2312" w:eastAsia="仿宋_GB2312" w:cs="仿宋_GB2312"/>
          <w:b/>
          <w:color w:val="auto"/>
          <w:sz w:val="28"/>
          <w:highlight w:val="none"/>
        </w:rPr>
      </w:pPr>
    </w:p>
    <w:p>
      <w:pPr>
        <w:pStyle w:val="10"/>
        <w:jc w:val="center"/>
        <w:outlineLvl w:val="9"/>
        <w:rPr>
          <w:rFonts w:ascii="仿宋_GB2312" w:hAnsi="仿宋_GB2312" w:eastAsia="仿宋_GB2312" w:cs="仿宋_GB2312"/>
          <w:b/>
          <w:color w:val="auto"/>
          <w:sz w:val="28"/>
          <w:highlight w:val="none"/>
        </w:rPr>
      </w:pPr>
    </w:p>
    <w:p>
      <w:pPr>
        <w:pStyle w:val="10"/>
        <w:jc w:val="center"/>
        <w:outlineLvl w:val="2"/>
        <w:rPr>
          <w:color w:val="auto"/>
          <w:highlight w:val="none"/>
        </w:rPr>
      </w:pPr>
      <w:r>
        <w:rPr>
          <w:rFonts w:ascii="仿宋_GB2312" w:hAnsi="仿宋_GB2312" w:eastAsia="仿宋_GB2312" w:cs="仿宋_GB2312"/>
          <w:b/>
          <w:color w:val="auto"/>
          <w:sz w:val="28"/>
          <w:highlight w:val="none"/>
        </w:rPr>
        <w:t>采购人：福建省公安厅</w:t>
      </w:r>
    </w:p>
    <w:p>
      <w:pPr>
        <w:pStyle w:val="10"/>
        <w:jc w:val="center"/>
        <w:outlineLvl w:val="2"/>
        <w:rPr>
          <w:color w:val="auto"/>
          <w:highlight w:val="none"/>
        </w:rPr>
      </w:pPr>
      <w:r>
        <w:rPr>
          <w:rFonts w:ascii="仿宋_GB2312" w:hAnsi="仿宋_GB2312" w:eastAsia="仿宋_GB2312" w:cs="仿宋_GB2312"/>
          <w:b/>
          <w:color w:val="auto"/>
          <w:sz w:val="28"/>
          <w:highlight w:val="none"/>
        </w:rPr>
        <w:t>代理机构：福建省中凯招标代理有限公司</w:t>
      </w:r>
    </w:p>
    <w:p>
      <w:pPr>
        <w:pStyle w:val="10"/>
        <w:jc w:val="center"/>
        <w:outlineLvl w:val="2"/>
        <w:rPr>
          <w:color w:val="auto"/>
          <w:highlight w:val="none"/>
        </w:rPr>
      </w:pPr>
      <w:r>
        <w:rPr>
          <w:rFonts w:ascii="仿宋_GB2312" w:hAnsi="仿宋_GB2312" w:eastAsia="仿宋_GB2312" w:cs="仿宋_GB2312"/>
          <w:b/>
          <w:color w:val="auto"/>
          <w:sz w:val="28"/>
          <w:highlight w:val="none"/>
        </w:rPr>
        <w:t>编制时间：2026年05月</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第一章 投标邀请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福建省中凯招标代理有限公司 采用公开招标方式组织 2026年福建公安警用服饰警帽和特警战训服类项目 （以下简称：“本项目”）的政府采购活动，现邀请供应商参加投标。</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1、备案编号：TZFQXM-2026--350001-00017[2026]01514</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2、项目编号：[350001]ZK[GK]2026005</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3、预算金额、最高限价：详见《采购标的一览表》。</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4、招标内容及要求：详见《采购标的一览表》及招标文件第五章。</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5、需要落实的政府采购政策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进口产品：不适用于本项目。</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节能产品：适用于（所有采购包或品目号），按照《关于印发节能产品政府采购品目清单的通知》财库〔2019〕19号、财政部发展改革委生态环境部市场监管总局印发《关于调整优化节能产品、环境标志产品政府采购执行机制的通知》(财库〔2019〕9号) 、《福建省财政厅关于加强政府绿色采购工作的通知》(闽财规〔2024〕3 号)执行。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环境标志产品：适用于（所有采购包或品目号），按照《关于印发环境标志产品政府采购品目清单的通知》财库〔2019〕18号执行、财政部发展改革委生态环境部市场监管总局印发《关于调整优化节能产品、环境标志产品政府采购执行机制的通知》(财库〔2019〕9号) 、《福建省财政厅关于加强政府绿色采购工作的通知》(闽财规〔2024〕3 号)执行。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促进中小企业发展的相关政策：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采购包1：设置专门采购包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面向的企业规模：中小企业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预留形式：设置专门采购包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预留比例：100%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采购包2：设置专门采购包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面向的企业规模：中小企业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预留形式：设置专门采购包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预留比例：100%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采购包3：设置专门采购包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面向的企业规模：中小企业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预留形式：设置专门采购包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预留比例：100%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采购包4：设置专门采购包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面向的企业规模：中小企业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预留形式：设置专门采购包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预留比例：100%</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6、投标人的资格要求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6.1法定条件：符合政府采购法第二十二条第一款规定的条件。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6.2特定条件：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2"/>
        <w:gridCol w:w="79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具备公安部装财局《人民警察服装生产企业目录（2025版）》(含相关补充通知）资格</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应在公安部装财局《人民警察服装生产企业目录（2025版）》(含相关补充通知）中，且同时具有警用大檐帽、卷檐帽类、警用执勤、作训及防寒帽类、警用针织帽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2"/>
        <w:gridCol w:w="79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具备公安部装财局《人民警察服装生产企业目录（2025版）》(含相关补充通知）资格</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应在公安部装财局《人民警察服装生产企业目录（2025版）》(含相关补充通知）中，且同时具有警用丝织服饰类、警用金属服饰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37"/>
        <w:gridCol w:w="79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具备公安部装财局《人民警察服装生产企业目录（2025版）》(含相关补充通知）资格</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应在公安部装财局《人民警察服装生产企业目录（2025版）》(含相关补充通知）中，且同时具有警用腰带类、警用装具类、警用手套类、警袜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37"/>
        <w:gridCol w:w="79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具备公安部装财局《人民警察服装生产企业目录（2025版）》(含相关补充通知）资格</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应在公安部装财局《人民警察服装生产企业目录（2025版）》(含相关补充通知）中，且同时具有特警战训服类、警用执勤背心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79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6.3是否接受联合体投标：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采购包1：不接受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采购包2：不接受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采购包3：不接受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采购包4：不接受</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color w:val="auto"/>
          <w:sz w:val="24"/>
          <w:szCs w:val="24"/>
          <w:highlight w:val="none"/>
        </w:rPr>
      </w:pPr>
      <w:r>
        <w:rPr>
          <w:rFonts w:ascii="仿宋_GB2312" w:hAnsi="仿宋_GB2312" w:eastAsia="仿宋_GB2312" w:cs="仿宋_GB2312"/>
          <w:b/>
          <w:color w:val="auto"/>
          <w:sz w:val="24"/>
          <w:szCs w:val="24"/>
          <w:highlight w:val="none"/>
        </w:rPr>
        <w:t>※根据上述资格要求，电子投标文件中应提交的“投标人的资格及资信证明文件”详见招标文件第四章。</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7、招标文件的获取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7.1、招标文件获取期限：详见招标公告或更正公告，若不一致，以更正公告为准。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7.3、获取地点及方式：注册账号后，通过福建省政府采购网上公开信息系统以下载方式获取。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7.4、招标文件售价：0元。</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8、投标截止</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8.1、投标截止时间：详见招标公告或更正公告，若不一致，以更正公告为准。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9、开标时间及地点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详见招标公告或更正公告，若不一致，以更正公告为准。</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10、公告期限</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10.1、招标公告的公告期限：自财政部和福建省财政厅指定的政府采购信息发布媒体最先发布公告之日起5个工作日。</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10.2、招标文件公告期限：招标文件随同招标公告一并发布，其公告期限与招标公告的公告期限保持一致。</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11、采购人：福建省公安厅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地址： 福建省福州市鼓楼区华林路12号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邮编： 350003</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联系人： 郑警官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联系电话： 0591－87094681</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12、代理机构：福建省中凯招标代理有限公司</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地址： 福建省福州市鼓楼区古田路121号华福大厦四层A单元121</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邮编： 350001</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联系人： 卢江鸿、邵楷、李水连</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联系电话： 0591－28026610</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附1：账户信息</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开户名称： 福建省中凯招标代理有限公司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1、投标人应认真核对账户信息，将投标保证金汇入以上账户，并自行承担因汇错投标保证金而产生的一切后果。</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2、投标人在转账或电汇的凭证上应按照以下格式注明，以便核对：“（项目编号：***）的投标保证金”。</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附2：采购标的一览表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采购包预算金额（元）: 7,614,744.00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采购包最高限价（元）: 7,614,744.00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采购包保证金金额（元）: 76,147.44</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4"/>
        <w:gridCol w:w="1794"/>
        <w:gridCol w:w="1364"/>
        <w:gridCol w:w="1822"/>
        <w:gridCol w:w="1185"/>
        <w:gridCol w:w="1235"/>
        <w:gridCol w:w="12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数量</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标的金额 （元）</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所属行业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卷檐帽（布面）</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5,999.00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413,931.00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礼服大檐帽</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2,355.00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284,955.00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礼服卷檐帽</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351.00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40,716.00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执勤帽（布面）</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32,179.00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1,641,129.00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执勤帽（网眼）</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6,559.00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308,273.00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作训帽（布面）</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44,656.00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1,428,992.00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特警战训帽（布面）</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2,066.00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101,234.00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特警战训面罩</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182.00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8,554.00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个</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大檐帽（布面）</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42,337.00</w:t>
            </w:r>
          </w:p>
        </w:tc>
        <w:tc>
          <w:tcPr>
            <w:tcW w:w="18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3,386,960.00</w:t>
            </w:r>
          </w:p>
        </w:tc>
        <w:tc>
          <w:tcPr>
            <w:tcW w:w="11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12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采购包预算金额（元）: 7,538,233.70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采购包最高限价（元）: 7,538,233.70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采购包保证金金额（元）: 75,382.34</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4"/>
        <w:gridCol w:w="1760"/>
        <w:gridCol w:w="1471"/>
        <w:gridCol w:w="1720"/>
        <w:gridCol w:w="1233"/>
        <w:gridCol w:w="1233"/>
        <w:gridCol w:w="12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数量</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标的金额 （元）</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所属行业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金属帽徽（大）</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42,387.00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635,805.00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金属帽徽（小）</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5,998.00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56,981.00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硬式肩章</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53,341.00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853,456.00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软式肩章</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246,686.00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2,170,836.80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套式肩章</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59,686.00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352,147.40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领花</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51,047.00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306,282.00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金属胸徽</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48,341.00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294,880.10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丝织胸徽</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148,189.00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355,653.60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金属警号</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48,341.00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430,234.90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丝织警号</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145,049.00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319,107.80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48,341.00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1,015,161.00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领带夹</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48,341.00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246,539.10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礼服肩章</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2,706.00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40,590.00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礼服胸徽</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2,706.00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23,001.00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绶带</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2,706.00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343,662.00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从警章</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3,038.00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66,836.00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w:t>
            </w:r>
          </w:p>
        </w:tc>
        <w:tc>
          <w:tcPr>
            <w:tcW w:w="17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姓名牌</w:t>
            </w:r>
          </w:p>
        </w:tc>
        <w:tc>
          <w:tcPr>
            <w:tcW w:w="147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2,706.00</w:t>
            </w:r>
          </w:p>
        </w:tc>
        <w:tc>
          <w:tcPr>
            <w:tcW w:w="17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27,060.00</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3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采购包预算金额（元）: 5,269,794.00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采购包最高限价（元）: 5,269,794.00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采购包保证金金额（元）: 52,697.94</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4"/>
        <w:gridCol w:w="1794"/>
        <w:gridCol w:w="1364"/>
        <w:gridCol w:w="1743"/>
        <w:gridCol w:w="1249"/>
        <w:gridCol w:w="1250"/>
        <w:gridCol w:w="12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数量</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标的金额 （元）</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所属行业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机关内腰带</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14,879.00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1,101,046.00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一线执勤组合腰带</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6,297.00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1,001,223.00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执勤腰带</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39,978.00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1,439,208.00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外腰带</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3,873.00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174,285.00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特警战训腰带</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2,066.00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202,468.00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 （普通款）</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4,759.00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28,554.00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 （点塑款）</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262.00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1,834.00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皮手套（薄款）</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262.00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19,388.00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特警战训手套（全指）</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2,115.00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425,115.00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特警战训手套（半指）</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182.00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28,392.00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警袜（夏款）</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57,967.00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405,769.00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双</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警袜（冬款）</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43,939.00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351,512.00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双</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 w:hRule="atLeast"/>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w:t>
            </w:r>
          </w:p>
        </w:tc>
        <w:tc>
          <w:tcPr>
            <w:tcW w:w="179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特警多功能包</w:t>
            </w:r>
          </w:p>
        </w:tc>
        <w:tc>
          <w:tcPr>
            <w:tcW w:w="136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182.00</w:t>
            </w:r>
          </w:p>
        </w:tc>
        <w:tc>
          <w:tcPr>
            <w:tcW w:w="17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91,000.00</w:t>
            </w:r>
          </w:p>
        </w:tc>
        <w:tc>
          <w:tcPr>
            <w:tcW w:w="12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个</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采购包预算金额（元）: 7,401,100.00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采购包最高限价（元）: 7,401,100.00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采购包保证金金额（元）: 74,011.00</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4"/>
        <w:gridCol w:w="1920"/>
        <w:gridCol w:w="1275"/>
        <w:gridCol w:w="1660"/>
        <w:gridCol w:w="1265"/>
        <w:gridCol w:w="1265"/>
        <w:gridCol w:w="12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9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127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数量</w:t>
            </w:r>
          </w:p>
        </w:tc>
        <w:tc>
          <w:tcPr>
            <w:tcW w:w="16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标的金额 （元）</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所属行业</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9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特警战训蛙服</w:t>
            </w:r>
          </w:p>
        </w:tc>
        <w:tc>
          <w:tcPr>
            <w:tcW w:w="127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2,066.00</w:t>
            </w:r>
          </w:p>
        </w:tc>
        <w:tc>
          <w:tcPr>
            <w:tcW w:w="16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1,526,774.00</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9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特警夏战训服</w:t>
            </w:r>
          </w:p>
        </w:tc>
        <w:tc>
          <w:tcPr>
            <w:tcW w:w="127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2,066.00</w:t>
            </w:r>
          </w:p>
        </w:tc>
        <w:tc>
          <w:tcPr>
            <w:tcW w:w="16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1,696,186.00</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9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特警春秋战训服</w:t>
            </w:r>
          </w:p>
        </w:tc>
        <w:tc>
          <w:tcPr>
            <w:tcW w:w="127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182.00</w:t>
            </w:r>
          </w:p>
        </w:tc>
        <w:tc>
          <w:tcPr>
            <w:tcW w:w="16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174,720.00</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9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特警冬战训服</w:t>
            </w:r>
          </w:p>
        </w:tc>
        <w:tc>
          <w:tcPr>
            <w:tcW w:w="127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2,115.00</w:t>
            </w:r>
          </w:p>
        </w:tc>
        <w:tc>
          <w:tcPr>
            <w:tcW w:w="16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2,724,120.00</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9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特警防寒服</w:t>
            </w:r>
          </w:p>
        </w:tc>
        <w:tc>
          <w:tcPr>
            <w:tcW w:w="127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182.00</w:t>
            </w:r>
          </w:p>
        </w:tc>
        <w:tc>
          <w:tcPr>
            <w:tcW w:w="16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314,860.00</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9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特警战训背心</w:t>
            </w:r>
          </w:p>
        </w:tc>
        <w:tc>
          <w:tcPr>
            <w:tcW w:w="127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2,115.00</w:t>
            </w:r>
          </w:p>
        </w:tc>
        <w:tc>
          <w:tcPr>
            <w:tcW w:w="16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964,440.00</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件</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工业</w:t>
            </w:r>
          </w:p>
        </w:tc>
        <w:tc>
          <w:tcPr>
            <w:tcW w:w="12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否</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（1）报价要求：</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
        <w:gridCol w:w="2793"/>
        <w:gridCol w:w="810"/>
        <w:gridCol w:w="840"/>
        <w:gridCol w:w="2070"/>
        <w:gridCol w:w="1231"/>
        <w:gridCol w:w="11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报价内容</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卷檐帽（布面）</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413,931.00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礼服大檐帽</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284,955.00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礼服卷檐帽</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40,716.00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执勤帽（布面）</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1,641,129.00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执勤帽（网眼）</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308,273.00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作训帽（布面）</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1,428,992.00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特警战训帽（布面）</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101,234.00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特警战训面罩</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个</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8,554.00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27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大檐帽（布面）</w:t>
            </w:r>
          </w:p>
        </w:tc>
        <w:tc>
          <w:tcPr>
            <w:tcW w:w="81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20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3,386,960.00</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（2）报价明细要求：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卷檐帽（布面）</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036"/>
        <w:gridCol w:w="592"/>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3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59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卷檐帽（布面）</w:t>
            </w:r>
          </w:p>
        </w:tc>
        <w:tc>
          <w:tcPr>
            <w:tcW w:w="203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卷檐帽（布面）</w:t>
            </w:r>
          </w:p>
        </w:tc>
        <w:tc>
          <w:tcPr>
            <w:tcW w:w="59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413,931.00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礼服大檐帽</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礼服大檐帽</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礼服大檐帽</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284,955.00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礼服卷檐帽</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07"/>
        <w:gridCol w:w="465"/>
        <w:gridCol w:w="572"/>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0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57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礼服卷檐帽</w:t>
            </w:r>
          </w:p>
        </w:tc>
        <w:tc>
          <w:tcPr>
            <w:tcW w:w="21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礼服卷檐帽</w:t>
            </w:r>
          </w:p>
        </w:tc>
        <w:tc>
          <w:tcPr>
            <w:tcW w:w="4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57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40,716.00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执勤帽（布面）</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执勤帽（布面）</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执勤帽（布面）</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1,641,129.00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执勤帽（网眼）</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执勤帽（网眼）</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执勤帽（网眼）</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308,273.00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作训帽（布面）</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作训帽（布面）</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作训帽（布面）</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1,428,992.00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特警战训帽（布面）</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特警战训帽（布面）</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特警战训帽（布面）</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101,234.00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特警战训面罩</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6"/>
        <w:gridCol w:w="2213"/>
        <w:gridCol w:w="2213"/>
        <w:gridCol w:w="486"/>
        <w:gridCol w:w="486"/>
        <w:gridCol w:w="1254"/>
        <w:gridCol w:w="886"/>
        <w:gridCol w:w="13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6"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21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21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6"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6"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254"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86"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3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2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特警战训面罩</w:t>
            </w:r>
          </w:p>
        </w:tc>
        <w:tc>
          <w:tcPr>
            <w:tcW w:w="22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特警战训面罩</w:t>
            </w:r>
          </w:p>
        </w:tc>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个</w:t>
            </w:r>
          </w:p>
        </w:tc>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25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8,554.00</w:t>
            </w:r>
          </w:p>
        </w:tc>
        <w:tc>
          <w:tcPr>
            <w:tcW w:w="88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3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大檐帽（布面）</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大檐帽（布面）</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大檐帽（布面）</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顶</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3,386,960.00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（1）报价要求：</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
        <w:gridCol w:w="2928"/>
        <w:gridCol w:w="795"/>
        <w:gridCol w:w="748"/>
        <w:gridCol w:w="1783"/>
        <w:gridCol w:w="1490"/>
        <w:gridCol w:w="11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报价内容</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金属帽徽（大）</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635,805.00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金属帽徽（小）</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56,981.00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硬式肩章</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853,456.00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软式肩章</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2,170,836.80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套式肩章</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352,147.40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领花</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306,282.00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金属胸徽</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294,880.10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丝织胸徽</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355,653.60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金属警号</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430,234.90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丝织警号</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319,107.80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1,015,161.00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领带夹</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246,539.10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礼服肩章</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40,590.00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礼服胸徽</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23,001.00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绶带</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343,662.00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从警章</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66,836.00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w:t>
            </w:r>
          </w:p>
        </w:tc>
        <w:tc>
          <w:tcPr>
            <w:tcW w:w="29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姓名牌</w:t>
            </w:r>
          </w:p>
        </w:tc>
        <w:tc>
          <w:tcPr>
            <w:tcW w:w="79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74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27,060.00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（2）报价明细要求：</w:t>
      </w:r>
    </w:p>
    <w:p>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金属帽徽（大）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金属帽徽（大）</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金属帽徽（大）</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635,805.00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金属帽徽（小）</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金属帽徽（小）</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金属帽徽（小）</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56,981.00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硬式肩章</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硬式肩章</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硬式肩章</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853,456.00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软式肩章</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软式肩章</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软式肩章</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2,170,836.80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套式肩章</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套式肩章</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套式肩章</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352,147.40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领花</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领花</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领花</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306,282.00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金属胸徽</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val="0"/>
              <w:spacing w:line="228"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金属胸徽</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金属胸徽</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294,880.10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丝织胸徽</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丝织胸徽</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丝织胸徽</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355,653.60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金属警号</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金属警号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金属警号</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430,234.90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丝织警号</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丝织警号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丝织警号</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319,107.80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领带</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1,015,161.00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领带夹</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领带夹</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246,539.10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礼服肩章</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礼服肩章</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礼服肩章</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40,590.00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礼服胸徽</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礼服胸徽</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礼服胸徽</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23,001.00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绶带</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绶带</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绶带</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343,662.00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从警章</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从警章</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从警章</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66,836.00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姓名牌</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姓名牌</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姓名牌</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枚</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27,060.00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w:t>
      </w:r>
    </w:p>
    <w:p>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（1）报价要求：</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
        <w:gridCol w:w="3279"/>
        <w:gridCol w:w="596"/>
        <w:gridCol w:w="596"/>
        <w:gridCol w:w="1783"/>
        <w:gridCol w:w="1490"/>
        <w:gridCol w:w="11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报价内容</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机关内腰带</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1,101,046.00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一线执勤组合腰带</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1,001,223.00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执勤腰带</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1,439,208.00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外腰带</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174,285.00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特警战训腰带</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202,468.00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 （普通款）</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28,554.00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 （点塑款）</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1,834.00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皮手套（薄款）</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19,388.00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特警战训手套（全指）</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425,115.00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特警战训手套（半指）</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28,392.00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警袜（夏款）</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双</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405,769.00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警袜（冬款）</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双</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351,512.00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w:t>
            </w:r>
          </w:p>
        </w:tc>
        <w:tc>
          <w:tcPr>
            <w:tcW w:w="32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特警多功能包</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个</w:t>
            </w:r>
          </w:p>
        </w:tc>
        <w:tc>
          <w:tcPr>
            <w:tcW w:w="59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91,000.00</w:t>
            </w:r>
          </w:p>
        </w:tc>
        <w:tc>
          <w:tcPr>
            <w:tcW w:w="149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11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（2）报价明细要求：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机关内腰带</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机关内腰带</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机关内腰带</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1,101,046.00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一线执勤组合腰带</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一线执勤组合腰带</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一线执勤组合腰带</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1,001,223.00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执勤腰带</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执勤腰带</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执勤腰带</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1,439,208.00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外腰带</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外腰带</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外腰带</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174,285.00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特警战训腰带</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特警战训腰带</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特警战训腰带</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条</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202,468.00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白针织手套 （普通款）</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 （普通款）</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 （普通款）</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28,554.00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br w:type="page"/>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白针织手套 （点塑款）</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6"/>
        <w:gridCol w:w="2213"/>
        <w:gridCol w:w="2213"/>
        <w:gridCol w:w="486"/>
        <w:gridCol w:w="486"/>
        <w:gridCol w:w="1254"/>
        <w:gridCol w:w="886"/>
        <w:gridCol w:w="13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21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21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25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8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3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2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 （点塑款）</w:t>
            </w:r>
          </w:p>
        </w:tc>
        <w:tc>
          <w:tcPr>
            <w:tcW w:w="22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 （点塑款）</w:t>
            </w:r>
          </w:p>
        </w:tc>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8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25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1,834.00</w:t>
            </w:r>
          </w:p>
        </w:tc>
        <w:tc>
          <w:tcPr>
            <w:tcW w:w="88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3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皮手套（薄款）</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皮手套（薄款）</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皮手套（薄款）</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19,388.00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特警战训手套（全指）</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特警战训手套（全指）</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特警战训手套（全指）</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425,115.00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特警战训手套（半指）</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特警战训手套（半指）</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特警战训手套（半指）</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副</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28,392.00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警袜（夏款）</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警袜（夏款）</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警袜（夏款）</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双</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405,769.00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警袜（冬款）</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警袜（冬款）</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警袜（冬款）</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双</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351,512.00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auto"/>
          <w:sz w:val="24"/>
          <w:szCs w:val="24"/>
          <w:highlight w:val="none"/>
        </w:rPr>
      </w:pP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特警多功能包</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2183"/>
        <w:gridCol w:w="2184"/>
        <w:gridCol w:w="480"/>
        <w:gridCol w:w="480"/>
        <w:gridCol w:w="1363"/>
        <w:gridCol w:w="874"/>
        <w:gridCol w:w="13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特警多功能包</w:t>
            </w:r>
          </w:p>
        </w:tc>
        <w:tc>
          <w:tcPr>
            <w:tcW w:w="218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特警多功能包</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个</w:t>
            </w:r>
          </w:p>
        </w:tc>
        <w:tc>
          <w:tcPr>
            <w:tcW w:w="4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36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91,000.00</w:t>
            </w:r>
          </w:p>
        </w:tc>
        <w:tc>
          <w:tcPr>
            <w:tcW w:w="8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31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（1）报价要求：</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
        <w:gridCol w:w="2628"/>
        <w:gridCol w:w="930"/>
        <w:gridCol w:w="913"/>
        <w:gridCol w:w="1783"/>
        <w:gridCol w:w="1369"/>
        <w:gridCol w:w="12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62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报价内容</w:t>
            </w:r>
          </w:p>
        </w:tc>
        <w:tc>
          <w:tcPr>
            <w:tcW w:w="93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91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13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6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特警战训蛙服</w:t>
            </w:r>
          </w:p>
        </w:tc>
        <w:tc>
          <w:tcPr>
            <w:tcW w:w="93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9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1,526,774.00</w:t>
            </w:r>
          </w:p>
        </w:tc>
        <w:tc>
          <w:tcPr>
            <w:tcW w:w="13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26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特警夏战训服</w:t>
            </w:r>
          </w:p>
        </w:tc>
        <w:tc>
          <w:tcPr>
            <w:tcW w:w="93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9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1,696,186.00</w:t>
            </w:r>
          </w:p>
        </w:tc>
        <w:tc>
          <w:tcPr>
            <w:tcW w:w="13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26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特警春秋战训服</w:t>
            </w:r>
          </w:p>
        </w:tc>
        <w:tc>
          <w:tcPr>
            <w:tcW w:w="93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9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174,720.00</w:t>
            </w:r>
          </w:p>
        </w:tc>
        <w:tc>
          <w:tcPr>
            <w:tcW w:w="13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26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特警冬战训服</w:t>
            </w:r>
          </w:p>
        </w:tc>
        <w:tc>
          <w:tcPr>
            <w:tcW w:w="93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9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2,724,120.00</w:t>
            </w:r>
          </w:p>
        </w:tc>
        <w:tc>
          <w:tcPr>
            <w:tcW w:w="13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26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特警防寒服</w:t>
            </w:r>
          </w:p>
        </w:tc>
        <w:tc>
          <w:tcPr>
            <w:tcW w:w="93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9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314,860.00</w:t>
            </w:r>
          </w:p>
        </w:tc>
        <w:tc>
          <w:tcPr>
            <w:tcW w:w="13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9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262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特警战训背心</w:t>
            </w:r>
          </w:p>
        </w:tc>
        <w:tc>
          <w:tcPr>
            <w:tcW w:w="93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件</w:t>
            </w:r>
          </w:p>
        </w:tc>
        <w:tc>
          <w:tcPr>
            <w:tcW w:w="91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78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964,440.00</w:t>
            </w:r>
          </w:p>
        </w:tc>
        <w:tc>
          <w:tcPr>
            <w:tcW w:w="13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24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（2）报价明细要求：</w:t>
      </w:r>
    </w:p>
    <w:p>
      <w:pPr>
        <w:pStyle w:val="10"/>
        <w:keepNext w:val="0"/>
        <w:keepLines w:val="0"/>
        <w:pageBreakBefore w:val="0"/>
        <w:widowControl/>
        <w:kinsoku/>
        <w:wordWrap/>
        <w:overflowPunct/>
        <w:topLinePunct w:val="0"/>
        <w:autoSpaceDE/>
        <w:autoSpaceDN/>
        <w:bidi w:val="0"/>
        <w:adjustRightInd/>
        <w:snapToGrid/>
        <w:spacing w:line="24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特警战训蛙服</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特警战训蛙服</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特警战训蛙服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1,526,774.00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特警夏战训服</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特警夏战训服</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特警夏战训服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1,696,186.00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特警春秋战训服</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特警春秋战训服</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特警春秋战训服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174,720.00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特警冬战训服</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0"/>
        <w:gridCol w:w="2099"/>
        <w:gridCol w:w="2099"/>
        <w:gridCol w:w="461"/>
        <w:gridCol w:w="461"/>
        <w:gridCol w:w="1674"/>
        <w:gridCol w:w="840"/>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特警冬战训服</w:t>
            </w:r>
          </w:p>
        </w:tc>
        <w:tc>
          <w:tcPr>
            <w:tcW w:w="20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特警冬战训服</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461"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67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2,724,120.00</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特警防寒服</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特警防寒服</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特警防寒服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314,860.00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特警战训背心</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3"/>
        <w:gridCol w:w="2155"/>
        <w:gridCol w:w="2155"/>
        <w:gridCol w:w="473"/>
        <w:gridCol w:w="473"/>
        <w:gridCol w:w="1470"/>
        <w:gridCol w:w="862"/>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报价明细内容</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报价要求</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计量单位</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报价单位</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最高限价</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价款形式</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特警战训背心</w:t>
            </w:r>
          </w:p>
        </w:tc>
        <w:tc>
          <w:tcPr>
            <w:tcW w:w="21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特警战训背心</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件</w:t>
            </w:r>
          </w:p>
        </w:tc>
        <w:tc>
          <w:tcPr>
            <w:tcW w:w="47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元</w:t>
            </w:r>
          </w:p>
        </w:tc>
        <w:tc>
          <w:tcPr>
            <w:tcW w:w="147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964,440.00</w:t>
            </w:r>
          </w:p>
        </w:tc>
        <w:tc>
          <w:tcPr>
            <w:tcW w:w="86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总价</w:t>
            </w:r>
          </w:p>
        </w:tc>
        <w:tc>
          <w:tcPr>
            <w:tcW w:w="129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pPr>
        <w:pStyle w:val="1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一、投标人须知前附表1</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8"/>
        <w:gridCol w:w="1376"/>
        <w:gridCol w:w="73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gridSpan w:val="3"/>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招标文件</w:t>
            </w:r>
          </w:p>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（第三章）</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6.1</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是否组织现场考察或召开开标前答疑会：</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采购包1：不组织</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采购包2：不组织</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采购包3：不组织</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10.4</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投标文件的份数：</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（1）可读介质（光盘或U盘） 0 份：投标人应将其上传至福建省政府采购网上公开信息系统的电子投标文件在该可读介质中另存 0 份。</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10.7-（1）</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是否允许中标人将本项目的非主体、非关键性工作进行分包：</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采购包1：不允许合同分包；</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采购包2：不允许合同分包；</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采购包3：不允许合同分包；</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10.8-（1）</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投标有效期：投标截止时间起 </w:t>
            </w:r>
            <w:r>
              <w:rPr>
                <w:rFonts w:hint="eastAsia" w:ascii="仿宋_GB2312" w:hAnsi="仿宋_GB2312" w:eastAsia="仿宋_GB2312" w:cs="仿宋_GB2312"/>
                <w:color w:val="auto"/>
                <w:sz w:val="24"/>
                <w:szCs w:val="24"/>
                <w:highlight w:val="none"/>
                <w:lang w:val="en-US" w:eastAsia="zh-CN"/>
              </w:rPr>
              <w:t>180</w:t>
            </w:r>
            <w:r>
              <w:rPr>
                <w:rFonts w:ascii="仿宋_GB2312" w:hAnsi="仿宋_GB2312" w:eastAsia="仿宋_GB2312" w:cs="仿宋_GB2312"/>
                <w:color w:val="auto"/>
                <w:sz w:val="24"/>
                <w:szCs w:val="24"/>
                <w:highlight w:val="none"/>
              </w:rPr>
              <w:t xml:space="preserve">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12.1</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确定中标候选人名单：</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采购包1：1名</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采购包2：1名</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采购包3：1名</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12.2</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本项目中标人的确定（以采购包为单位）：</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 采购人应在政府采购招投标管理办法规定的时限内确定中标人。</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（2）若出现中标候选人并列情形，则按照下列方式确定中标人：</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①招标文件规定的方式：</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①-1按投标人“1.1货物的技术性能和要求”的得分由高到低排序； ①-2若“1.1货物的技术性能和要求”得分也相同，则按投标人“2.2生产技术及保障方案”的得分由高到低排序； ①-3若“1.1货物的技术性能和要求”、“2.2生产技术及保障方案”得分也相同，则按投标人“2.3供货及售后服务方案”的得分由高到低排序； ①-4若“1.1货物的技术性能和要求”、“2.2生产技术及保障方案”、“2.3供货及售后服务方案”得分也相同，则按投标人“2.4应急响应方案”的得分由高到低排序； ①-5若“1.1货物的技术性能和要求”、“2.2生产技术及保障方案”、“2.3供货及售后服务方案”、“2.4应急响应方案”得分也相同，则通过随机抽取的方式确定。</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②若本款第①点规定方式为“无”，则按照下列方式确定：</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无</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③若本款第①、②点规定方式均为“无”，则按照下列方式确定：随机抽取。</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（3）本项目确定的中标人家数：</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采购包1：1名</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采购包2：1名</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采购包3：1名</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13.2</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15.1-（2）</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15.4</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招标文件的质疑</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（1）潜在投标人可在质疑时效期间内对招标文件以书面形式提出质疑。</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（2）质疑时效期间：应在依法获取招标文件之日起7个工作日内向 福建省中凯招标代理有限公司 提出，依法获取招标文件的时间以福建省政府采购网上公开信息系统记载的为准。</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16.1</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18.1</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财政部和福建省财政厅指定的政府采购信息发布媒体（以下简称：“指定媒体”）：</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（1）中国政府采购网，网址www.ccgp.gov.cn。</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（2）中国政府采购网福建分网（福建省政府采购网），网址zfcg.czt.fujian.gov.cn。</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8"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137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19</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其他事项：</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(1)本项目代理服务费：</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本项目收取代理服务费</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代理服务费用收取对象：中标/成交供应商</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代理服务费收费标准：(1)-1招标代理服务费收费标准:本项目招标代理服务费为17000元(按采购包中标金额比例分担)。(1)-2收取方式：中标人须在领取中标通知书之前以转账等付款方式一次性付清。招标代理服务费缴交银行账号：开户名：福建省中凯招标代理有限公司；开户行：中信银行股份有限公司福州分行；账号：8111 3010 1280 0279 308。</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(2)其他：</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 (2)-2.1本次采购项目产品未在中国国家认证认可监督管理委员会(http：//www.cnca.gov.cn)的《强制性产品认证目录描述与界定表》范畴内。 (2)-2.2本次采购项目产品不属于政府强制采购节能产品。 (2)-2.3根据《关于进一步规范政府采购评审工作有关问题的通知》财库[2012]69号文件规定，评标委员会对投标人技术部分的客观评分项的评分应当一致，对其他需要借助专业知识评判的主观评分项，应当严格按照评分细则公正评分。 (2)-2.4本项目采购的产品未经过进口产品论证，采购的货物为国内产品，不接受进口产品(组件、零配件除外)投标。(2)-2.5无效投标及废标条款： 以下为可能导致无效投标或废标的条款，具体内容详见招标文件各章节，请各投标人认真查看对照： ①投标报价不符合投标人须知前附表“最高限价”条款规定的。 ②不符合投标人须知前附表“实质性要求和条件”条款规定的。 ③出现“评标方法和标准”无效投标规定的。 ④出现第三章投标人须知无效投标规定的。 ⑤出现第四章资格审查与评标无效投标规定的。 ⑥出现第五章招标内容及要求中“★”标示的内容为负偏离的。 ⑦出现第五章招标内容及要求无效投标规定的。 ⑧明显不符合技术和服务要求的为无效响应。 ⑨内容不全或关键字迹模糊、无法辨认的为无效响应。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 (2)-4.1.3接收质疑函的方式、联系部门、联系电话和通讯地址： ①接收质疑函的方式：线上或线下方式； ②接收质疑函的联系部门：办公室； ③接收质疑函的联系电话：0591-28026610； ④接收质疑函的通讯地址：福州市古田路121号华福大厦4层福建省中凯招标代理有限公司。 (2)-4.2投诉 (2)-4.2.1根据《政府采购质疑和投诉办法》(财政部令第94号)第十八条规定，“投诉人投诉时,……提供投诉书的副本”。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 (2)-5无供应商为本次采购项目提供设计、编制规范、进行管理等服务。(2)-6投标截止时间在6月1日(不含)前，“经审计的上一年度的年度财务报告”指2024年度或2025年度；投标截止时间在6月1日(含)后，“经审计的上一年度的年度财务报告”指2025年度。(2)-7投标样品为投标文件的组成部分，截至投标截止时间止，递交完整样品不足3家的采购包，不进行开标，该采购包采购活动终止。</w:t>
            </w:r>
            <w:r>
              <w:rPr>
                <w:rFonts w:hint="eastAsia" w:ascii="仿宋_GB2312" w:hAnsi="仿宋_GB2312" w:eastAsia="仿宋_GB2312" w:cs="仿宋_GB2312"/>
                <w:color w:val="auto"/>
                <w:sz w:val="24"/>
                <w:szCs w:val="24"/>
                <w:highlight w:val="none"/>
              </w:rPr>
              <w:t>(2)-8因本项目涉及评审样品送检工作，评标工作将在检测机构出具检验报告后择日进行。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974" w:type="dxa"/>
            <w:gridSpan w:val="2"/>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备注</w:t>
            </w:r>
          </w:p>
        </w:tc>
        <w:tc>
          <w:tcPr>
            <w:tcW w:w="738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后有投标人须知前附表2，请勿遗漏。</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二、投标人须知前附表2</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7"/>
        <w:gridCol w:w="87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9354" w:type="dxa"/>
            <w:gridSpan w:val="2"/>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875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875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（1）电子招标投标活动的专门规定适用本项目电子招标投标活动。</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（2）将招标文件</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第二章“投标人须知前附表”表2中关于“⑥关于投标截止时间过后”规定“b.有下列情形之一的，其投标无效,其保证金不予退还或通过投标保函进行索赔：b1不同投标人的电子投标文件具有相同内部识别码；b2不同投标人的投标保证金从同一单位或个人的账户转出；”】 的内容修正为下列内容：</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第二章“投标人须知前附表”表2中关于“⑥关于投标截止时间过后”规定“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①电子招标投标活动的具体操作流程以福建省政府采购网上公开信息系统设定的为准。</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②关于电子投标文件：</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a.投标人应按照福建省政府采购网上公开信息系统设定的评审节点编制电子投标文件，否则资格审查小组、评标委员会将按照不利于投标人的内容进行认定。</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③关于证明材料或资料：</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④关于“全称”、“投标人代表签字”及“加盖单位公章”：</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a.在电子投标文件中，涉及“全称”和“投标人代表签字”的内容可使用打字录入方式完成。</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b.在电子投标文件中，涉及“加盖单位公章”的内容应使用投标人的CA证书完成，否则投标无效。</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c.在电子投标文件中，若投标人按照本增列内容第④点第b项规定加盖其单位公章，则出现无全称、或投标人代表未签字等情形，不视为投标无效。</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⑤关于投标人的CA证书：</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a.投标人的CA证书应在系统规定时间内使用CA证书进行电子投标文件的解密操作，逾期未解密的视为放弃投标。</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b.投标人的CA证书可采用信封（包括但不限于：信封、档案袋、文件袋等）作为外包装进行单独包装。外包装密封、不密封皆可。</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c.投标人的CA证书或外包装应标记“项目名称、项目编号、投标人的全称”等内容，以方便识别、使用。</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d.投标人的CA证书应能正常、有效使用，否则产生不利后果由投标人承担责任。</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⑥关于投标截止时间过后</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a.未按招标文件规定提交投标保证金的，其投标将按无效投标处理。</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b.有下列情形之一的，其投标无效,其保证金不予退还或通过投标保函进行索赔：</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b1不同投标人的电子投标文件具有相同内部识别码；</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b2不同投标人的投标保证金从同一单位或个人的账户转出；</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b3投标人的投标保证金同一采购包下有其他投标人提交的投标保证金；</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b4不同投标人存在串通投标的其他情形。</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⑧其他：</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a.本项目支持远程开标，投标人可通过远程线上参与开标，具体系统操作指南详见福建省政府采购网首页上相关操作手册。b.本项目开标过程中解密为30分钟，请投标人务必密切关注实时开标流程，完成远程解密。c.投标人应确保自身设施、设备、网络环境状况良好，在开标过程中因投标人自身原因未在规定的操作时间内完成投标文件的解密，逾期未解密的，视为自行放弃投标。d.在开标过程中，因系统故障等导致无法继续进行开标的，投标人须配合等待故障处理，待故障解除后继续开标。e.招标文件关于投标人串通投标情形补充条款详见《关于福建省财政厅关于电子化政府采购项目中视为串标情形认定与处理的指导意见》闽财购〔2018〕30号文件规定。</w:t>
            </w:r>
          </w:p>
        </w:tc>
      </w:tr>
    </w:tbl>
    <w:p>
      <w:pPr>
        <w:pStyle w:val="10"/>
        <w:keepNext w:val="0"/>
        <w:keepLines w:val="0"/>
        <w:pageBreakBefore w:val="0"/>
        <w:widowControl/>
        <w:kinsoku/>
        <w:wordWrap/>
        <w:overflowPunct/>
        <w:topLinePunct w:val="0"/>
        <w:autoSpaceDE/>
        <w:autoSpaceDN/>
        <w:bidi w:val="0"/>
        <w:adjustRightInd/>
        <w:snapToGrid/>
        <w:spacing w:line="400" w:lineRule="exac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第三章 投标人须知</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一、总则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1、适用范围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1.1适用于招标文件载明项目的政府采购活动（以下简称：“本次采购活动”）。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2、定义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2.1“采购标的”指招标文件载明的需要采购的货物或服务。</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2.2“潜在投标人”指按照招标文件第一章第7条规定获取招标文件且有意向参加本项目投标的供应商。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2.3“投标人”指按照招标文件第一章第7条规定获取招标文件并参加本项目投标的供应商。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2.4“单位负责人”指单位法定代表人或法律、法规规定代表单位行使职权的主要负责人。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2.5“投标人代表”指投标人的单位负责人或“单位负责人授权书”中载明的接受授权方。</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二、投标人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3、合格投标人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3.1一般规定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（2）投标人的资格要求：详见招标文件第一章。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3.2若本项目接受联合体投标且投标人为联合体，则联合体各方应遵守本章第3.1条规定，同时还应遵守下列规定：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（1）联合体各方应提交联合体协议，联合体协议应符合招标文件规定。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（2）联合体各方不得再单独参加或与其他供应商另外组成联合体参加同一合同项下的投标。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（3）联合体各方应共同与采购人签订政府采购合同，就政府采购合同约定的事项对采购人承担连带责任。</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（5）联合体一方放弃中标的，视为联合体整体放弃中标，联合体各方承担连带责任。</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（6）如本项目不接受联合体投标而投标人为联合体的，或者本项目接受联合体投标但投标人组成的联合体不符合本章第3.2条规定的，投标无效。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4、投标费用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4.1除招标文件另有规定外，投标人应自行承担其参加本项目投标所涉及的一切费用。</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三、招标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5、招标文件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5.1招标文件由下述部分组成：</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（1）投标邀请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（2）投标人须知前附表（表1、2）</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（3）投标人须知</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（4）资格审查与评标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（5）招标内容及要求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（6）政府采购合同（参考文本）</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（7）电子投标文件格式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（8）按照招标文件规定作为招标文件组成部分的其他内容（若有）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5.2招标文件的澄清或修改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 福建省中凯招标代理有限公司 可对已发出的招标文件进行必要的澄清或修改，但不得对招标文件载明的采购标的和投标人的资格要求进行改变。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（2）除本章第5.2条第（3）款规定情形外，澄清或修改的内容可能影响电子投标文件编制的， 福建省中凯招标代理有限公司 将在投标截止时间至少15个日历日前，在招标文件载明的指定媒体以更正公告的形式发布澄清或修改的内容。不足15个日历日的， 福建省中凯招标代理有限公司 将顺延投标截止时间及开标时间， 福建省中凯招标代理有限公司 和投标人受原投标截止时间及开标时间制约的所有权利和义务均延长至新的投标截止时间及开标时间。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（3）澄清或修改的内容可能改变招标文件载明的采购标的和投标人的资格要求的，本次采购活动结束， 福建省中凯招标代理有限公司 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6、现场考察或开标前答疑会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6.1是否组织现场考察或召开开标前答疑会：详见招标文件第二章。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7、更正公告</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7.1若 福建省中凯招标代理有限公司 发布更正公告，则更正公告及其所发布的内容或信息（包括但不限于：招标文件的澄清或修改、现场考察或答疑会的有关事宜等）作为招标文件组成部分，对投标人具有约束力。</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7.2更正公告作为 福建省中凯招标代理有限公司 通知所有潜在投标人的书面形式。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8、终止公告</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8.1若出现因重大变故导致采购任务取消情形， 福建省中凯招标代理有限公司 可终止招标并发布终止公告。</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8.2终止公告作为 福建省中凯招标代理有限公司 通知所有潜在投标人的书面形式。</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四、投标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9、投标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9.1投标人可对招标文件载明的全部或部分采购包进行投标。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9.2投标人应对同一个采购包内的所有内容进行完整投标，否则投标无效。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9.3投标人代表只能接受一个投标人的授权参加投标，否则投标无效。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9.4单位负责人为同一人或存在直接控股、管理关系的不同供应商，不得同时参加同一合同项下的投标，否则投标无效。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9.7有下列情形之一的，视为投标人串通投标，其投标无效：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（1）不同投标人的电子投标文件由同一单位或个人编制；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（2）不同投标人委托同一单位或个人办理投标事宜；</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（3）不同投标人的电子投标文件载明的项目管理成员或联系人员为同一人；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（4）不同投标人的电子投标文件异常一致或投标报价呈规律性差异；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（5）不同投标人的电子投标文件相互混装；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（6）不同投标人的投标保证金从同一单位或个人的账户转出；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（7）有关法律、法规和规章及招标文件规定的其他串通投标情形。</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10、电子投标文件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10.1电子投标文件的编制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（1）投标人应先仔细阅读招标文件的全部内容后，再进行电子投标文件的编制。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（2）电子投标文件应按照本章第10.2条规定编制其组成部分。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10.2电子投标文件由下述部分组成：</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（1）资格及资信证明部分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①投标函</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②投标人的资格及资信证明文件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③投标保证金</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（2）报价部分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①开标（报价）一览表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②投标（响应）明细报价表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③招标文件规定的价格扣除证明材料（若有）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④招标文件规定的加分证明材料（若有）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（3）技术商务部分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①标的说明一览表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②技术和服务要求响应表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③商务条件响应表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④投标人提交的其他资料（若有）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⑤招标文件规定作为电子投标文件组成部分的其他内容（若有）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10.3电子投标文件的语言</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（1）除招标文件另有规定外，电子投标文件应使用中文文本，若有不同文本，以中文文本为准。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10.4投标文件的份数：详见招标文件第二章。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10.5电子投标文件的格式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（1）除招标文件另有规定外，电子投标文件应使用招标文件第七章规定的格式。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（2）除招标文件另有规定外，电子投标文件应使用不能擦去的墨料或墨水打印、书写或复印。</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（3）除招标文件另有规定外，电子投标文件应使用人民币作为计量货币。</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（4）除招标文件另有规定外，签署、盖章应遵守下列规定：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①电子投标文件应加盖投标人的单位公章。若投标人代表为单位授权的委托代理人，应提供“单位授权书”。</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②电子投标文件应没有涂改或行间插字，除非这些改动是根据 福建省中凯招标代理有限公司 的指示进行的，或是为改正投标人造成的应修改的错误而进行的。若有前述改动，应按照下列规定之一对改动处进行处理：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a.投标人代表签字确认；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b.加盖投标人的单位公章或校正章。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10.6投标报价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（1）投标报价超出最高限价将导致投标无效。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（2）最高限价由采购人根据价格测算情况，在预算金额的额度内合理设定。最高限价不得超出预算金额。</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10.7分包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（1）是否允许中标人将本项目的非主体、非关键性工作进行分包：详见招标文件第二章。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（3）招标文件允许中标人将非主体、非关键性工作进行分包的项目，有下列情形之一的，中标人不得分包：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①电子投标文件中未载明分包承担主体；</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②电子投标文件载明的分包承担主体不具备相应资质条件；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③电子投标文件载明的分包承担主体拟再次分包；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④享受中小企业扶持政策获得政府采购合同的，小微企业不得将合同分包给大中型企业，中型企业不得将合同分包给大型企业。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10.8投标有效期</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（1）招标文件载明的投标有效期：详见招标文件第二章。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（2）电子投标文件承诺的投标有效期不得少于招标文件载明的投标有效期，否则投标无效。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（3）根据本次采购活动的需要， 福建省中凯招标代理有限公司 可于投标有效期届满之前书面要求投标人延长投标有效期，投标人应在 福建省中凯招标代理有限公司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10.9投标保证金</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（1）投标保证金作为投标人按照招标文件规定履行相应投标责任、义务的约束及担保。</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（2）投标人以电子保函形式提交投标保证金的，保函的有效期应等于或长于电子投标文件承诺的投标有效期，否则投标无效。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（3）提交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③其他形式： 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④若本项目接受联合体投标且投标人为联合体，则联合体中的牵头方应按照本章第10.9条第（3）款第①、②、③点规定提交投标保证金。</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※除招标文件另有规定外，未按照上述规定提交投标保证金将导致资格审查不合格。</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（4）退还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①在投标截止时间前撤回已提交的电子投标文件的投标人，其投标保证金将在 福建省中凯招标代理有限公司 收到投标人书面撤回通知之日起5个工作日内退回原账户。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②未中标人的投标保证金将在中标通知书发出之日起5个工作日内退回原账户。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③中标人的投标保证金将在政府采购合同签订之日起5个工作日内退回原账户；合同签订之日以福建省政府采购网上公开信息系统记载的为准。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④终止招标的， 福建省中凯招标代理有限公司 将在终止公告发布之日起5个工作日内退回已收取的投标保证金及其在银行产生的孳息。</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⑤除招标文件另有规定外，质疑或投诉涉及的投标人，若投标保证金尚未退还，则待质疑或投诉处理完毕后不计利息原额退还。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※本章第10.9条第（4）款第①、②、③点规定的投标保证金退还时限不包括因投标人自身原因导致无法及时退还而增加的时间。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（6）有下列情形之一的，投标保证金将不予退还或通过投标保函进行索赔：</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①投标人串通投标；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②投标人提供虚假材料；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③投标人采取不正当手段诋毁、排挤其他投标人；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④投标截止时间后，投标人在投标有效期内撤销电子投标文件；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⑤招标文件规定的其他不予退还情形；</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⑥中标人有下列情形之一的：</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a.除不可抗力外，因中标人自身原因未在中标通知书要求的期限内与采购人签订政府采购合同；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b.未按照招标文件、投标文件的约定签订政府采购合同或提交履约保证金。</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※若上述投标保证金不予退还情形给采购人（采购代理机构）造成损失，则投标人还要承担相应的赔偿责任。</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10.10电子投标文件的提交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（1）一个投标人只能提交一个电子投标文件，并按照招标文件第一章规定在系统上完成上传、解密操作。</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10.11电子投标文件的补充、修改或撤回</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（1）投标截止时间前，投标人可对所提交的电子投标文件进行补充、修改或撤回，并书面通知 福建省中凯招标代理有限公司 。</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（2）补充、修改的内容应按照本章第10.5条第（4）款规定进行签署、盖章，并按照本章第10.10条规定提交，否则将被拒收。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※按照上述规定提交的补充、修改内容作为电子投标文件组成部分。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10.12除招标文件另有规定外，有下列情形之一的，投标无效：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（1）电子投标文件未按照招标文件要求签署、盖章；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（2）不符合招标文件中规定的资格要求；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（3）投标报价超过招标文件中规定的预算金额或最高限价；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（4）电子投标文件含有采购人不能接受的附加条件；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（5）有关法律、法规和规章及招标文件规定的其他无效情形。</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五、开标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11、开标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11.1 福建省中凯招标代理有限公司 将在招标文件载明的开标时间及地点主持召开开标会，并邀请投标人参加。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11.2开标会的主持人、唱标人、记录人及其他工作人员（若有）均由 福建省中凯招标代理有限公司 派出，现场监督人员（若有）可由有关方面派出。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11.4开标会应遵守下列规定：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（5）若投标人未到开标现场参加开标会，也未通过远程参加开标会的，视同认可开标结果。</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福建省中凯招标代理有限公司 提出任何疑义或要求（包括质疑）。</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11.5投标截止时间后，参加投标的投标人不足三家的，不进行开标。同时，本次采购活动结束， 福建省中凯招标代理有限公司 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11.6投标截止时间后撤销投标的处理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投标截止时间后，投标人在投标有效期内撤销投标的，其撤销投标的行为无效。</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六、中标与政府采购合同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12、中标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12.1本项目推荐的中标候选人家数：详见招标文件第二章。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12.2本项目中标人的确定：详见招标文件第二章。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12.3中标公告</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（1）中标人确定之日起2个工作日内， 福建省中凯招标代理有限公司 将在招标文件载明的指定媒体以中标公告的形式发布中标结果。</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（2）中标公告的公告期限为1个工作日。</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12.4中标通知书</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（1）中标公告发布的同时， 福建省中凯招标代理有限公司 将向中标人发出中标通知书。</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（2）中标通知书发出后，采购人不得违法改变中标结果，中标人无正当理由不得放弃中标。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13、政府采购合同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13.2签订时限：详见须知前附表1的13.2。</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13.3政府采购合同的履行、违约责任和解决争议的方法等适用民法典。</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13.4采购人与中标人应根据政府采购合同的约定依法履行合同义务。</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13.5政府采购合同履行过程中，采购人若需追加与合同标的相同的货物或服务，则追加采购金额不得超过原合同采购金额的10%。</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13.6中标人在政府采购合同履行过程中应遵守有关法律、法规和规章的强制性规定（即使前述强制性规定有可能在招标文件中未予列明）。</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七、询问、质疑与投诉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14、询问</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14.1潜在投标人或投标人对本次采购活动的有关事项若有疑问，可向 福建省中凯招标代理有限公司 提出询问， 福建省中凯招标代理有限公司 将按照政府采购法及实施条例的有关规定进行答复。</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15、质疑</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（2）质疑人应按照招标文件第二章规定方式提交质疑函。</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（3）质疑函应包括下列主要内容：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①质疑人的基本信息，至少包括：全称、地址、邮政编码等；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②所质疑项目的基本信息，至少包括：项目编号、项目名称等；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③所质疑的具体事项（以下简称：“质疑事项”）；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④针对质疑事项提出的明确请求，前述明确请求指质疑人提出质疑的目的以及希望 福建省中凯招标代理有限公司 对其质疑作出的处理结果，如：暂停招标投标活动、修改招标文件、停止或纠正违法违规行为、中标结果无效、废标、重新招标等；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⑤针对质疑事项导致质疑人自身权益受到损害的必要证明材料，至少包括：</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a.质疑人代表的身份证明材料：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a2若本项目接受自然人投标且质疑人为自然人的，提供本人的身份证复印件。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b.其他证明材料（即事实依据和必要的法律依据）包括但不限于下列材料：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b1所质疑的具体事项是与自己有利害关系的证明材料；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b2质疑函所述事实存在的证明材料，如：采购文件、采购过程或中标结果违法违规或不符合采购文件要求等证明材料；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b3依法应终止采购程序的证明材料；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b4应重新采购的证明材料；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b5采购文件、采购过程或中标、成交结果损害自己合法权益的证明材料等；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⑥质疑人代表及其联系方法的信息，至少包括：姓名、手机、电子信箱、邮寄地址等。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⑦提出质疑的日期。</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※质疑人为法人或其他组织的，质疑函应由单位负责人或委托代理人签字或盖章，并加盖投标人的单位公章。质疑人为自然人的，质疑函应由本人签字。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15.2对不符合本章第15.1条规定的质疑，将按照下列规定进行处理：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（1）不符合其中第（1）、（2）条规定的，书面告知质疑人不予受理及其理由。</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（2）不符合其中第（3）条规定的，书面告知质疑人修改、补充后在规定时限内重新提交质疑函。</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15.3对符合本章第15.1条规定的质疑，将按照政府采购法及实施条例、政府采购质疑和投诉办法的有关规定进行答复。</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15.4招标文件的质疑：详见招标文件第二章。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16、投诉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16.2投诉应有明确的请求和必要的证明材料，投诉的事项不得超出已质疑事项的范围。</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八、政府采购政策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17、政府采购政策由财政部根据国家的经济和社会发展政策并会同国家有关部委制定，包括但不限于下列具体政策要求：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17.1本国产品与非本国产品相关约定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17.1.1本国产品</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（3）对本国产品的支持政策 政府采购活动中既有本国产品又有非本国产品参与竞争的，依法对本国产品给予价格评审优惠，对本国产品的报价给予20%的价格扣除，用扣除后的价格参与评审。</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17.1.2 非本国产品</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17.1.2.1进口产品：指通过中国海关报关验放进入中国境内且产自关境外的产品，其中：</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（2）凡在海关特殊监管区域内企业生产或加工（包括从境外进口料件）销往境内其他地区的产品，不作为政府采购项下进口产品。</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（3）对从境外进入海关特殊监管区域，再经办理报关手续后从海关特殊监管区进入境内其他地区的产品，认定为进口产品。</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（4）招标文件列明不允许或未列明允许进口产品参加投标的，均视为拒绝进口产品参加投标。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17.1.2.2 其它非本国产品：指非进口产品且不符合本国产品标准的产品。</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（1）中小企业指符合下列条件的中型、小型、微型企业：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②符合中小企业划分标准的个体工商户，在政府采购活动中视同中小企业。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（2）在政府采购活动中，供应商提供的货物、工程或者服务符合下列情形的，享受本办法规定的中小企业扶持政策：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①在货物采购项目中，货物由中小企业制造，即货物由中小企业生产且使用该中小企业商号或者注册商标；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②在工程采购项目中，工程由中小企业承建，即工程施工单位为中小企业；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③在服务采购项目中，服务由中小企业承接，即提供服务的人员为中小企业依照《中华人民共和国劳动合同法》订立劳动合同的从业人员。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在货物采购项目中，供应商提供的货物既有中小企业制造货物，也有大型企业制造货物的，不享受本办法规定的中小企业扶持政策。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以联合体形式参加政府采购活动，联合体各方均为中小企业的，联合体视同中小企业。其中，联合体各方均为小微企业的，联合体视同小微企业。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（3）投标人应当按照招标文件明确的采购标的对应行业的划分标准出具中小企业声明函。</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①监狱企业参加采购活动时，应提供由省级以上监狱管理局、戒毒管理局（含新疆生产建设兵团）出具的属于监狱企业的证明文件。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②监狱企业视同小型、微型企业。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（5）残疾人福利性单位指同时符合下列条件的单位：</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①安置的残疾人占本单位在职职工人数的比例不低于25%（含25%），并且安置的残疾人人数不少于10人（含10人）；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②依法与安置的每位残疾人签订了一年以上（含一年）的劳动合同或服务协议；</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③为安置的每位残疾人按月足额缴纳了基本养老保险、基本医疗保险、失业保险、工伤保险和生育保险等社会保险费；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④通过银行等金融机构向安置的每位残疾人，按月支付了不低于单位所在区县适用的经省级人民政府批准的月最低工资标准的工资；</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⑤提供本单位制造的货物、承担的工程或服务，或提供其他残疾人福利性单位制造的货物（不包括使用非残疾人福利性单位注册商标的货物）。</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17.4信用记录指由财政部确定的有关网站提供的相关主体信用信息。信用记录的查询及使用应符合财政部文件（财库[2016]125号）规定。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17.5为落实政府采购政策需满足的要求：详见招标文件第一章。</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九、本项目的有关信息</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18.1指定媒体：详见招标文件第二章。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18.2本项目的潜在投标人或投标人应随时关注指定媒体，否则产生不利后果由其自行承担。</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十、其他事项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19、其他事项：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19.2其他：详见招标文件第二章。</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一、资格审查</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1、开标结束后，由 福建省中凯招标代理有限公司 负责资格审查小组的组建及资格审查工作的组织。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1.1资格审查小组</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资格审查小组由3人组成，并负责具体审查事务，其中由采购人派出的采购人代表至少1人，由福建省中凯招标代理有限公司派出的工作人员至少1人，其余1人可为采购人代表或福建省中凯招标代理有限公司的工作人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1.2资格审查的依据是招标文件和电子投标文件。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1.3资格审查的范围及内容：电子投标文件（资格及资信证明部分），具体如下：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（1）“投标函”；</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（2）“投标人的资格及资信证明文件”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①一般资格证明文件：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7"/>
        <w:gridCol w:w="1455"/>
        <w:gridCol w:w="73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单位授权书</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营业执照等证明文件</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提供财务状况报告(财务报告、或资信证明）</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依法缴纳税收证明材料</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依法缴纳社会保障资金证明材料</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具备履行合同所必需设备和专业技术能力的声明函(若有)</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参加采购活动前三年内在经营活动中没有重大违法记录的声明</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信用记录查询结果</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中小企业声明函（以资格条件落实中小企业扶持政策时适用 ）</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联合体协议（若有）</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采购包2：</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7"/>
        <w:gridCol w:w="1455"/>
        <w:gridCol w:w="73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单位授权书</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营业执照等证明文件</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提供财务状况报告(财务报告、或资信证明）</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依法缴纳税收证明材料</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依法缴纳社会保障资金证明材料</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具备履行合同所必需设备和专业技术能力的声明函(若有)</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参加采购活动前三年内在经营活动中没有重大违法记录的声明</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信用记录查询结果</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中小企业声明函（以资格条件落实中小企业扶持政策时适用 ）</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联合体协议（若有）</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采购包3：</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7"/>
        <w:gridCol w:w="1455"/>
        <w:gridCol w:w="73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单位授权书</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营业执照等证明文件</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提供财务状况报告(财务报告、或资信证明）</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依法缴纳税收证明材料</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依法缴纳社会保障资金证明材料</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具备履行合同所必需设备和专业技术能力的声明函(若有)</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参加采购活动前三年内在经营活动中没有重大违法记录的声明</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信用记录查询结果</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中小企业声明函（以资格条件落实中小企业扶持政策时适用 ）</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联合体协议（若有）</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采购包4：</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7"/>
        <w:gridCol w:w="1455"/>
        <w:gridCol w:w="73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单位授权书</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营业执照等证明文件</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提供财务状况报告(财务报告、或资信证明）</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依法缴纳税收证明材料</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依法缴纳社会保障资金证明材料</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具备履行合同所必需设备和专业技术能力的声明函(若有)</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参加采购活动前三年内在经营活动中没有重大违法记录的声明</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信用记录查询结果</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中小企业声明函（以资格条件落实中小企业扶持政策时适用 ）</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5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4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联合体协议（若有）</w:t>
            </w:r>
          </w:p>
        </w:tc>
        <w:tc>
          <w:tcPr>
            <w:tcW w:w="73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※备注说明</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①投标人应根据自身实际情况提供上述资格要求的证明材料，格式可参考招标文件第七章提供。</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②投标人提供的相应证明材料复印件均应符合：内容完整、清晰、整洁，并由投标人加盖其单位公章。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④.其他资格证明文件：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2"/>
        <w:gridCol w:w="79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具备公安部装财局《人民警察服装生产企业目录（2025版）》(含相关补充通知）资格</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应在公安部装财局《人民警察服装生产企业目录（2025版）》(含相关补充通知）中，且同时具有警用大檐帽、卷檐帽类、警用执勤、作训及防寒帽类、警用针织帽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2"/>
        <w:gridCol w:w="79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具备公安部装财局《人民警察服装生产企业目录（2025版）》(含相关补充通知）资格</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应在公安部装财局《人民警察服装生产企业目录（2025版）》(含相关补充通知）中，且同时具有警用丝织服饰类、警用金属服饰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2"/>
        <w:gridCol w:w="79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具备公安部装财局《人民警察服装生产企业目录（2025版）》(含相关补充通知）资格</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应在公安部装财局《人民警察服装生产企业目录（2025版）》(含相关补充通知）中，且同时具有警用腰带类、警用装具类、警用手套类、警袜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2"/>
        <w:gridCol w:w="79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资格审查要求概况</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资格承诺函</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具备公安部装财局《人民警察服装生产企业目录（2025版）》(含相关补充通知）资格</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应在公安部装财局《人民警察服装生产企业目录（2025版）》(含相关补充通知）中，且同时具有特警战训服类、警用执勤背心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投标保证金</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本采购包属于专门面向中小企业采购。</w:t>
            </w:r>
          </w:p>
        </w:tc>
        <w:tc>
          <w:tcPr>
            <w:tcW w:w="79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（3）投标保证金。</w:t>
      </w:r>
    </w:p>
    <w:p>
      <w:pPr>
        <w:pStyle w:val="1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1.4有下列情形之一的，资格审查不合格：</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top"/>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top"/>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vAlign w:val="top"/>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9354" w:type="dxa"/>
            <w:vAlign w:val="top"/>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未按照招标文件规定提交投标保证金</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资格审查不合格项：无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资格审查不合格项：无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资格审查不合格项：无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资格审查不合格项：无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2、资格审查情况不得私自外泄，有关信息由 福建省中凯招标代理有限公司 统一对外发布。</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3、资格审查合格的投标人不足三家的，不进行评标。同时，本次采购活动结束， 福建省中凯招标代理有限公司 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二、评标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4、资格审查结束后，由 福建省中凯招标代理有限公司 负责评标委员会的组建及评标工作的组织。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5、评标委员会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由采购人代表和评审专家两部分共7人组成，其中由福建省政府采购评审专家库产生的评审专家5人，由采购人派出的采购人代表2人。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5.2评标委员会负责具体评标事务，并按照下列原则依法独立履行有关职责：</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（1）评标应保护国家利益、社会公共利益和各方当事人合法权益，提高采购效益，保证项目质量。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（2）评标应遵循公平、公正、科学、严谨和择优原则。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（3）评标的依据是招标文件和电子投标文件。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（4）应按照招标文件规定推荐中标候选人或确定中标人。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（5）评标应遵守下列评标纪律：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①评标情况不得私自外泄，有关信息由 福建省中凯招标代理有限公司 统一对外发布。</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②对 福建省中凯招标代理有限公司 或投标人提供的要求保密的资料，不得摘记翻印和外传。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③不得收受投标人或有关人员的任何礼物，不得串联鼓动其他人袒护某投标人。若与投标人存在利害关系，则应主动声明并回避。</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④全体评委应按照招标文件规定进行评标，一切认定事项应查有实据且不得弄虚作假。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⑤评标中应充分发扬民主，推荐中标候选人或确定中标人后要服从评标报告。</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※对违反评标纪律的评委，将取消其评委资格，对评标工作造成严重损失者将予以通报批评乃至追究法律责任。</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6、评标程序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6.1评标前的准备工作</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（1）全体评委应认真审阅招标文件，了解评委应履行或遵守的职责、义务和评标纪律。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6.2符合性审查</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（1）评标委员会依据招标文件的实质性要求，对通过资格审查的电子投标文件进行符合性审查，以确定其是否满足招标文件的实质性要求。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（2）满足招标文件的实质性要求指电子投标文件对招标文件实质性要求的响应不存在重大偏差或保留。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（5）评标委员会对所有投标人都执行相同的程序和标准。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（6）有下列情形之一的，符合性审查不合格：</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①项目一般情形：</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4"/>
        <w:gridCol w:w="1200"/>
        <w:gridCol w:w="74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符合审查要求概况</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情形1</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情形2</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情形3</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情形4</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情形5</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情形6</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情形7</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情形8</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情形9</w:t>
            </w:r>
          </w:p>
        </w:tc>
        <w:tc>
          <w:tcPr>
            <w:tcW w:w="74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招标文件第五章“三、商务要求”中内容出现负偏离或未响应的，按无效投标处理。</w:t>
            </w:r>
          </w:p>
        </w:tc>
      </w:tr>
    </w:tbl>
    <w:p>
      <w:pP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br w:type="page"/>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2"/>
        <w:gridCol w:w="1200"/>
        <w:gridCol w:w="74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符合审查要求概况</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情形1</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情形2</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情形3</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情形4</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情形5</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情形6</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情形7</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情形8</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情形9</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招标文件第五章“三、商务要求”中内容出现负偏离或未响应的，按无效投标处理。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2"/>
        <w:gridCol w:w="1200"/>
        <w:gridCol w:w="74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符合审查要求概况</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情形1</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情形2</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情形3</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情形4</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情形5</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情形6</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情形7</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情形8</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情形9</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招标文件第五章“三、商务要求”中内容出现负偏离或未响应的，按无效投标处理。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2"/>
        <w:gridCol w:w="1200"/>
        <w:gridCol w:w="74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符合审查要求概况</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情形1</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情形2</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情形3</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情形4</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情形5</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情形6</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情形7</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情形8</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20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情形9</w:t>
            </w:r>
          </w:p>
        </w:tc>
        <w:tc>
          <w:tcPr>
            <w:tcW w:w="74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招标文件第五章“三、商务要求”中内容出现负偏离或未响应的，按无效投标处理。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②本项目规定的其他情形：</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技术符合性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25" w:hRule="atLeast"/>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6、投标文件的技术部分中出现报价部分的全部或部分的投标报价信息(或组成资料)。</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商务符合性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7、招标文件第五章“三、商务要求”中内容出现负偏离或未响应的，按无效投标处理。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价格符合性：无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技术符合性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25" w:hRule="atLeast"/>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6、投标文件的技术部分中出现报价部分的全部或部分的投标报价信息(或组成资料)。</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商务符合性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7、招标文件第五章“三、商务要求”中内容出现负偏离或未响应的，按无效投标处理。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价格符合性：无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采购包3：</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技术符合性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25" w:hRule="atLeast"/>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6、投标文件的技术部分中出现报价部分的全部或部分的投标报价信息(或组成资料)。</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商务符合性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7、招标文件第五章“三、商务要求”中内容出现负偏离或未响应的，按无效投标处理。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价格符合性：无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采购包4：</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技术符合性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25" w:hRule="atLeast"/>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6、投标文件的技术部分中出现报价部分的全部或部分的投标报价信息(或组成资料)。</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商务符合性</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8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1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80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7、招标文件第五章“三、商务要求”中内容出现负偏离或未响应的，按无效投标处理。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价格符合性：无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6.3澄清有关问题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（3）电子投标文件报价出现前后不一致的，除招标文件另有规定外，按照下列规定修正：</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①开标（报价）一览表内容与电子投标文件中相应内容不一致的，以开标（报价）一览表为准；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②大写金额和小写金额不一致的，以大写金额为准；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③单价金额小数点或百分比有明显错位的，以开标（报价）一览表的总价为准，并修改单价；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④总价金额与按照单价汇总金额不一致的，以单价金额计算结果为准。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※同时出现两种以上不一致的，按照前款规定的顺序修正。修正后的报价应按照本章第6.3条第（1）、（2）款规定经投标人确认后产生约束力，投标人不确认的，其投标无效。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（4）关于细微偏差</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（5）关于投标描述（即电子投标文件中描述的内容）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①投标描述前后不一致且不涉及证明材料的：按照本章第6.3条第（1）、（2）款规定执行。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②投标描述与证明材料不一致或多份证明材料之间不一致的：</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a.评标委员会将要求投标人进行书面澄清，并按照不利于投标人的内容进行评标。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6.4比较与评价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（1）按照本章第7条载明的评标方法和标准，对符合性审查合格的电子投标文件进行比较与评价。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（2）关于相同品牌产品（政府采购服务类项目不适用本条款规定）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a.招标文件规定的方式：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b.招标文件未规定的，采取随机抽取方式确定，其他投标无效。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a.招标文件规定的方式：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b.招标文件未规定的，采取随机抽取方式确定，其他同品牌投标人不作为中标候选人。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③非单一产品采购项目，多家投标人提供的核心产品品牌相同的，按照本章第6.4条第（2）款第①、②规定处理。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（3）漏（缺）项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①招标文件中要求列入报价的费用（含配置、功能），漏（缺）项的报价视为已经包括在投标总价中。</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②对多报项及赠送项的价格评标时不予核减，全部进入评标价评议。</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6.5推荐中标候选人：详见本章第7.2条规定。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6.6编写评标报告</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（1）评标报告由评标委员会负责编写。</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（2）评标报告应包括下列内容：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①招标公告刊登的媒体名称、开标日期和地点；</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②投标人名单和评标委员会成员名单；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③评标方法和标准；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④开标记录和评标情况及说明，包括无效投标人名单及原因；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⑤评标结果，包括中标候选人名单或确定的中标人；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⑥其他需要说明的情况，包括但不限于：评标过程中投标人的澄清、说明或补正，评委更换等。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6.9在评标过程中发现投标人有下列情形之一的，评标委员会应认定其投标无效，并书面报告本项目监督管理部门：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（1）恶意串通（包括但不限于招标文件第三章第9.7条规定情形）；</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（2）妨碍其他投标人的竞争行为；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（3）损害采购人或其他投标人的合法权益。</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6.10评标过程中，有下列情形之一的，应予废标：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（1）符合性审查合格的投标人不足三家的；</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（2）有关法律、法规和规章规定废标的情形。</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※若废标，则本次采购活动结束， 福建省中凯招标代理有限公司 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7、评标方法和标准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7.1评标方法：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采购包1：综合评分法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采购包2：综合评分法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采购包3：综合评分法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采购包4：综合评分法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7.2评标标准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采购包1：综合评分法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价格项（F1×A1）满分为30.0000分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满足招标文件要求且报价最低的为评审基准价，价格得分=（评审基准价/报价）×标准分值</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价格扣除的规则如下：</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2"/>
        <w:gridCol w:w="2559"/>
        <w:gridCol w:w="936"/>
        <w:gridCol w:w="4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255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适用对象</w:t>
            </w:r>
          </w:p>
        </w:tc>
        <w:tc>
          <w:tcPr>
            <w:tcW w:w="93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比例</w:t>
            </w:r>
          </w:p>
        </w:tc>
        <w:tc>
          <w:tcPr>
            <w:tcW w:w="467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gridSpan w:val="4"/>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优先类节能产品、环境标志产品的价格扣除规则如下</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2"/>
        <w:gridCol w:w="945"/>
        <w:gridCol w:w="72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94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比例</w:t>
            </w:r>
          </w:p>
        </w:tc>
        <w:tc>
          <w:tcPr>
            <w:tcW w:w="7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节能、环境标志产品</w:t>
            </w:r>
          </w:p>
        </w:tc>
        <w:tc>
          <w:tcPr>
            <w:tcW w:w="94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10.00%</w:t>
            </w:r>
          </w:p>
        </w:tc>
        <w:tc>
          <w:tcPr>
            <w:tcW w:w="7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其他：无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技术项（F2×A2）满分为60.0000分</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2"/>
        <w:gridCol w:w="855"/>
        <w:gridCol w:w="750"/>
        <w:gridCol w:w="65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分值</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1.1货物的技术性能和要求</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60.00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商务项（F3×A3）满分为10.0000分</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2"/>
        <w:gridCol w:w="855"/>
        <w:gridCol w:w="750"/>
        <w:gridCol w:w="65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分值</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2.1业绩</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根据投标人提供自2023年1月1日起至本项目投标截止时间止(日期以合同签订时间为准)已完成的与本项目同类物资采购项目（至少包含大檐帽或帽类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2.2生产技术及保障方案</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须根据本采购包提供的生产技术及保障方案【包括但不限于①工艺标准与保障方案（须至少包含号型数据处理和推档方法；关键工序作业流程和标准）；②质量控制与检测方案（须至少包含全程质控制度；检测抽检办法）；③质量投入与成本支撑（须至少包含关键材料保障说明；关键工艺投入说明；成本核算说明）；④项目交付与节点保障（须至少包含量体数据采集方式、进度安排；各关键生产节点进度安排和保障；到货交付时间安排）；⑤价格稳定与风险对冲措施（须至少包含应对原材料价格大幅波动的解决方案；应对旺季产能紧张、设备故障风险的保障措施、原材料断供应急预案）】，方案内容应包含上述5个要点，齐全无缺项的得2分，少一项扣0.4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2.3供货及售后服务方案</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2.4应急响应方案</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（1）投标人承诺：如有紧急警服及服饰保障任务，按采购人的应急保障需求在规定时间内供货的得0.5分。投标人须提供满足上述要求的《</w:t>
            </w:r>
            <w:r>
              <w:rPr>
                <w:rFonts w:hint="eastAsia" w:ascii="仿宋_GB2312" w:hAnsi="仿宋_GB2312" w:eastAsia="仿宋_GB2312" w:cs="仿宋_GB2312"/>
                <w:color w:val="auto"/>
                <w:sz w:val="24"/>
                <w:szCs w:val="24"/>
                <w:highlight w:val="none"/>
                <w:lang w:eastAsia="zh-CN"/>
              </w:rPr>
              <w:t>应急保障承诺函</w:t>
            </w:r>
            <w:r>
              <w:rPr>
                <w:rFonts w:ascii="仿宋_GB2312" w:hAnsi="仿宋_GB2312" w:eastAsia="仿宋_GB2312" w:cs="仿宋_GB2312"/>
                <w:color w:val="auto"/>
                <w:sz w:val="24"/>
                <w:szCs w:val="24"/>
                <w:highlight w:val="none"/>
              </w:rPr>
              <w:t>》(格式见招标文件附件)。未提供的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w:t>
            </w:r>
            <w:r>
              <w:rPr>
                <w:rFonts w:hint="eastAsia" w:ascii="仿宋_GB2312" w:hAnsi="仿宋_GB2312" w:eastAsia="仿宋_GB2312" w:cs="仿宋_GB2312"/>
                <w:color w:val="auto"/>
                <w:sz w:val="24"/>
                <w:szCs w:val="24"/>
                <w:highlight w:val="none"/>
                <w:lang w:eastAsia="zh-CN"/>
              </w:rPr>
              <w:t>方案内容应包含上述5个要点</w:t>
            </w:r>
            <w:r>
              <w:rPr>
                <w:rFonts w:ascii="仿宋_GB2312" w:hAnsi="仿宋_GB2312" w:eastAsia="仿宋_GB2312" w:cs="仿宋_GB2312"/>
                <w:color w:val="auto"/>
                <w:sz w:val="24"/>
                <w:szCs w:val="24"/>
                <w:highlight w:val="none"/>
              </w:rPr>
              <w:t>，齐全无缺项的得0.5分，少一项扣0.1分，扣完为止。未提供的不得分。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2.5返修时间承诺</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1、省厅及各市、县（区）公安机关单批所需返修警服及服饰数量≤50件的，承诺在5个日历日内按照《福建省公安机关警服及服饰返修通知》中所要求的返修内容返修到位的得0.5分，否则不得分。 2、省厅及各市、县（区）公安机关单批所需返修警服及服饰数量＞50件的，承诺在10个日历日内按照《福建省公安机关警服及服饰返修通知》中所要求的返修内容返修到位的得0.5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2.6服务质量承诺</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承诺：自2023年1月1日起至本项目投标截止时间，未因供货、验收等问题受到相关采购单位的处罚（含不合格的验收报告和书面警告处罚）的得0.5分。投标人须提供承诺函（格式自拟），否则不得分。（2）投标人须提供与本项目直接相关的其他配套服务方案，并承诺服务内容真实可落地，且配套服务方案所涉及的全部费用包含在投标报价中的得0.5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2.7满意度</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6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投标人承诺：供货后针对所供货物，协助采购人不定期开展基层被装工作调研，对警服</w:t>
            </w:r>
            <w:r>
              <w:rPr>
                <w:rFonts w:hint="eastAsia" w:ascii="仿宋_GB2312" w:hAnsi="仿宋_GB2312" w:eastAsia="仿宋_GB2312" w:cs="仿宋_GB2312"/>
                <w:color w:val="auto"/>
                <w:sz w:val="24"/>
                <w:szCs w:val="24"/>
                <w:highlight w:val="none"/>
                <w:lang w:val="en-US" w:eastAsia="zh-CN"/>
              </w:rPr>
              <w:t>和服饰</w:t>
            </w:r>
            <w:r>
              <w:rPr>
                <w:rFonts w:ascii="仿宋_GB2312" w:hAnsi="仿宋_GB2312" w:eastAsia="仿宋_GB2312" w:cs="仿宋_GB2312"/>
                <w:color w:val="auto"/>
                <w:sz w:val="24"/>
                <w:szCs w:val="24"/>
                <w:highlight w:val="none"/>
              </w:rPr>
              <w:t>舒适度、工艺、合体等方面需要改进的内容进行满意度调查的得1分。投标人须提供承诺函，格式自拟，否则不得分。</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异常低价审查</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2"/>
        <w:gridCol w:w="8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17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异常低价审查</w:t>
            </w:r>
          </w:p>
        </w:tc>
        <w:tc>
          <w:tcPr>
            <w:tcW w:w="817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 （1）大檐帽、执勤帽、作训帽等响应报价低于全部通过符合性审查供应商响应报价平均值65%的，即大檐帽、执勤帽、作训帽等响应报价&lt;全部通过符合性审查供应商响应报价平均值×65%。 （2）大檐帽、执勤帽、作训帽等响应报价低于通过符合性审查次低报价供应商响应报价65%的，即大檐帽、执勤帽、作训帽等响应报价&lt;通过符合性审查次低报价供应商响应报价×65%。 （3）大檐帽、执勤帽、作训帽等响应报价低于最高限价65%的，即大檐帽、执勤帽、作训帽等响应报价&lt;最高限价×65%。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※除本章第6.3条第（3）款规定情形和落实政府采购政策需进行的价格扣除情形外，不能对投标人的投标报价进行任何调整。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（3）中标候选人排列规则顺序如下：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a.按照评标总得分（FA）由高到低顺序排列。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b.评标总得分（FA）相同的，按照评标价（即价格扣除后的投标报价）由低到高顺序排列。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c.评标总得分（FA）且评标价（即价格扣除后的投标报价）相同的并列。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采购包2：综合评分法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价格项（F1×A1）满分为30.0000分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满足招标文件要求且报价最低的为评审基准价，价格得分=（评审基准价/报价）×标准分值</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价格扣除的规则如下：</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2"/>
        <w:gridCol w:w="2529"/>
        <w:gridCol w:w="936"/>
        <w:gridCol w:w="4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252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适用对象</w:t>
            </w:r>
          </w:p>
        </w:tc>
        <w:tc>
          <w:tcPr>
            <w:tcW w:w="93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比例</w:t>
            </w:r>
          </w:p>
        </w:tc>
        <w:tc>
          <w:tcPr>
            <w:tcW w:w="467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gridSpan w:val="4"/>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优先类节能产品、环境标志产品的价格扣除规则如下</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2"/>
        <w:gridCol w:w="960"/>
        <w:gridCol w:w="7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比例</w:t>
            </w:r>
          </w:p>
        </w:tc>
        <w:tc>
          <w:tcPr>
            <w:tcW w:w="7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节能、环境标志产品</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10.00%</w:t>
            </w:r>
          </w:p>
        </w:tc>
        <w:tc>
          <w:tcPr>
            <w:tcW w:w="718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其他：无</w:t>
      </w:r>
    </w:p>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技术项（F2×A2）满分为60.0000分</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2"/>
        <w:gridCol w:w="960"/>
        <w:gridCol w:w="855"/>
        <w:gridCol w:w="63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分值</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1.1货物的技术性能和要求</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60.00</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bl>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商务项（F3×A3）满分为10.0000分</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2"/>
        <w:gridCol w:w="960"/>
        <w:gridCol w:w="855"/>
        <w:gridCol w:w="63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分值</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2.1业绩</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3.00</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根据投标人提供自2023年1月1日起至本项目投标截止时间止(日期以合同签订时间为准)已完成的与本项目同类物资采购项目（至少包含软式肩章或肩章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2.2生产技术及保障方案</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2.00</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须根据本采购包提供的生产技术及保障方案【包括但不限于①工艺标准与保障方案（须至少包含号型数据处理和推档方法；关键工序作业流程和标准）；②质量控制与检测方案（须至少包含全程质控制度；检测抽检办法）；③质量投入与成本支撑（须至少包含关键材料保障说明；关键工艺投入说明；成本核算说明）；④项目交付与节点保障（须至少包含量体数据采集方式、进度安排；各关键生产节点进度安排和保障；到货交付时间安排）；⑤价格稳定与风险对冲措施（须至少包含应对原材料价格大幅波动的解决方案；应对旺季产能紧张、设备故障风险的保障措施、原材料断供应急预案）】，方案内容应包含上述5个要点，齐全无缺项的得2分，少一项扣0.4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2.3供货及售后服务方案</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2.4应急响应方案</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（1）投标人承诺：如有紧急警服及服饰保障任务，按采购人的应急保障需求在规定时间内供货的得0.5分。投标人须提供满足上述要求的《</w:t>
            </w:r>
            <w:r>
              <w:rPr>
                <w:rFonts w:hint="eastAsia" w:ascii="仿宋_GB2312" w:hAnsi="仿宋_GB2312" w:eastAsia="仿宋_GB2312" w:cs="仿宋_GB2312"/>
                <w:color w:val="auto"/>
                <w:sz w:val="24"/>
                <w:szCs w:val="24"/>
                <w:highlight w:val="none"/>
                <w:lang w:eastAsia="zh-CN"/>
              </w:rPr>
              <w:t>应急保障承诺函</w:t>
            </w:r>
            <w:r>
              <w:rPr>
                <w:rFonts w:ascii="仿宋_GB2312" w:hAnsi="仿宋_GB2312" w:eastAsia="仿宋_GB2312" w:cs="仿宋_GB2312"/>
                <w:color w:val="auto"/>
                <w:sz w:val="24"/>
                <w:szCs w:val="24"/>
                <w:highlight w:val="none"/>
              </w:rPr>
              <w:t>》(格式见招标文件附件)。未提供的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w:t>
            </w:r>
            <w:r>
              <w:rPr>
                <w:rFonts w:hint="eastAsia" w:ascii="仿宋_GB2312" w:hAnsi="仿宋_GB2312" w:eastAsia="仿宋_GB2312" w:cs="仿宋_GB2312"/>
                <w:color w:val="auto"/>
                <w:sz w:val="24"/>
                <w:szCs w:val="24"/>
                <w:highlight w:val="none"/>
                <w:lang w:eastAsia="zh-CN"/>
              </w:rPr>
              <w:t>方案内容应包含上述5个要点</w:t>
            </w:r>
            <w:r>
              <w:rPr>
                <w:rFonts w:ascii="仿宋_GB2312" w:hAnsi="仿宋_GB2312" w:eastAsia="仿宋_GB2312" w:cs="仿宋_GB2312"/>
                <w:color w:val="auto"/>
                <w:sz w:val="24"/>
                <w:szCs w:val="24"/>
                <w:highlight w:val="none"/>
              </w:rPr>
              <w:t>，齐全无缺项的得0.5分，少一项扣0.1分，扣完为止。未提供的不得分。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2.5返修时间承诺</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1、省厅及各市、县（区）公安机关单批所需返修警服及服饰数量≤50件的，承诺在5个日历日内按照《福建省公安机关警服及服饰返修通知》中所要求的返修内容返修到位的得0.5分，否则不得分。 2、省厅及各市、县（区）公安机关单批所需返修警服及服饰数量＞50件的，承诺在10个日历日内按照《福建省公安机关警服及服饰返修通知》中所要求的返修内容返修到位的得0.5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2.6服务质量承诺</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承诺：自2023年1月1日起至本项目投标截止时间，未因供货、验收等问题受到相关采购单位的处罚（含不合格的验收报告和书面警告处罚）的得0.5分。投标人须提供承诺函（格式自拟），否则不得分。（2）投标人须提供与本项目直接相关的其他配套服务方案，并承诺服务内容真实可落地，且配套服务方案所涉及的全部费用包含在投标报价中的得0.5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1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2.7满意度</w:t>
            </w:r>
          </w:p>
        </w:tc>
        <w:tc>
          <w:tcPr>
            <w:tcW w:w="96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3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投标人承诺：供货后针对所供货物，协助采购人不定期开展基层被装工作调研，对警服</w:t>
            </w:r>
            <w:r>
              <w:rPr>
                <w:rFonts w:hint="eastAsia" w:ascii="仿宋_GB2312" w:hAnsi="仿宋_GB2312" w:eastAsia="仿宋_GB2312" w:cs="仿宋_GB2312"/>
                <w:color w:val="auto"/>
                <w:sz w:val="24"/>
                <w:szCs w:val="24"/>
                <w:highlight w:val="none"/>
                <w:lang w:val="en-US" w:eastAsia="zh-CN"/>
              </w:rPr>
              <w:t>和服饰</w:t>
            </w:r>
            <w:r>
              <w:rPr>
                <w:rFonts w:ascii="仿宋_GB2312" w:hAnsi="仿宋_GB2312" w:eastAsia="仿宋_GB2312" w:cs="仿宋_GB2312"/>
                <w:color w:val="auto"/>
                <w:sz w:val="24"/>
                <w:szCs w:val="24"/>
                <w:highlight w:val="none"/>
              </w:rPr>
              <w:t>舒适度、工艺、合体等方面需要改进的内容进行满意度调查的得1分。投标人须提供承诺函，格式自拟，否则不得分。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异常低价审查</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9"/>
        <w:gridCol w:w="80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00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34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异常低价审查</w:t>
            </w:r>
          </w:p>
        </w:tc>
        <w:tc>
          <w:tcPr>
            <w:tcW w:w="800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 （1）软式肩章、领带、金属帽徽等响应报价低于全部通过符合性审查供应商响应报价平均值65%的，即软式肩章、领带、金属帽徽等响应报价&lt;全部通过符合性审查供应商响应报价平均值×65%。 （2）软式肩章、领带、金属帽徽等响应报价低于通过符合性审查次低报价供应商响应报价65%的，即软式肩章、领带、金属帽徽等响应报价&lt;通过符合性审查次低报价供应商响应报价×65%。 （3）软式肩章、领带、金属帽徽等响应报价低于最高限价65%的，即软式肩章、领带、金属帽徽等响应报价&lt;最高限价×65%。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※除本章第6.3条第（3）款规定情形和落实政府采购政策需进行的价格扣除情形外，不能对投标人的投标报价进行任何调整。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（3）中标候选人排列规则顺序如下：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a.按照评标总得分（FA）由高到低顺序排列。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b.评标总得分（FA）相同的，按照评标价（即价格扣除后的投标报价）由低到高顺序排列。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c.评标总得分（FA）且评标价（即价格扣除后的投标报价）相同的并列。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采购包3：综合评分法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价格项（F1×A1）满分为30.0000分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满足招标文件要求且报价最低的为评审基准价，价格得分=（评审基准价/报价）×标准分值</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价格扣除的规则如下：</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2499"/>
        <w:gridCol w:w="936"/>
        <w:gridCol w:w="4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4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249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适用对象</w:t>
            </w:r>
          </w:p>
        </w:tc>
        <w:tc>
          <w:tcPr>
            <w:tcW w:w="93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比例</w:t>
            </w:r>
          </w:p>
        </w:tc>
        <w:tc>
          <w:tcPr>
            <w:tcW w:w="467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gridSpan w:val="4"/>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优先类节能产品、环境标志产品的价格扣除规则如下</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1020"/>
        <w:gridCol w:w="70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4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10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比例</w:t>
            </w:r>
          </w:p>
        </w:tc>
        <w:tc>
          <w:tcPr>
            <w:tcW w:w="709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4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节能、环境标志产品</w:t>
            </w:r>
          </w:p>
        </w:tc>
        <w:tc>
          <w:tcPr>
            <w:tcW w:w="102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10.00%</w:t>
            </w:r>
          </w:p>
        </w:tc>
        <w:tc>
          <w:tcPr>
            <w:tcW w:w="709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其他：无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技术项（F2×A2）满分为60.0000分</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840"/>
        <w:gridCol w:w="750"/>
        <w:gridCol w:w="65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4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分值</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5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4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1.1货物的技术性能和要求</w:t>
            </w:r>
          </w:p>
        </w:tc>
        <w:tc>
          <w:tcPr>
            <w:tcW w:w="84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60.00</w:t>
            </w:r>
          </w:p>
        </w:tc>
        <w:tc>
          <w:tcPr>
            <w:tcW w:w="750"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2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商务项（F3×A3）满分为10.0000分</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7"/>
        <w:gridCol w:w="855"/>
        <w:gridCol w:w="765"/>
        <w:gridCol w:w="65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分值</w:t>
            </w:r>
          </w:p>
        </w:tc>
        <w:tc>
          <w:tcPr>
            <w:tcW w:w="7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5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2.1业绩</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3.00</w:t>
            </w:r>
          </w:p>
        </w:tc>
        <w:tc>
          <w:tcPr>
            <w:tcW w:w="7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根据投标人提供自2023年1月1日起至本项目投标截止时间止(日期以合同签订时间为准)已完成的与本项目同类物资采购项目（至少包含执勤腰带或腰带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2.2生产技术及保障方案</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2.00</w:t>
            </w:r>
          </w:p>
        </w:tc>
        <w:tc>
          <w:tcPr>
            <w:tcW w:w="7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须根据本采购包提供的生产技术及保障方案【包括但不限于①工艺标准与保障方案（须至少包含号型数据处理和推档方法；关键工序作业流程和标准）；②质量控制与检测方案（须至少包含全程质控制度；检测抽检办法）；③质量投入与成本支撑（须至少包含关键材料保障说明；关键工艺投入说明；成本核算说明）；④项目交付与节点保障（须至少包含量体数据采集方式、进度安排；各关键生产节点进度安排和保障；到货交付时间安排）；⑤价格稳定与风险对冲措施（须至少包含应对原材料价格大幅波动的解决方案；应对旺季产能紧张、设备故障风险的保障措施、原材料断供应急预案）】，方案内容应包含上述5个要点，齐全无缺项的得2分，少一项扣0.4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2.3供货及售后服务方案</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2.4应急响应方案</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（1）投标人承诺：如有紧急警服及服饰保障任务，按采购人的应急保障需求在规定时间内供货的得0.5分。投标人须提供满足上述要求的《</w:t>
            </w:r>
            <w:r>
              <w:rPr>
                <w:rFonts w:hint="eastAsia" w:ascii="仿宋_GB2312" w:hAnsi="仿宋_GB2312" w:eastAsia="仿宋_GB2312" w:cs="仿宋_GB2312"/>
                <w:color w:val="auto"/>
                <w:sz w:val="24"/>
                <w:szCs w:val="24"/>
                <w:highlight w:val="none"/>
                <w:lang w:eastAsia="zh-CN"/>
              </w:rPr>
              <w:t>应急保障承诺函</w:t>
            </w:r>
            <w:r>
              <w:rPr>
                <w:rFonts w:ascii="仿宋_GB2312" w:hAnsi="仿宋_GB2312" w:eastAsia="仿宋_GB2312" w:cs="仿宋_GB2312"/>
                <w:color w:val="auto"/>
                <w:sz w:val="24"/>
                <w:szCs w:val="24"/>
                <w:highlight w:val="none"/>
              </w:rPr>
              <w:t>》(格式见招标文件附件)。未提供的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w:t>
            </w:r>
            <w:r>
              <w:rPr>
                <w:rFonts w:hint="eastAsia" w:ascii="仿宋_GB2312" w:hAnsi="仿宋_GB2312" w:eastAsia="仿宋_GB2312" w:cs="仿宋_GB2312"/>
                <w:color w:val="auto"/>
                <w:sz w:val="24"/>
                <w:szCs w:val="24"/>
                <w:highlight w:val="none"/>
                <w:lang w:eastAsia="zh-CN"/>
              </w:rPr>
              <w:t>方案内容应包含上述5个要点</w:t>
            </w:r>
            <w:r>
              <w:rPr>
                <w:rFonts w:ascii="仿宋_GB2312" w:hAnsi="仿宋_GB2312" w:eastAsia="仿宋_GB2312" w:cs="仿宋_GB2312"/>
                <w:color w:val="auto"/>
                <w:sz w:val="24"/>
                <w:szCs w:val="24"/>
                <w:highlight w:val="none"/>
              </w:rPr>
              <w:t>，齐全无缺项的得0.5分，少一项扣0.1分，扣完为止。未提供的不得分。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2.5返修时间承诺</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1、省厅及各市、县（区）公安机关单批所需返修警服及服饰数量≤50件的，承诺在5个日历日内按照《福建省公安机关警服及服饰返修通知》中所要求的返修内容返修到位的得0.5分，否则不得分。 2、省厅及各市、县（区）公安机关单批所需返修警服及服饰数量＞50件的，承诺在10个日历日内按照《福建省公安机关警服及服饰返修通知》中所要求的返修内容返修到位的得0.5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2.6服务质量承诺</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承诺：自2023年1月1日起至本项目投标截止时间，未因供货、验收等问题受到相关采购单位的处罚（含不合格的验收报告和书面警告处罚）的得0.5分。投标人须提供承诺函（格式自拟），否则不得分。（2）投标人须提供与本项目直接相关的其他配套服务方案，并承诺服务内容真实可落地，且配套服务方案所涉及的全部费用包含在投标报价中的得0.5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2.7满意度</w:t>
            </w:r>
          </w:p>
        </w:tc>
        <w:tc>
          <w:tcPr>
            <w:tcW w:w="85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6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0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投标人承诺：供货后针对所供货物，协助采购人不定期开展基层被装工作调研，对警服</w:t>
            </w:r>
            <w:r>
              <w:rPr>
                <w:rFonts w:hint="eastAsia" w:ascii="仿宋_GB2312" w:hAnsi="仿宋_GB2312" w:eastAsia="仿宋_GB2312" w:cs="仿宋_GB2312"/>
                <w:color w:val="auto"/>
                <w:sz w:val="24"/>
                <w:szCs w:val="24"/>
                <w:highlight w:val="none"/>
                <w:lang w:val="en-US" w:eastAsia="zh-CN"/>
              </w:rPr>
              <w:t>和服饰</w:t>
            </w:r>
            <w:r>
              <w:rPr>
                <w:rFonts w:ascii="仿宋_GB2312" w:hAnsi="仿宋_GB2312" w:eastAsia="仿宋_GB2312" w:cs="仿宋_GB2312"/>
                <w:color w:val="auto"/>
                <w:sz w:val="24"/>
                <w:szCs w:val="24"/>
                <w:highlight w:val="none"/>
              </w:rPr>
              <w:t>舒适度、工艺、合体等方面需要改进的内容进行满意度调查的得1分。投标人须提供承诺函，格式自拟，否则不得分。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异常低价审查</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7"/>
        <w:gridCol w:w="81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1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2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异常低价审查</w:t>
            </w:r>
          </w:p>
        </w:tc>
        <w:tc>
          <w:tcPr>
            <w:tcW w:w="81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 （1）执勤腰带、机关内腰带、一线执勤组合腰带等响应报价低于全部通过符合性审查供应商响应报价平均值65%的，即执勤腰带、机关内腰带、一线执勤组合腰带等响应报价&lt;全部通过符合性审查供应商响应报价平均值×65%。 （2）执勤腰带、机关内腰带、一线执勤组合腰带等响应报价低于通过符合性审查次低报价供应商响应报价65%的，即执勤腰带、机关内腰带、一线执勤组合腰带等响应报价&lt;通过符合性审查次低报价供应商响应报价×65%。 （3）执勤腰带、机关内腰带、一线执勤组合腰带等响应报价低于最高限价65%的，即执勤腰带、机关内腰带、一线执勤组合腰带等响应报价&lt;最高限价×65%。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※除本章第6.3条第（3）款规定情形和落实政府采购政策需进行的价格扣除情形外，不能对投标人的投标报价进行任何调整。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（3）中标候选人排列规则顺序如下：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a.按照评标总得分（FA）由高到低顺序排列。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b.评标总得分（FA）相同的，按照评标价（即价格扣除后的投标报价）由低到高顺序排列。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c.评标总得分（FA）且评标价（即价格扣除后的投标报价）相同的并列。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采购包4：综合评分法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价格项（F1×A1）满分为30.0000分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满足招标文件要求且报价最低的为评审基准价，价格得分=（评审基准价/报价）×标准分值</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价格扣除的规则如下：</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7"/>
        <w:gridCol w:w="2544"/>
        <w:gridCol w:w="936"/>
        <w:gridCol w:w="4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2544"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适用对象</w:t>
            </w:r>
          </w:p>
        </w:tc>
        <w:tc>
          <w:tcPr>
            <w:tcW w:w="93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比例</w:t>
            </w:r>
          </w:p>
        </w:tc>
        <w:tc>
          <w:tcPr>
            <w:tcW w:w="467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gridSpan w:val="4"/>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无</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优先类节能产品、环境标志产品的价格扣除规则如下</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7"/>
        <w:gridCol w:w="1005"/>
        <w:gridCol w:w="71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100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比例</w:t>
            </w:r>
          </w:p>
        </w:tc>
        <w:tc>
          <w:tcPr>
            <w:tcW w:w="71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节能、环境标志产品</w:t>
            </w:r>
          </w:p>
        </w:tc>
        <w:tc>
          <w:tcPr>
            <w:tcW w:w="100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10.00%</w:t>
            </w:r>
          </w:p>
        </w:tc>
        <w:tc>
          <w:tcPr>
            <w:tcW w:w="7152"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其他：无</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技术项（F2×A2）满分为60.0000分</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7"/>
        <w:gridCol w:w="885"/>
        <w:gridCol w:w="735"/>
        <w:gridCol w:w="65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分值</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1.1货物的技术性能和要求</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60.00</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商务项（F3×A3）满分为10.0000分</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7"/>
        <w:gridCol w:w="885"/>
        <w:gridCol w:w="735"/>
        <w:gridCol w:w="65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分值</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是否客观项</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2.1业绩</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3.00</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根据投标人提供自2023年1月1日起至本项目投标截止时间止(日期以合同签订时间为准)已完成的与本项目同类物资采购项目（至少包含特警冬战训服或战训服或战术服或训练服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2.2生产技术及保障方案</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2.00</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须根据本采购包提供的生产技术及保障方案【包括但不限于①工艺标准与保障方案（须至少包含号型数据处理和推档方法；关键工序作业流程和标准）；②质量控制与检测方案（须至少包含全程质控制度；检测抽检办法）；③质量投入与成本支撑（须至少包含关键材料保障说明；关键工艺投入说明；成本核算说明）；④项目交付与节点保障（须至少包含量体数据采集方式、进度安排；各关键生产节点进度安排和保障；到货交付时间安排）；⑤价格稳定与风险对冲措施（须至少包含应对原材料价格大幅波动的解决方案；应对旺季产能紧张、设备故障风险的保障措施、原材料断供应急预案）】，方案内容应包含上述5个要点，齐全无缺项的得2分，少一项扣0.4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2.3供货及售后服务方案</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2.4应急响应方案</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（1）投标人承诺：如有紧急警服及服饰保障任务，按采购人的应急保障需求在规定时间内供货的得0.5分。投标人须提供满足上述要求的《</w:t>
            </w:r>
            <w:r>
              <w:rPr>
                <w:rFonts w:hint="eastAsia" w:ascii="仿宋_GB2312" w:hAnsi="仿宋_GB2312" w:eastAsia="仿宋_GB2312" w:cs="仿宋_GB2312"/>
                <w:color w:val="auto"/>
                <w:sz w:val="24"/>
                <w:szCs w:val="24"/>
                <w:highlight w:val="none"/>
                <w:lang w:eastAsia="zh-CN"/>
              </w:rPr>
              <w:t>应急保障承诺函</w:t>
            </w:r>
            <w:r>
              <w:rPr>
                <w:rFonts w:ascii="仿宋_GB2312" w:hAnsi="仿宋_GB2312" w:eastAsia="仿宋_GB2312" w:cs="仿宋_GB2312"/>
                <w:color w:val="auto"/>
                <w:sz w:val="24"/>
                <w:szCs w:val="24"/>
                <w:highlight w:val="none"/>
              </w:rPr>
              <w:t>》(格式见招标文件附件)。未提供的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w:t>
            </w:r>
            <w:r>
              <w:rPr>
                <w:rFonts w:hint="eastAsia" w:ascii="仿宋_GB2312" w:hAnsi="仿宋_GB2312" w:eastAsia="仿宋_GB2312" w:cs="仿宋_GB2312"/>
                <w:color w:val="auto"/>
                <w:sz w:val="24"/>
                <w:szCs w:val="24"/>
                <w:highlight w:val="none"/>
                <w:lang w:eastAsia="zh-CN"/>
              </w:rPr>
              <w:t>方案内容应包含上述5个要点</w:t>
            </w:r>
            <w:r>
              <w:rPr>
                <w:rFonts w:ascii="仿宋_GB2312" w:hAnsi="仿宋_GB2312" w:eastAsia="仿宋_GB2312" w:cs="仿宋_GB2312"/>
                <w:color w:val="auto"/>
                <w:sz w:val="24"/>
                <w:szCs w:val="24"/>
                <w:highlight w:val="none"/>
              </w:rPr>
              <w:t>，齐全无缺项的得0.5分，少一项扣0.1分，扣完为止。未提供的不得分。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2.5返修时间承诺</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1、省厅及各市、县（区）公安机关单批所需返修警服及服饰数量≤50件的，承诺在5个日历日内按照《福建省公安机关警服及服饰返修通知》中所要求的返修内容返修到位的得0.5分，否则不得分。 2、省厅及各市、县（区）公安机关单批所需返修警服及服饰数量＞50件的，承诺在10个日历日内按照《福建省公安机关警服及服饰返修通知》中所要求的返修内容返修到位的得0.5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2.6服务质量承诺</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承诺：自2023年1月1日起至本项目投标截止时间，未因供货、验收等问题受到相关采购单位的处罚（含不合格的验收报告和书面警告处罚）的得0.5分。投标人须提供承诺函（格式自拟），否则不得分。（2）投标人须提供与本项目直接相关的其他配套服务方案，并承诺服务内容真实可落地，且配套服务方案所涉及的全部费用包含在投标报价中的得0.5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2.7满意度</w:t>
            </w:r>
          </w:p>
        </w:tc>
        <w:tc>
          <w:tcPr>
            <w:tcW w:w="88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1.00</w:t>
            </w:r>
          </w:p>
        </w:tc>
        <w:tc>
          <w:tcPr>
            <w:tcW w:w="735"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w:t>
            </w:r>
          </w:p>
        </w:tc>
        <w:tc>
          <w:tcPr>
            <w:tcW w:w="653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投标人承诺：供货后针对所供货物，协助采购人不定期开展基层被装工作调研，对警服</w:t>
            </w:r>
            <w:r>
              <w:rPr>
                <w:rFonts w:hint="eastAsia" w:ascii="仿宋_GB2312" w:hAnsi="仿宋_GB2312" w:eastAsia="仿宋_GB2312" w:cs="仿宋_GB2312"/>
                <w:color w:val="auto"/>
                <w:sz w:val="24"/>
                <w:szCs w:val="24"/>
                <w:highlight w:val="none"/>
                <w:lang w:val="en-US" w:eastAsia="zh-CN"/>
              </w:rPr>
              <w:t>和服饰</w:t>
            </w:r>
            <w:r>
              <w:rPr>
                <w:rFonts w:ascii="仿宋_GB2312" w:hAnsi="仿宋_GB2312" w:eastAsia="仿宋_GB2312" w:cs="仿宋_GB2312"/>
                <w:color w:val="auto"/>
                <w:sz w:val="24"/>
                <w:szCs w:val="24"/>
                <w:highlight w:val="none"/>
              </w:rPr>
              <w:t>舒适度、工艺、合体等方面需要改进的内容进行满意度调查的得1分。投标人须提供承诺函，格式自拟，否则不得分。</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异常低价审查</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7"/>
        <w:gridCol w:w="81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项目</w:t>
            </w:r>
          </w:p>
        </w:tc>
        <w:tc>
          <w:tcPr>
            <w:tcW w:w="815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9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异常低价审查</w:t>
            </w:r>
          </w:p>
        </w:tc>
        <w:tc>
          <w:tcPr>
            <w:tcW w:w="815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color w:val="auto"/>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 （1）特警冬战训服、特警战训蛙服、特警夏战训服等响应报价低于全部通过符合性审查供应商响应报价平均值65%的，即特警冬战训服、特警战训蛙服、特警夏战训服等响应报价&lt;全部通过符合性审查供应商响应报价平均值×65%。 （2）特警冬战训服、特警战训蛙服、特警夏战训服等响应报价低于通过符合性审查次低报价供应商响应报价65%的，即特警冬战训服、特警战训蛙服、特警夏战训服等响应报价&lt;通过符合性审查次低报价供应商响应报价×65%。 （3）特警冬战训服、特警战训蛙服、特警夏战训服等响应报价低于最高限价65%的，即特警冬战训服、特警战训蛙服、特警夏战训服等响应报价&lt;最高限价×65%。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※除本章第6.3条第（3）款规定情形和落实政府采购政策需进行的价格扣除情形外，不能对投标人的投标报价进行任何调整。</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（3）中标候选人排列规则顺序如下：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a.按照评标总得分（FA）由高到低顺序排列。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b.评标总得分（FA）相同的，按照评标价（即价格扣除后的投标报价）由低到高顺序排列。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c.评标总得分（FA）且评标价（即价格扣除后的投标报价）相同的并列。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8、其他规定</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8.1评标应全程保密且不得透露给任一投标人或与评标工作无关的人员。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8.2评标将进行全程实时录音录像，录音录像资料随采购文件一并存档。</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8.4其他：</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8.4.1投标保证金收取理由：为了避免因投标人投标后随意撤回、撤销投标或随意变更应承担相应的义务给采购人造成损失。8.4.2投标人提供的产品符合本国产品标准的，应在投标文件中对其提供的产品出具《关于符合本国产品标准的声明函》(以下简称《声明函》)或财政部会同有关部门规定的有关证明文件。出具符合要求的《声明函》或有关证明文件的，该产品视为本国产品。但投标人提供虚假《声明函》、虚假证明文件谋取中标、成交的，依照《中华人民共和国政府采购法》等法律法规规定追究相应责任。投标人未提供《声明函》的，视为不符合本国产品标准，不享受本国产品价格评审扣除优惠。当采购项目或者采购包中含有多种产品，投标人除需按照本条规定提供《关于符合本国产品标准的声明函》外，还需提供《本国产品成本占比声明函》，否则视为不符合本国产品标准，不享受本国产品价格评审扣除优惠。</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color w:val="auto"/>
          <w:highlight w:val="none"/>
        </w:rPr>
      </w:pPr>
      <w:r>
        <w:rPr>
          <w:rFonts w:ascii="仿宋_GB2312" w:hAnsi="仿宋_GB2312" w:eastAsia="仿宋_GB2312" w:cs="仿宋_GB2312"/>
          <w:b/>
          <w:color w:val="auto"/>
          <w:sz w:val="28"/>
          <w:highlight w:val="none"/>
        </w:rPr>
        <w:t>一、项目概况（采购标的）</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ascii="仿宋_GB2312" w:hAnsi="仿宋_GB2312" w:eastAsia="仿宋_GB2312" w:cs="仿宋_GB2312"/>
          <w:color w:val="auto"/>
          <w:sz w:val="24"/>
          <w:highlight w:val="none"/>
        </w:rPr>
        <w:t>1.本次招标采购的产品和服务主要用于2026年福建公安警用服饰警帽和特警战训服类项目使用。投标人提供的所有产品必须通过合法渠道获得，具有在中国境内的合法使用权和用户保护权且为全新原装品牌货物。货物技术参数必须符合或优于国家及行业相关标准。“预算单价”是按公安部、司法部、财政部《关于列装2025式人民警察制式服装的通知》（公通字〔2025〕20号）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2.投标报价为货物送达采购人指定地点（省厅及各市、县、区公安机关），经采购人验收抽样送检合格并交付使用所有可能发生的费用，包括货物制造、包装、运输、采购保管、产品检验检测、税收以及售后服务等费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3.投标人须在投标文件的技术商务部分《标的说明一览表》中标注投标产品的具体品牌、型号规格、详细技术参数、性能说明和功能介绍、数量等。未标注说明可能导致的不利的评审后果由投标人自行承担。</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4.本项目为统招分签项目，统招单位为：福建省公安厅，分签单位为：全省各级公安机关88个单位，中标人须提供合格的货物并送至采购人指定地点（全省各级公安机关88个单位)。</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5.本项目合同签订方式：中标人须与采购人签订采购总合同，同时分别与各分签单位（全省各级公安机关88个单位）签订采购合同，88个分签单位的采购清单由采购人单独提供给各中标人。</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6.“招标标的一览表”中的采购数量为计划数量，采购人与中标人在中标通知书发出之日起三十日内,按照招标文件确定的事项签订政府采购合同，分批次按照实际购买数量结算。</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7.为推动“一警一箱”试点工作，中标人按要求将厅本级的全部货物送达指定地点后，由福建省公安厅协调各中标人对所有货物按“一警一箱”模式进行打包后派发，另派驻人员在厅机关办理全省公安民警警服及服饰售后返修、配套服务等工作（派驻方式由双方另行协商，驻点时间为合同签订之日起2年），以上两项所产生费用由各中标人按照其中标金额占中标总金额（即福建公安民警警服及服饰同批五个项目的累计中标总金额）的百分比进行分摊。投标人投标时须自行考虑此成本。</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8.投标人中标后，应严格按招标文件要求及公安部相关标准生产警服及服饰产品。本项目合同执行期间，采购人将以县为单位进行质量跟踪调查，建立中标人诚信档案，对恶意低价中标、中标后以次充好、减少售后服务内容、延长响应时间的中标人按有关规定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shd w:val="clear" w:fill="FFFFFF"/>
        </w:rPr>
        <w:t>9.本项目采购包1核心产品为：◆序号9：</w:t>
      </w:r>
      <w:r>
        <w:rPr>
          <w:rFonts w:ascii="仿宋_GB2312" w:hAnsi="仿宋_GB2312" w:eastAsia="仿宋_GB2312" w:cs="仿宋_GB2312"/>
          <w:color w:val="auto"/>
          <w:sz w:val="24"/>
          <w:highlight w:val="none"/>
        </w:rPr>
        <w:t>大檐帽（布面）</w:t>
      </w:r>
      <w:r>
        <w:rPr>
          <w:rFonts w:ascii="仿宋_GB2312" w:hAnsi="仿宋_GB2312" w:eastAsia="仿宋_GB2312" w:cs="仿宋_GB2312"/>
          <w:color w:val="auto"/>
          <w:sz w:val="24"/>
          <w:highlight w:val="none"/>
          <w:shd w:val="clear" w:fill="FFFFFF"/>
        </w:rPr>
        <w:t>；采购包2核心产品为：◆序号4：</w:t>
      </w:r>
      <w:r>
        <w:rPr>
          <w:rFonts w:ascii="仿宋_GB2312" w:hAnsi="仿宋_GB2312" w:eastAsia="仿宋_GB2312" w:cs="仿宋_GB2312"/>
          <w:color w:val="auto"/>
          <w:sz w:val="24"/>
          <w:highlight w:val="none"/>
        </w:rPr>
        <w:t>软式肩章</w:t>
      </w:r>
      <w:r>
        <w:rPr>
          <w:rFonts w:ascii="仿宋_GB2312" w:hAnsi="仿宋_GB2312" w:eastAsia="仿宋_GB2312" w:cs="仿宋_GB2312"/>
          <w:color w:val="auto"/>
          <w:sz w:val="24"/>
          <w:highlight w:val="none"/>
          <w:shd w:val="clear" w:fill="FFFFFF"/>
        </w:rPr>
        <w:t>；采购包3核心产品为：◆序号3：</w:t>
      </w:r>
      <w:r>
        <w:rPr>
          <w:rFonts w:ascii="仿宋_GB2312" w:hAnsi="仿宋_GB2312" w:eastAsia="仿宋_GB2312" w:cs="仿宋_GB2312"/>
          <w:color w:val="auto"/>
          <w:sz w:val="24"/>
          <w:highlight w:val="none"/>
        </w:rPr>
        <w:t>执勤腰带</w:t>
      </w:r>
      <w:r>
        <w:rPr>
          <w:rFonts w:ascii="仿宋_GB2312" w:hAnsi="仿宋_GB2312" w:eastAsia="仿宋_GB2312" w:cs="仿宋_GB2312"/>
          <w:color w:val="auto"/>
          <w:sz w:val="24"/>
          <w:highlight w:val="none"/>
          <w:shd w:val="clear" w:fill="FFFFFF"/>
        </w:rPr>
        <w:t>；采购包4核心产品为：◆序号4：</w:t>
      </w:r>
      <w:r>
        <w:rPr>
          <w:rFonts w:ascii="仿宋_GB2312" w:hAnsi="仿宋_GB2312" w:eastAsia="仿宋_GB2312" w:cs="仿宋_GB2312"/>
          <w:color w:val="auto"/>
          <w:sz w:val="24"/>
          <w:highlight w:val="none"/>
        </w:rPr>
        <w:t>特警冬战训服</w:t>
      </w:r>
      <w:r>
        <w:rPr>
          <w:rFonts w:ascii="仿宋_GB2312" w:hAnsi="仿宋_GB2312" w:eastAsia="仿宋_GB2312" w:cs="仿宋_GB2312"/>
          <w:color w:val="auto"/>
          <w:sz w:val="24"/>
          <w:highlight w:val="none"/>
          <w:shd w:val="clear" w:fill="FFFFFF"/>
        </w:rPr>
        <w:t>；</w:t>
      </w:r>
      <w:r>
        <w:rPr>
          <w:rFonts w:ascii="仿宋_GB2312" w:hAnsi="仿宋_GB2312" w:eastAsia="仿宋_GB2312" w:cs="仿宋_GB2312"/>
          <w:color w:val="auto"/>
          <w:sz w:val="24"/>
          <w:highlight w:val="none"/>
        </w:rPr>
        <w:t>若提供相同品牌产品的不同投标人参加同一合同项下投标的，按招标文件相关规定执行。若投标人在同一品牌认定环节未填写具体品牌，评标委员会将以“标的说明一览表”填写的品牌进行评审。若因投标人未在“标的说明一览表”中填写品牌导致评标委员会无法对同一品牌事项进行认定的，按照无效投标处理。</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10.评审样品要求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10.1各采购包提供的评审样品品名、数量、号型、检测内容及评审样品检测费用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含物流费用，</w:t>
      </w:r>
      <w:r>
        <w:rPr>
          <w:rFonts w:ascii="仿宋_GB2312" w:hAnsi="仿宋_GB2312" w:eastAsia="仿宋_GB2312" w:cs="仿宋_GB2312"/>
          <w:color w:val="auto"/>
          <w:sz w:val="24"/>
          <w:highlight w:val="none"/>
        </w:rPr>
        <w:t>详见招标文件附件</w:t>
      </w:r>
      <w:r>
        <w:rPr>
          <w:rFonts w:hint="eastAsia" w:ascii="仿宋_GB2312" w:hAnsi="仿宋_GB2312" w:eastAsia="仿宋_GB2312" w:cs="仿宋_GB2312"/>
          <w:color w:val="auto"/>
          <w:sz w:val="24"/>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ascii="仿宋_GB2312" w:hAnsi="仿宋_GB2312" w:eastAsia="仿宋_GB2312" w:cs="仿宋_GB2312"/>
          <w:color w:val="auto"/>
          <w:sz w:val="24"/>
          <w:highlight w:val="none"/>
        </w:rPr>
        <w:t>10.2评审样品递交时间及地点：须于本项目投标截止时间前送达福州市鼓楼区古田路121号华福大厦写字楼4层（福建省中凯招标代理有限公司）。</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评审样品递交方式：若投标人采用现场递交评审样品的，须填写《评审样品签收表》；若投标人采用邮寄方式递交评审样品的，不得采用同城或达达等没有快递签收面单的快递方式递交评审样品，递交时间以代理机构工作人员签收时间为准，代理机构将根据物流信息对其进行登记确认。</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评审样品装箱要求：投标人应对评审样品根据所投采购包分开单独装箱(即采购包1单独装箱、采购包2单独装箱、采购包3单独装箱……，若同个采购包数量较多的，装箱数量不限，投标人需做好标识，如1-1、1-2……)，外包装箱或快递外包装箱须体现投标人名称、项目名称、采购包号、</w:t>
      </w:r>
      <w:r>
        <w:rPr>
          <w:rFonts w:hint="eastAsia" w:ascii="仿宋_GB2312" w:hAnsi="仿宋_GB2312" w:eastAsia="仿宋_GB2312" w:cs="仿宋_GB2312"/>
          <w:color w:val="auto"/>
          <w:sz w:val="24"/>
          <w:highlight w:val="none"/>
          <w:lang w:val="en-US" w:eastAsia="zh-CN"/>
        </w:rPr>
        <w:t>检测</w:t>
      </w:r>
      <w:r>
        <w:rPr>
          <w:rFonts w:ascii="仿宋_GB2312" w:hAnsi="仿宋_GB2312" w:eastAsia="仿宋_GB2312" w:cs="仿宋_GB2312"/>
          <w:color w:val="auto"/>
          <w:sz w:val="24"/>
          <w:highlight w:val="none"/>
        </w:rPr>
        <w:t>品名、号型、数量,未按照前述要求对评审样品进行装箱或外包装箱未体现投标人名称、项目名称、采购包号、</w:t>
      </w:r>
      <w:r>
        <w:rPr>
          <w:rFonts w:hint="eastAsia" w:ascii="仿宋_GB2312" w:hAnsi="仿宋_GB2312" w:eastAsia="仿宋_GB2312" w:cs="仿宋_GB2312"/>
          <w:color w:val="auto"/>
          <w:sz w:val="24"/>
          <w:highlight w:val="none"/>
          <w:lang w:val="en-US" w:eastAsia="zh-CN"/>
        </w:rPr>
        <w:t>检测</w:t>
      </w:r>
      <w:r>
        <w:rPr>
          <w:rFonts w:ascii="仿宋_GB2312" w:hAnsi="仿宋_GB2312" w:eastAsia="仿宋_GB2312" w:cs="仿宋_GB2312"/>
          <w:color w:val="auto"/>
          <w:sz w:val="24"/>
          <w:highlight w:val="none"/>
        </w:rPr>
        <w:t>品名、号型、数量，代理机构将拒绝签收，同时投标人须自行与采购代理机构联系确认是否送达，逾期未送达的评审样品不予签收。</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如投标人包装箱内涉及2个或2个以上评审样品品种，应分别独立包装，包装须注明投标人名称、项目名称、采购包号、</w:t>
      </w:r>
      <w:r>
        <w:rPr>
          <w:rFonts w:hint="eastAsia" w:ascii="仿宋_GB2312" w:hAnsi="仿宋_GB2312" w:eastAsia="仿宋_GB2312" w:cs="仿宋_GB2312"/>
          <w:color w:val="auto"/>
          <w:sz w:val="24"/>
          <w:highlight w:val="none"/>
          <w:lang w:val="en-US" w:eastAsia="zh-CN"/>
        </w:rPr>
        <w:t>检测</w:t>
      </w:r>
      <w:r>
        <w:rPr>
          <w:rFonts w:ascii="仿宋_GB2312" w:hAnsi="仿宋_GB2312" w:eastAsia="仿宋_GB2312" w:cs="仿宋_GB2312"/>
          <w:color w:val="auto"/>
          <w:sz w:val="24"/>
          <w:highlight w:val="none"/>
        </w:rPr>
        <w:t>品名、号型、数量。</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10.3投标人递交的评审样品除可拆除的外包装以外，评审样品不应有任何体现投标人信息的文字、标识等。如投标人提交样品有错误、缺失，或样品上带有泄露投标人信息的文字、标识等，将导致投标被拒绝。</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10.4中标人递交的评审样品（除送检的评审样品外的其他样品）由采购人负责保管、封存并作为履约验收的依据，不予退还。</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10.5样品退还：不具备送检资格的样品(如资格审查不通过、未按照招标文件要求提供完整的评审样品的)和已送检但未中标的投标人所提供的剩余评审样品，自本项目中标结果的法定质疑期届满后的10个日历日内，由投标人自行联系采购代理机构办理退还手续，逾期未办理退还手续的，视同投标人放弃样品所有权，由采购人自行处置。</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10.6样品在递交和送检的过程中，存在遗失、损毁等不可控风险，因不可抗力及第三方不可控因素造成的样品遗失或损毁，采购人与采购代理机构不承担相关法律及赔偿责任。</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10.7评审样品检测：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①本项目资格审查结束后，采购人及采购代理机构对通过资格审查的投标人提交的评审样品进行拆箱清点，未按照招标文件要求提供完整的评审样品的(完整的评审样品系指：品种、数量符合招标文件要求，样品上没有任何体现投标人信息的文字、标识等)，按照无效投标处理。评审样品清点结束后，采购人对具备送检资格的样品进行两轮编号，采购代理机构进行第1轮编号，采购人进行第2轮编号，全程录音录像。编号后的评审样品由采购人统一送达至相关检测机构进行检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②投标人须承担评审样品检测相关费用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含物流费</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。采购代理机构代收检测相关费用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含物流费</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，但不予开具发票或收据，后期由检测机构统一开具发票。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③在样品检测期间，投标人不得向采购人及检测机构询问检测情况，不得进行影响检测结果的活动。</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ascii="仿宋_GB2312" w:hAnsi="仿宋_GB2312" w:eastAsia="仿宋_GB2312" w:cs="仿宋_GB2312"/>
          <w:color w:val="auto"/>
          <w:sz w:val="24"/>
          <w:highlight w:val="none"/>
        </w:rPr>
        <w:t>④样品检测费的收取形式：以转账方式收取，投标人需将检测费转账凭证复印件加盖公章后随样品一起交给采购代理机构或将扫描件发送至代理机构邮箱。投标人未在本项目投标截止时间前按要求缴交评审样品检测费的，视为无效投标。</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ascii="仿宋_GB2312" w:hAnsi="仿宋_GB2312" w:eastAsia="仿宋_GB2312" w:cs="仿宋_GB2312"/>
          <w:color w:val="auto"/>
          <w:sz w:val="24"/>
          <w:highlight w:val="none"/>
        </w:rPr>
        <w:t>评审样品检测费用须在本项目投标截止时间前缴入以下账户：</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ascii="仿宋_GB2312" w:hAnsi="仿宋_GB2312" w:eastAsia="仿宋_GB2312" w:cs="仿宋_GB2312"/>
          <w:color w:val="auto"/>
          <w:sz w:val="24"/>
          <w:highlight w:val="none"/>
        </w:rPr>
        <w:t>开户名称：福建省中凯招标代理有限公司</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ascii="仿宋_GB2312" w:hAnsi="仿宋_GB2312" w:eastAsia="仿宋_GB2312" w:cs="仿宋_GB2312"/>
          <w:color w:val="auto"/>
          <w:sz w:val="24"/>
          <w:highlight w:val="none"/>
        </w:rPr>
        <w:t>开户行：中国建设银行股份有限公司福州城东支行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ascii="仿宋_GB2312" w:hAnsi="仿宋_GB2312" w:eastAsia="仿宋_GB2312" w:cs="仿宋_GB2312"/>
          <w:color w:val="auto"/>
          <w:sz w:val="24"/>
          <w:highlight w:val="none"/>
        </w:rPr>
        <w:t>账号：35050161000700007106</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ascii="仿宋_GB2312" w:hAnsi="仿宋_GB2312" w:eastAsia="仿宋_GB2312" w:cs="仿宋_GB2312"/>
          <w:color w:val="auto"/>
          <w:sz w:val="24"/>
          <w:highlight w:val="none"/>
        </w:rPr>
        <w:t>邮箱：fjzkzb@vip.163.com</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color w:val="auto"/>
          <w:highlight w:val="none"/>
        </w:rPr>
      </w:pPr>
      <w:r>
        <w:rPr>
          <w:rFonts w:ascii="仿宋_GB2312" w:hAnsi="仿宋_GB2312" w:eastAsia="仿宋_GB2312" w:cs="仿宋_GB2312"/>
          <w:color w:val="auto"/>
          <w:sz w:val="24"/>
          <w:highlight w:val="none"/>
        </w:rPr>
        <w:t>注：实际检测费用以检测机构收取为准。评审样品所需的检测费用多退少补。投标人的评审样品检测费剩余部分(若有)，将由检测机构统一结算完成后无息退还投标人。检测费用的发票（或专用收据）由检测机构开具。</w:t>
      </w:r>
      <w:r>
        <w:rPr>
          <w:rFonts w:hint="eastAsia" w:ascii="仿宋_GB2312" w:hAnsi="仿宋_GB2312" w:eastAsia="仿宋_GB2312" w:cs="仿宋_GB2312"/>
          <w:color w:val="auto"/>
          <w:sz w:val="24"/>
          <w:highlight w:val="none"/>
        </w:rPr>
        <w:t>不具备送检资格的检测相关费用将全额退还相关投标人。</w:t>
      </w:r>
    </w:p>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二、技术和服务要求（以“★”标示的内容为不允许负偏离的实质性要求）</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color w:val="auto"/>
          <w:sz w:val="24"/>
          <w:szCs w:val="24"/>
          <w:highlight w:val="none"/>
        </w:rPr>
      </w:pPr>
      <w:r>
        <w:rPr>
          <w:rFonts w:ascii="仿宋_GB2312" w:hAnsi="仿宋_GB2312" w:eastAsia="仿宋_GB2312" w:cs="仿宋_GB2312"/>
          <w:b/>
          <w:color w:val="auto"/>
          <w:sz w:val="24"/>
          <w:szCs w:val="24"/>
          <w:highlight w:val="none"/>
        </w:rPr>
        <w:t>采购包1：</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w:t>
      </w:r>
      <w:r>
        <w:rPr>
          <w:rFonts w:ascii="仿宋_GB2312" w:hAnsi="仿宋_GB2312" w:eastAsia="仿宋_GB2312" w:cs="仿宋_GB2312"/>
          <w:b/>
          <w:color w:val="auto"/>
          <w:sz w:val="24"/>
          <w:szCs w:val="24"/>
          <w:highlight w:val="none"/>
        </w:rPr>
        <w:t>（一）基本要求</w:t>
      </w:r>
    </w:p>
    <w:tbl>
      <w:tblPr>
        <w:tblStyle w:val="8"/>
        <w:tblW w:w="9354" w:type="dxa"/>
        <w:jc w:val="center"/>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702"/>
        <w:gridCol w:w="1725"/>
        <w:gridCol w:w="6927"/>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规格参数与技术指标</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卷檐帽（布面）</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 警帽</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布面卷檐帽》（草案）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礼服大檐帽</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《GA 2109-2023 警帽 礼服大檐帽》</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礼服卷檐帽</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《GA 2110-2023 警帽 礼服卷檐帽》</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执勤帽（布面）</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2025式警服系列品种技术标准《警帽 布面执勤帽》（草案）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执勤帽（网眼）</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2025式警服系列品种技术标准《警帽 网眼执勤帽》（草案）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作训帽（布面）</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2025式警服系列品种技术标准《警帽 布面作训帽》（草案）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特警战训帽（布面）</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2025式警服系列品种技术标准《警帽 特警布面战训帽》（草案）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特警战训面罩</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特警战训面罩》</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7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大檐帽（布面）</w:t>
            </w:r>
          </w:p>
        </w:tc>
        <w:tc>
          <w:tcPr>
            <w:tcW w:w="6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 警帽 布面大檐帽》（草案）</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color w:val="auto"/>
          <w:sz w:val="24"/>
          <w:szCs w:val="24"/>
          <w:highlight w:val="none"/>
        </w:rPr>
      </w:pPr>
      <w:r>
        <w:rPr>
          <w:rFonts w:ascii="仿宋_GB2312" w:hAnsi="仿宋_GB2312" w:eastAsia="仿宋_GB2312" w:cs="仿宋_GB2312"/>
          <w:color w:val="auto"/>
          <w:sz w:val="24"/>
          <w:szCs w:val="24"/>
          <w:highlight w:val="none"/>
        </w:rPr>
        <w:t>★（二）</w:t>
      </w:r>
      <w:r>
        <w:rPr>
          <w:rFonts w:ascii="仿宋_GB2312" w:hAnsi="仿宋_GB2312" w:eastAsia="仿宋_GB2312" w:cs="仿宋_GB2312"/>
          <w:b/>
          <w:color w:val="auto"/>
          <w:sz w:val="24"/>
          <w:szCs w:val="24"/>
          <w:highlight w:val="none"/>
        </w:rPr>
        <w:t>采购人对本次招标具体要求如下：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1.招标项目技术要求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1.2本次招标项目相关货物、材料检验、标志、包装等要求按照中华人民共和国公共安全行业2025式警服最新的中国人民警察服装技术标准、公安部最新通知要求和采购需求执行。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1.3严格执行国家标准、行业标准及公安部2025版《警服产品交收检验工作规范》(草案)。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2.与本次招标的相关要求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2.1中标人必须提供投标产品的质量保证及使用说明。</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3.其他要求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3.1 投标人在制作投标文件时应根据所投采购包的特点，结合本次招标的技术规格要求，可对以上要求中有关不对称的内容进行补充说明，但不得影响实质性文件的相关条款。</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采购包2：</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w:t>
      </w:r>
      <w:r>
        <w:rPr>
          <w:rFonts w:ascii="仿宋_GB2312" w:hAnsi="仿宋_GB2312" w:eastAsia="仿宋_GB2312" w:cs="仿宋_GB2312"/>
          <w:b/>
          <w:color w:val="auto"/>
          <w:sz w:val="24"/>
          <w:szCs w:val="24"/>
          <w:highlight w:val="none"/>
        </w:rPr>
        <w:t>（一）基本要求</w:t>
      </w:r>
    </w:p>
    <w:tbl>
      <w:tblPr>
        <w:tblStyle w:val="8"/>
        <w:tblW w:w="9354" w:type="dxa"/>
        <w:jc w:val="center"/>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656"/>
        <w:gridCol w:w="1763"/>
        <w:gridCol w:w="6935"/>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规格参数与技术指标</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金属帽徽（大）</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金属帽徽》（草案）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金属帽徽（小）</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金属帽徽》（草案）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硬式肩章</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硬式肩章》（草案）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软式肩章</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软式肩章》（草案）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套式肩章</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套式肩章》（草案）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领花</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金属领花》（草案）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金属胸徽</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金属胸徽》（草案）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丝织胸徽</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丝织胸徽》（草案）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金属警号</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金属警号》（草案）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丝织警号</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丝织警号》（草案）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领带》（草案）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领带夹</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领带夹》（草案）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礼服肩章</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《GA 2123-2023 警用服饰 礼服肩章》</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14</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礼服胸徽</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《GA 2122-2023 警用服饰 礼服胸徽》</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绶带</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《GA 2118-2023 警用服饰 绶带》</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从警章</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《GA 2119-2023 警用服饰 从警章》</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17</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姓名牌</w:t>
            </w:r>
          </w:p>
        </w:tc>
        <w:tc>
          <w:tcPr>
            <w:tcW w:w="6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《GA 2117-2023 警用服饰 姓名牌》</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★（二）</w:t>
      </w:r>
      <w:r>
        <w:rPr>
          <w:rFonts w:ascii="仿宋_GB2312" w:hAnsi="仿宋_GB2312" w:eastAsia="仿宋_GB2312" w:cs="仿宋_GB2312"/>
          <w:b/>
          <w:color w:val="auto"/>
          <w:sz w:val="24"/>
          <w:szCs w:val="24"/>
          <w:highlight w:val="none"/>
        </w:rPr>
        <w:t>采购人对本次招标具体要求如下：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1.招标项目技术要求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1.2本次招标项目相关货物、材料检验、标志、包装等要求按照中华人民共和国公共安全行业2025式警服最新的中国人民警察服装技术标准、公安部最新通知要求和采购需求执行。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1.3严格执行国家标准、行业标准及公安部2025版《警服产品交收检验工作规范》(草案)。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2.与本次招标的相关要求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2.1中标人必须提供投标产品的质量保证及使用说明。</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3.其他要求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3.1 投标人在制作投标文件时应根据所投采购包的特点，结合本次招标的技术规格要求，可对以上要求中有关不对称的内容进行补充说明，但不得影响实质性文件的相关条款。</w:t>
      </w:r>
    </w:p>
    <w:p>
      <w:pPr>
        <w:pStyle w:val="10"/>
        <w:keepNext w:val="0"/>
        <w:keepLines w:val="0"/>
        <w:pageBreakBefore w:val="0"/>
        <w:widowControl/>
        <w:kinsoku/>
        <w:wordWrap/>
        <w:overflowPunct/>
        <w:topLinePunct w:val="0"/>
        <w:autoSpaceDE/>
        <w:autoSpaceDN/>
        <w:bidi w:val="0"/>
        <w:adjustRightInd/>
        <w:snapToGrid/>
        <w:spacing w:line="240" w:lineRule="auto"/>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w:t>
      </w:r>
    </w:p>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ascii="仿宋_GB2312" w:hAnsi="仿宋_GB2312" w:eastAsia="仿宋_GB2312" w:cs="仿宋_GB2312"/>
          <w:b/>
          <w:color w:val="auto"/>
          <w:sz w:val="24"/>
          <w:szCs w:val="24"/>
          <w:highlight w:val="none"/>
        </w:rPr>
        <w:t>采购包3：</w:t>
      </w:r>
    </w:p>
    <w:p>
      <w:pPr>
        <w:pStyle w:val="10"/>
        <w:keepNext w:val="0"/>
        <w:keepLines w:val="0"/>
        <w:pageBreakBefore w:val="0"/>
        <w:widowControl/>
        <w:kinsoku/>
        <w:wordWrap/>
        <w:overflowPunct/>
        <w:topLinePunct w:val="0"/>
        <w:autoSpaceDE/>
        <w:autoSpaceDN/>
        <w:bidi w:val="0"/>
        <w:adjustRightInd/>
        <w:snapToGrid/>
        <w:spacing w:line="400" w:lineRule="exact"/>
        <w:ind w:left="270"/>
        <w:jc w:val="left"/>
        <w:textAlignment w:val="auto"/>
        <w:rPr>
          <w:color w:val="auto"/>
          <w:sz w:val="24"/>
          <w:szCs w:val="24"/>
          <w:highlight w:val="none"/>
        </w:rPr>
      </w:pPr>
      <w:r>
        <w:rPr>
          <w:rFonts w:ascii="仿宋_GB2312" w:hAnsi="仿宋_GB2312" w:eastAsia="仿宋_GB2312" w:cs="仿宋_GB2312"/>
          <w:color w:val="auto"/>
          <w:sz w:val="24"/>
          <w:szCs w:val="24"/>
          <w:highlight w:val="none"/>
        </w:rPr>
        <w:t>★</w:t>
      </w:r>
      <w:r>
        <w:rPr>
          <w:rFonts w:ascii="仿宋_GB2312" w:hAnsi="仿宋_GB2312" w:eastAsia="仿宋_GB2312" w:cs="仿宋_GB2312"/>
          <w:b/>
          <w:color w:val="auto"/>
          <w:sz w:val="24"/>
          <w:szCs w:val="24"/>
          <w:highlight w:val="none"/>
        </w:rPr>
        <w:t>（一）基本要求</w:t>
      </w:r>
    </w:p>
    <w:tbl>
      <w:tblPr>
        <w:tblStyle w:val="8"/>
        <w:tblW w:w="9354" w:type="dxa"/>
        <w:tblInd w:w="108"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608"/>
        <w:gridCol w:w="1515"/>
        <w:gridCol w:w="7231"/>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规格参数与技术指标</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机关内腰带</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机关内腰》（草案）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一线执勤组合腰带</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一线执勤腰带》《警用服饰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组合执勤挂带》（草案）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执勤腰带</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一线执勤腰带》（草案）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外腰带</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外腰带》（草案）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特警战训腰带</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特警战训腰带》（草案）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w:t>
            </w:r>
            <w:r>
              <w:rPr>
                <w:color w:val="auto"/>
                <w:sz w:val="24"/>
                <w:szCs w:val="24"/>
                <w:highlight w:val="none"/>
              </w:rPr>
              <w:br w:type="textWrapping"/>
            </w:r>
            <w:r>
              <w:rPr>
                <w:rFonts w:ascii="仿宋_GB2312" w:hAnsi="仿宋_GB2312" w:eastAsia="仿宋_GB2312" w:cs="仿宋_GB2312"/>
                <w:color w:val="auto"/>
                <w:sz w:val="24"/>
                <w:szCs w:val="24"/>
                <w:highlight w:val="none"/>
              </w:rPr>
              <w:t>（普通款）</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白针织手套》（草案）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白针织手套</w:t>
            </w:r>
            <w:r>
              <w:rPr>
                <w:color w:val="auto"/>
                <w:sz w:val="24"/>
                <w:szCs w:val="24"/>
                <w:highlight w:val="none"/>
              </w:rPr>
              <w:br w:type="textWrapping"/>
            </w:r>
            <w:r>
              <w:rPr>
                <w:rFonts w:ascii="仿宋_GB2312" w:hAnsi="仿宋_GB2312" w:eastAsia="仿宋_GB2312" w:cs="仿宋_GB2312"/>
                <w:color w:val="auto"/>
                <w:sz w:val="24"/>
                <w:szCs w:val="24"/>
                <w:highlight w:val="none"/>
              </w:rPr>
              <w:t>（点塑款）</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白针织手套》（草案）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皮手套（薄款）</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皮手套》（草案）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特警战训手套（全指）</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特警全指手套》（草案）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特警战训手套（半指）</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特警半指手套》（草案）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警袜（夏款）</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夏袜》（草案）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警袜（冬款）</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冬袜》（草案）</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82" w:hRule="atLeast"/>
        </w:trPr>
        <w:tc>
          <w:tcPr>
            <w:tcW w:w="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w:t>
            </w:r>
          </w:p>
        </w:tc>
        <w:tc>
          <w:tcPr>
            <w:tcW w:w="151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特警多功能包</w:t>
            </w:r>
          </w:p>
        </w:tc>
        <w:tc>
          <w:tcPr>
            <w:tcW w:w="72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2025式警服系列品种技术标准《警用服饰  特警多功能包》（草案）</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★（二）</w:t>
      </w:r>
      <w:r>
        <w:rPr>
          <w:rFonts w:ascii="仿宋_GB2312" w:hAnsi="仿宋_GB2312" w:eastAsia="仿宋_GB2312" w:cs="仿宋_GB2312"/>
          <w:b/>
          <w:color w:val="auto"/>
          <w:sz w:val="24"/>
          <w:szCs w:val="24"/>
          <w:highlight w:val="none"/>
        </w:rPr>
        <w:t>采购人对本次招标具体要求如下：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1.招标项目技术要求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1.2本次招标项目相关货物、材料检验、标志、包装等要求按照中华人民共和国公共安全行业2025式警服最新的中国人民警察服装技术标准、公安部最新通知要求和采购需求执行。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1.3严格执行国家标准、行业标准及公安部2025版《警服产品交收检验工作规范》(草案)。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2.与本次招标的相关要求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2.1中标人必须提供投标产品的质量保证及使用说明。</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3.其他要求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3.1 投标人在制作投标文件时应根据所投采购包的特点，结合本次招标的技术规格要求，可对以上要求中有关不对称的内容进行补充说明，但不得影响实质性文件的相关条款。</w:t>
      </w:r>
    </w:p>
    <w:p>
      <w:pPr>
        <w:pStyle w:val="10"/>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 </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采购包4：</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w:t>
      </w:r>
      <w:r>
        <w:rPr>
          <w:rFonts w:ascii="仿宋_GB2312" w:hAnsi="仿宋_GB2312" w:eastAsia="仿宋_GB2312" w:cs="仿宋_GB2312"/>
          <w:b/>
          <w:color w:val="auto"/>
          <w:sz w:val="24"/>
          <w:szCs w:val="24"/>
          <w:highlight w:val="none"/>
        </w:rPr>
        <w:t>（一）基本要求</w:t>
      </w:r>
    </w:p>
    <w:tbl>
      <w:tblPr>
        <w:tblStyle w:val="8"/>
        <w:tblW w:w="9354" w:type="dxa"/>
        <w:tblInd w:w="108"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668"/>
        <w:gridCol w:w="1935"/>
        <w:gridCol w:w="6751"/>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trPr>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标的名称</w:t>
            </w:r>
          </w:p>
        </w:tc>
        <w:tc>
          <w:tcPr>
            <w:tcW w:w="67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规格参数与技术指标</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trPr>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特警战训蛙服</w:t>
            </w:r>
          </w:p>
        </w:tc>
        <w:tc>
          <w:tcPr>
            <w:tcW w:w="67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2025式警服系列品种技术标准《警服 特警战训蛙服》《警用服饰  特警战训护膝护肘》（草案），含主面料、辅料、特警战训护膝护肘等。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trPr>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特警夏战训服</w:t>
            </w:r>
          </w:p>
        </w:tc>
        <w:tc>
          <w:tcPr>
            <w:tcW w:w="67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 警服 特警战训夏服》《警用服饰  特警战训护膝护肘》（草案），含主面料、辅料、特警战训护膝护肘等。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trPr>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特警春秋战训服</w:t>
            </w:r>
          </w:p>
        </w:tc>
        <w:tc>
          <w:tcPr>
            <w:tcW w:w="67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2025式警服系列品种技术标准《警服 特警战训春秋服》《警用服饰  特警战训护膝护肘》（草案），含主面料、辅料、特警战训护膝护肘等。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trPr>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特警冬战训服</w:t>
            </w:r>
          </w:p>
        </w:tc>
        <w:tc>
          <w:tcPr>
            <w:tcW w:w="67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2025式警服系列品种技术标准《警服 特警战训冬服》《警用服饰  特警战训护膝护肘》（草案），含主面料、辅料、特警战训护膝护肘等。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trPr>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特警防寒服</w:t>
            </w:r>
          </w:p>
        </w:tc>
        <w:tc>
          <w:tcPr>
            <w:tcW w:w="67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2025式警服系列品种技术标准《警服 特警战训多功能棉服》（草案）；保暖絮片：生物基抑菌保暖絮片，含主面料、辅料等。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trPr>
        <w:tc>
          <w:tcPr>
            <w:tcW w:w="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9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特警战训背心</w:t>
            </w:r>
          </w:p>
        </w:tc>
        <w:tc>
          <w:tcPr>
            <w:tcW w:w="67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2025式警服系列品种技术标准《警服 特警战训背心》（草案）</w:t>
            </w:r>
          </w:p>
        </w:tc>
      </w:tr>
    </w:tbl>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★（二）</w:t>
      </w:r>
      <w:r>
        <w:rPr>
          <w:rFonts w:ascii="仿宋_GB2312" w:hAnsi="仿宋_GB2312" w:eastAsia="仿宋_GB2312" w:cs="仿宋_GB2312"/>
          <w:b/>
          <w:color w:val="auto"/>
          <w:sz w:val="24"/>
          <w:szCs w:val="24"/>
          <w:highlight w:val="none"/>
        </w:rPr>
        <w:t>采购人对本次招标具体要求如下：</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1.招标项目技术要求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1.2本次招标项目相关货物、材料检验、标志、包装等要求按照中华人民共和国公共安全行业2025式警服最新的中国人民警察服装技术标准、公安部最新通知要求和采购需求执行。</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1.3严格执行国家标准、行业标准及公安部2025版《警服产品交收检验工作规范》(草案)。</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2.与本次招标的相关要求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2.1中标人必须提供投标产品的质量保证及使用说明。</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3.其他要求</w:t>
      </w:r>
    </w:p>
    <w:p>
      <w:pPr>
        <w:pStyle w:val="10"/>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3.1 投标人在制作投标文件时应根据所投采购包的特点，结合本次招标的技术规格要求，可对以上要求中有关不对称的内容进行补充说明，但不得影响实质性文件的相关条款。</w:t>
      </w:r>
    </w:p>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三、商务要求（以“★”标示的内容为不允许负偏离的实质性要求）</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b/>
          <w:bCs/>
          <w:color w:val="auto"/>
          <w:sz w:val="24"/>
          <w:szCs w:val="24"/>
          <w:highlight w:val="none"/>
        </w:rPr>
      </w:pPr>
      <w:r>
        <w:rPr>
          <w:rFonts w:ascii="仿宋_GB2312" w:hAnsi="仿宋_GB2312" w:eastAsia="仿宋_GB2312" w:cs="仿宋_GB2312"/>
          <w:b/>
          <w:bCs/>
          <w:color w:val="auto"/>
          <w:sz w:val="24"/>
          <w:szCs w:val="24"/>
          <w:highlight w:val="none"/>
        </w:rPr>
        <w:t>商务要求</w:t>
      </w:r>
    </w:p>
    <w:p>
      <w:pPr>
        <w:pStyle w:val="10"/>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u w:val="single"/>
        </w:rPr>
        <w:t>★以下商务要求均为不允许负偏离的实质性要求（适用于采购包1、采购包2、采购包3、采购包4）</w:t>
      </w:r>
    </w:p>
    <w:tbl>
      <w:tblPr>
        <w:tblStyle w:val="8"/>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65"/>
        <w:gridCol w:w="1185"/>
        <w:gridCol w:w="6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76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参数性质</w:t>
            </w:r>
          </w:p>
        </w:tc>
        <w:tc>
          <w:tcPr>
            <w:tcW w:w="118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类型</w:t>
            </w:r>
          </w:p>
        </w:tc>
        <w:tc>
          <w:tcPr>
            <w:tcW w:w="6778"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76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w:t>
            </w:r>
          </w:p>
        </w:tc>
        <w:tc>
          <w:tcPr>
            <w:tcW w:w="118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交货时间</w:t>
            </w:r>
          </w:p>
        </w:tc>
        <w:tc>
          <w:tcPr>
            <w:tcW w:w="6778"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合同签订之日起，30个日历日内完成大货生产任务，并做好采购人抽检的前期准备工作，待大货验收检测合格后，从采购人发出发货通知之日起，须于10个日历日内将全部货物寄达各单位指定地点。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76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w:t>
            </w:r>
          </w:p>
        </w:tc>
        <w:tc>
          <w:tcPr>
            <w:tcW w:w="118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交货地点</w:t>
            </w:r>
          </w:p>
        </w:tc>
        <w:tc>
          <w:tcPr>
            <w:tcW w:w="6778"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76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w:t>
            </w:r>
          </w:p>
        </w:tc>
        <w:tc>
          <w:tcPr>
            <w:tcW w:w="118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交货条件</w:t>
            </w:r>
          </w:p>
        </w:tc>
        <w:tc>
          <w:tcPr>
            <w:tcW w:w="6778"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由中标人分批次交付合同货物，提前将送货计划安排告知采购人，由采购人通知各分签单位做好接收准备，否则，各分签单位有权拒收，由此造成的损失由中标人负责；②货物须送达指定地点，中标人持交货验收单，由指定地点的被装管理干部清点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76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w:t>
            </w:r>
          </w:p>
        </w:tc>
        <w:tc>
          <w:tcPr>
            <w:tcW w:w="118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是否邀请投标人验收</w:t>
            </w:r>
          </w:p>
        </w:tc>
        <w:tc>
          <w:tcPr>
            <w:tcW w:w="6778"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不邀请投标人验收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76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w:t>
            </w:r>
          </w:p>
        </w:tc>
        <w:tc>
          <w:tcPr>
            <w:tcW w:w="118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履约验收方式</w:t>
            </w:r>
          </w:p>
        </w:tc>
        <w:tc>
          <w:tcPr>
            <w:tcW w:w="6778"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详见其他商务条件中“9.质量验收、验收标准、方法”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76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w:t>
            </w:r>
          </w:p>
        </w:tc>
        <w:tc>
          <w:tcPr>
            <w:tcW w:w="1185"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合同支付方式</w:t>
            </w:r>
          </w:p>
        </w:tc>
        <w:tc>
          <w:tcPr>
            <w:tcW w:w="6778" w:type="dxa"/>
            <w:tcMar>
              <w:top w:w="0" w:type="dxa"/>
              <w:left w:w="105" w:type="dxa"/>
              <w:bottom w:w="0" w:type="dxa"/>
              <w:right w:w="105" w:type="dxa"/>
            </w:tcMar>
            <w:vAlign w:val="center"/>
          </w:tcPr>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1、期次1，合同签订后，采购人收到中标人提供的相应票额增值税普通发票和履约保函承诺书，达到付款条件后，各分签单位在10个工作日内分别支付中标人合同总额的60%。</w:t>
            </w:r>
          </w:p>
          <w:p>
            <w:pPr>
              <w:pStyle w:val="10"/>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期次2，合同总额的40%，中标人按照要求完成货物产品质量验收（即最终验收），根据最终检验合格报告、货物送达各分签单位的交货验收单、增值税普通发票和履约保函等，达到付款条件后，各分签单位在10个工作日内分别按照实际购买数量与中标人结算。</w:t>
            </w:r>
          </w:p>
        </w:tc>
      </w:tr>
    </w:tbl>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b/>
          <w:bCs/>
          <w:color w:val="auto"/>
          <w:sz w:val="24"/>
          <w:szCs w:val="24"/>
          <w:highlight w:val="none"/>
        </w:rPr>
      </w:pPr>
      <w:r>
        <w:rPr>
          <w:rFonts w:ascii="仿宋_GB2312" w:hAnsi="仿宋_GB2312" w:eastAsia="仿宋_GB2312" w:cs="仿宋_GB2312"/>
          <w:b/>
          <w:bCs/>
          <w:color w:val="auto"/>
          <w:sz w:val="24"/>
          <w:szCs w:val="24"/>
          <w:highlight w:val="none"/>
        </w:rPr>
        <w:t>履约保证金</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采购包1：缴纳</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本采购包履约保证金为合同金额的5%</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采购包2：缴纳</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本采购包履约保证金为合同金额的5%</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采购包3：缴纳</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本采购包履约保证金为合同金额的5%</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采购包4：缴纳</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本采购包履约保证金为合同金额的5%</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b/>
          <w:bCs/>
          <w:color w:val="auto"/>
          <w:sz w:val="24"/>
          <w:szCs w:val="24"/>
          <w:highlight w:val="none"/>
        </w:rPr>
      </w:pPr>
      <w:r>
        <w:rPr>
          <w:rFonts w:ascii="仿宋_GB2312" w:hAnsi="仿宋_GB2312" w:eastAsia="仿宋_GB2312" w:cs="仿宋_GB2312"/>
          <w:b/>
          <w:bCs/>
          <w:color w:val="auto"/>
          <w:sz w:val="24"/>
          <w:szCs w:val="24"/>
          <w:highlight w:val="none"/>
        </w:rPr>
        <w:t>其他商务要求：</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u w:val="single"/>
        </w:rPr>
        <w:t>★以下其他商务要求均为不允许负偏离的实质性要求（适用于采购包1、采购包2、采购包3、采购包4）</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8.包装及运输（下面内容未提及的项目则按行业标准执行）</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8.1每套警服上必须标明品名、号型、面料、里料、填充物、复合基、絮层等成分与含量；每套警服的外包装上要标有单位、姓名；包装上的显著位置和装箱单应载明箱号、品种、发放单位（省厅及各县、市、区及交警、各总队、支队、所队、部门等）、数量、姓名，同时要提供发放单位的花名册和汇总单各一份。各品种应按内设机构分别包装，便于后续验收、清点及发放，包装箱须牢固封装。</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8.2各类警服及服饰按照“2025式警服系列品种技术标准（草案）”中包装、运输、贮存等规定执行。</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8.3中标人应按合同数量在规定的时间内，由中标人与各分签单位当场做好警服及服饰移交验收工作，运输移交过程所产生的费用均包含在中标人的投标报价中。</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9.质量验收、验收标准、方法（下面内容未提及的项目则按行业标准执行）</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9.1验收标准依据“2025式警服系列品种技术标准（草案）”和《警服产品交收检验工作规范》（草案）、招标文件、中标人投标文件、采购合同等规定执行。</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9.2货物送达后，由货物接收单位进行验收，若发现有不符合招标文件及合同要求的货物，采购人将拒绝接收，并按招标文件和有关规定处理。</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9.3中标人应在全部货物生产完成后通知采购人。采购人接到通知后，安排人员开展最终验收的抽检工作（具体方式由采购人确定，检测内容不限于评审样品检测内容）。每类产品随机抽取数量按检测机构的抽检要求，同时抽检过程全程视频记录。送省部级以上检测机构检测，检测费由中标人负责。检测结果按以下要求执行：</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（1）若交收产品的检测结果为不合格的</w:t>
      </w:r>
      <w:r>
        <w:rPr>
          <w:rFonts w:ascii="仿宋_GB2312" w:hAnsi="仿宋_GB2312" w:eastAsia="仿宋_GB2312" w:cs="仿宋_GB2312"/>
          <w:b/>
          <w:color w:val="auto"/>
          <w:sz w:val="24"/>
          <w:szCs w:val="24"/>
          <w:highlight w:val="none"/>
        </w:rPr>
        <w:t>（若检测数值有10项及以上低于投标时提交的评审样品指标/参数，同样视为该品类所有产品检测结果不合格）</w:t>
      </w:r>
      <w:r>
        <w:rPr>
          <w:rFonts w:ascii="仿宋_GB2312" w:hAnsi="仿宋_GB2312" w:eastAsia="仿宋_GB2312" w:cs="仿宋_GB2312"/>
          <w:color w:val="auto"/>
          <w:sz w:val="24"/>
          <w:szCs w:val="24"/>
          <w:highlight w:val="none"/>
        </w:rPr>
        <w:t>，采购人有权拒收该品类产品，并拒付该品类货款，由此造成的一切损失由中标人承担。中标人重新备货后，采购人将加倍抽检，合格后才能供货，在此期间不免除逾期交货的违约责任；重新备货的，若再次出现与合同约定不符，采购人有权终止合同并按照有关规定及合同条款处理。</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2）若交收产品的检测结果为合格的，在每个品目的检验报告判定合格的基础上，出现1个重缺陷的，扣除总合同中该品目金额的2%，出现1个轻缺陷的，扣除总合同中该品目金额的1%；出现2个轻缺陷的，扣除总合同中该品目金额的2%（即每出现1个轻缺陷，扣除总合同中该品目金额累加1%，以此类推），对重缺陷、轻缺陷进行处罚后，若该品目其他检测数值低于评审样品参数（或指标）的，每一项扣除总合同中该品目金额的0.2%。</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9.4中标人如有调换产品，降低产品等级标准或提供存在质量缺陷产品，以少充多，以假充真，串通、贿赂或其他严重违法、违规、违约行为的，一经查实，采购人将上报公安部及政府采购监管部门，并按招标文件和有关规定处理。</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9.5投标人承诺根据采购人需求提供全省3年内调换返修等售后服务。</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9.6验收时间及返修时间：采购人收到货物后应当及时组织验收，如果发现产品的包装、品种、型号不符合规定，书面明细告知给各分签单位负责人。中标人收到采购人返修货物后按照承诺的时间返修完毕，送至相应公安机关。</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9.7采购人在验收中如发现货物的质量和材料不符合合同规定的，应在30个日历日内向中标人提出，并有权全部退货或部分退货，拒付退货的货款。采购人在退货过程中所产生的费用均包含在中标人的投标报价中。</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9.8采购人提出的书面异议中，应说明不符合规定的产品名称、数量、不符合之处；提出不符合规定的产品的处理意见，以及当事人双方商定的必须说明的事项。中标人应在接到采购人提出的异议后3个日历日内给予答复，提出可行的解决方案，经采购人同意后由中标人负责实施。若中标人无法提出可行的解决方案组织实施的，按不能交货处理，中标人需承担违约责任。</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9.9中标人必须保证批量产品的质量并对主辅材料质量负全部责任，在交货验收时必须提供中标产品所使用其他辅材料来源的供销合同及资金汇转证明等有效证明材料，若违反以上要求或无法提供生产货源视为不合格产品，采购人有权拒收产品，并拒付货款，由此造成的一切损失由中标人承担。</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9.10中标人将警服和服饰产品送到各分签单位指定地点，各分签单位应及时组织相关人员对警服和服饰产品的数量、包装质量进行验收，经验收无误后在《2026年度福建省公安厅警服及服饰采购交货验收单》上签名。</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9.11货物送达后，由各级公安机关对品种、数量进行验收，若发现有不符合招标文件及合同要求的货物，采购人将拒绝接收，中标人应当按合同规定的品种、数量和交货时间予以重新生产交货（自采购人决定重新生产并书面通知中标人时间起50个日历日内交货），直至验收合格。</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9.12本项目邀请中标人参与验收。</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10.售后服务</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10.1配合公安部统检工作。警服及服饰发放到基层民警后，采购人从基层民警手中随机抽选未经穿用的警服及服饰送公安部统检，中标人应补齐相应品种、数量并发放到基层民警；中标人所供警服及服饰在公安部警服产品统检检验结果通报中不合格的，由中标人重新生产并换发合同中该品类的全部警服及服饰数量,并承担由此产生的生产、加工、包装、运输来回等一切费用。包换后的货物应送至采购人（具体使用人所在地点）指定地点。</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10.2中标人须按招标文件的要求提供合格的产品，对不合体、质量不合格的服装包修、包换时间为交货验收之日（以终验检验报告落款时间为准）起至少三年。</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10.3中标人在合同签订后一个月内，根据采购人工作安排，在全省各市县开展至少1次被装管理员量体套号培训工作。各类警服及服饰发放并试穿后，如有民警号型不合体的，中标人须提供在2个工作日内上门量体，并为号型不合体的民警办理换货。由此产生的费用均包含在中标人的投标报价中。</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10.4因公安工作的特殊性，中标人交货后，必须按照投标文件中的售后服务承诺内容，指定专人为采购人提供售后服务。对原装箱内缺少、损坏的货物，由中标人在5个日历日内负责补齐。对民警穿着使用不合体的警用物资，根据采购人实际需求在2个工作日内提供上门量体服务，在15个工作日内给予无条件调换。如中标人无法提供其承诺的换货服务，应向采购人支付换货产品合同总价的2倍违约金。</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10.5中标人与采购人签订各项供货合同后，必须自觉履行招标文件的要求和其投标文件承诺，做好公安警服及服饰的生产、运输、售后服务等工作。</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10.6投标人认为有利于采购人的招标要求之外的优惠条款应单独列明。</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11.违约责任</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11.1因中标人原因造成采购供货合同无法按时签订，视为中标人违约，采购人有权没收其投标保证金，如投标保证金不能弥补中标人违约对采购人造成的损失，中标人还需另行支付相应的赔偿。</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11.2在签定采购供货合同之后，中标人要求解除合同的，视为中标人违约，对采购人造成的损失的，中标人需支付相应的赔偿。</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11.3因中标人原因发生重大质量事故，除依约承担赔偿责任外，还将按有关质量管理办法规定执行。同时，采购人有权保留更换中标人的权利，并报相关行政主管部门处罚。</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保留更换中标人的权利，给采购人造成的损失，还应承担赔偿责任。</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11.5在明确违约责任后，中标人应在接到书面通知书起7个日历日内支付违约金、赔偿金等。违约金不能补偿实际损失的，采购人有权向各中标人继续追偿。中标人应当向采购人赔偿的损失范围包括但不限于采购人的直接经济损失、因违约导致的所有损失以及为实现债权而支出的律师费、保全费、诉讼费、保全保险费、公证费、鉴定费、调查费、差旅费等费用。</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11.6若中标人未按照售后服务要求提供服务的，中标人须按合同规定支付违约金后，采购人才予以退还银行履约保函（原件）。</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11.7若中标人所提供的产品品种、型号、质量、数量不符合招标规定的，采购人同意更换或返修的，由中标人负责包换或包修。若发现材料及加工质量问题，由中标人负责包修、包换，承担由此产生的包装、运输等一切费用，如中标人无法返修或者不能调换的，按不能交货处理，按本采购包中标总金额的20%向采购人支付违约金，并承担赔偿采购人由此带来的一切损失。</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11.8中标人逾期交货的，逾期10个日历日以内交货（含第10个日历日），中标人应向采购人支付本采购包中标总金额1%的违约金；逾期10个日历日以上30个日历日以内（含第30个日历日），中标人应向采购人支付本采购包中标总金额10%的违约金。中标人逾期30个日历日以上交货的视为不能交货，采购人有权解除合同，中标人应向采购人支付合同总金额20%的违约金。</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11.9中标人因产品标志、包装不符合合同规定的，必须返修或重新包装，中标人应负责返修或重新包装，并承担支付由此给采购人带来的一切费用。因包装不符合规定造成货物损坏的，中标人应当负责补换。</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11.10采购人在采购阶段或合同生效期任何时点发现中标人提供的发票，无法通过“国家税务总局全国增值税发票查验平台”，即显示查无此票或信息不一致的情况，采购人将中止与中标人签订合同，并上报公安部及政府采购监管部门。如采购合同已签订，投标人提供虚假资料的（包括合同、各种发票、证书、证件等投标文件所列全部材料），采购人可按规程解除合同，追究法律责任并要求赔偿，并上报公安部及政府采购监管部门。</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11.11本项目严禁中标人将中标产品转让或转包给其它单位和个人，如发生前述情况，采购人有权终止合同执行，赔偿由此给采购人造成的全部货款损失，并上报公安部装财局。</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11.12保密违约条款</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中标人违反保密约定或保密承诺的，中标人应当按合同总价5%向采购人支付违约金；多次违反保密规定拒不整改保密风险隐患的，采购人有权作出包括但不限于立即停止合作并解除合同、不再将其列入合作范围、报政府采购和市场监督管理部门列入严重失信名单、具有涉密资质的单位报国家保密行政管理部门撤销其涉密资质等惩戒措施，由此造成的直接损失和间接损失全部由中标人赔偿。对违反法律规定窃密、泄密构成违法犯罪的，将依法追究中标人法定责任人和直接责任人的法律责任。</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12.仲裁、诉讼条款</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因采购或与采购合同有关的一切事项发生争议，由采购人和中标人双方友好协商解决。协商不成的，任何一方均可向采购人所在地的人民法院提起诉讼。</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13.其他要求</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13.1投标人应当保证其所提供的货物为符合国家知识产权法律法规要求的正规正版产品，且不属于假冒伪劣品；投标人还应保证招标采购单位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13.2若投标人所提供的货物为不符合国家知识产权法律法规要求的非正规正版产品或属于假冒伪劣品的，其投标无效，招标采购单位除不退还其投标保证金外，还将按照国家相关法律法规的规定提请有关政府监管部门对其进行处理。</w:t>
      </w:r>
    </w:p>
    <w:p>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color w:val="auto"/>
          <w:sz w:val="24"/>
          <w:szCs w:val="24"/>
          <w:highlight w:val="none"/>
        </w:rPr>
      </w:pPr>
      <w:r>
        <w:rPr>
          <w:rFonts w:ascii="仿宋_GB2312" w:hAnsi="仿宋_GB2312" w:eastAsia="仿宋_GB2312" w:cs="仿宋_GB2312"/>
          <w:b/>
          <w:color w:val="auto"/>
          <w:sz w:val="24"/>
          <w:szCs w:val="24"/>
          <w:highlight w:val="none"/>
        </w:rPr>
        <w:t>14.承诺要求</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14.1投标人须承诺，保证全部相关材料不被散发、传播、披露、复制、滥用及被无关人员接触，</w:t>
      </w:r>
      <w:r>
        <w:rPr>
          <w:rFonts w:ascii="仿宋_GB2312" w:hAnsi="仿宋_GB2312" w:eastAsia="仿宋_GB2312" w:cs="仿宋_GB2312"/>
          <w:b/>
          <w:color w:val="auto"/>
          <w:sz w:val="24"/>
          <w:szCs w:val="24"/>
          <w:highlight w:val="none"/>
          <w:u w:val="single"/>
        </w:rPr>
        <w:t>并提供专项承诺函（承诺函格式详见附件）。</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rPr>
        <w:t>投标人须承诺，与本项目相关的检测费用，均将在规定时间内缴纳相关检测费，</w:t>
      </w:r>
      <w:r>
        <w:rPr>
          <w:rFonts w:ascii="仿宋_GB2312" w:hAnsi="仿宋_GB2312" w:eastAsia="仿宋_GB2312" w:cs="仿宋_GB2312"/>
          <w:b/>
          <w:color w:val="auto"/>
          <w:sz w:val="24"/>
          <w:szCs w:val="24"/>
          <w:highlight w:val="none"/>
          <w:u w:val="single"/>
        </w:rPr>
        <w:t>并提供专项承诺函（承诺函格式详见附件）。</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投标人须承诺，参与本次政府采购活动需保证廉洁合规，</w:t>
      </w:r>
      <w:r>
        <w:rPr>
          <w:rFonts w:ascii="仿宋_GB2312" w:hAnsi="仿宋_GB2312" w:eastAsia="仿宋_GB2312" w:cs="仿宋_GB2312"/>
          <w:b/>
          <w:color w:val="auto"/>
          <w:sz w:val="24"/>
          <w:szCs w:val="24"/>
          <w:highlight w:val="none"/>
          <w:u w:val="single"/>
        </w:rPr>
        <w:t>并提供专项承诺函（承诺函格式详见附件）。</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rPr>
        <w:t>投标人须承诺，中标后提供的所有发票(增值税专票或普票)均真实有效，并通过“国家税务总局全国增值税发票查验平台”的验证，如存在查无此票或信息不一致的情况，则视为虚假响应，</w:t>
      </w:r>
      <w:r>
        <w:rPr>
          <w:rFonts w:ascii="仿宋_GB2312" w:hAnsi="仿宋_GB2312" w:eastAsia="仿宋_GB2312" w:cs="仿宋_GB2312"/>
          <w:b/>
          <w:color w:val="auto"/>
          <w:sz w:val="24"/>
          <w:szCs w:val="24"/>
          <w:highlight w:val="none"/>
          <w:u w:val="single"/>
        </w:rPr>
        <w:t>并提供专项承诺函（承诺函格式自拟）。</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color w:val="auto"/>
          <w:sz w:val="24"/>
          <w:szCs w:val="24"/>
          <w:highlight w:val="none"/>
        </w:rPr>
      </w:pPr>
      <w:r>
        <w:rPr>
          <w:rFonts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投标人须承诺，根据采购人需求提供不超过采购预算10%的调换货物，相关费用由投标人承担，投标人在报价时应充分考虑相关成本，</w:t>
      </w:r>
      <w:r>
        <w:rPr>
          <w:rFonts w:ascii="仿宋_GB2312" w:hAnsi="仿宋_GB2312" w:eastAsia="仿宋_GB2312" w:cs="仿宋_GB2312"/>
          <w:b/>
          <w:color w:val="auto"/>
          <w:sz w:val="24"/>
          <w:szCs w:val="24"/>
          <w:highlight w:val="none"/>
          <w:u w:val="single"/>
        </w:rPr>
        <w:t>并提供专项承诺函（承诺函格式自拟）。</w:t>
      </w:r>
    </w:p>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四、其他事项</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1、除招标文件另有规定外，若出现有关法律、法规和规章有强制性规定但招标文件未列明的情形，则投标人应按照有关法律、法规和规章强制性规定执行。</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2、其他：无。</w:t>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第六章 政府采购合同</w:t>
      </w:r>
    </w:p>
    <w:p>
      <w:pPr>
        <w:pStyle w:val="10"/>
        <w:jc w:val="center"/>
        <w:outlineLvl w:val="2"/>
        <w:rPr>
          <w:color w:val="auto"/>
          <w:highlight w:val="none"/>
        </w:rPr>
      </w:pPr>
      <w:r>
        <w:rPr>
          <w:rFonts w:ascii="仿宋_GB2312" w:hAnsi="仿宋_GB2312" w:eastAsia="仿宋_GB2312" w:cs="仿宋_GB2312"/>
          <w:b/>
          <w:color w:val="auto"/>
          <w:sz w:val="28"/>
          <w:highlight w:val="none"/>
        </w:rPr>
        <w:t>参考文本</w:t>
      </w:r>
    </w:p>
    <w:p>
      <w:pPr>
        <w:pStyle w:val="10"/>
        <w:jc w:val="center"/>
        <w:outlineLvl w:val="0"/>
        <w:rPr>
          <w:color w:val="auto"/>
          <w:highlight w:val="none"/>
        </w:rPr>
      </w:pPr>
      <w:r>
        <w:rPr>
          <w:rFonts w:ascii="仿宋_GB2312" w:hAnsi="仿宋_GB2312" w:eastAsia="仿宋_GB2312" w:cs="仿宋_GB2312"/>
          <w:b/>
          <w:color w:val="auto"/>
          <w:sz w:val="48"/>
          <w:highlight w:val="none"/>
        </w:rPr>
        <w:t>政府采购货物买卖合同</w:t>
      </w:r>
    </w:p>
    <w:p>
      <w:pPr>
        <w:pStyle w:val="10"/>
        <w:jc w:val="center"/>
        <w:outlineLvl w:val="0"/>
        <w:rPr>
          <w:color w:val="auto"/>
          <w:highlight w:val="none"/>
        </w:rPr>
      </w:pPr>
      <w:r>
        <w:rPr>
          <w:rFonts w:ascii="仿宋_GB2312" w:hAnsi="仿宋_GB2312" w:eastAsia="仿宋_GB2312" w:cs="仿宋_GB2312"/>
          <w:b/>
          <w:color w:val="auto"/>
          <w:sz w:val="48"/>
          <w:highlight w:val="none"/>
        </w:rPr>
        <w:t>（试行）</w:t>
      </w:r>
    </w:p>
    <w:p>
      <w:pPr>
        <w:pStyle w:val="10"/>
        <w:jc w:val="left"/>
        <w:rPr>
          <w:color w:val="auto"/>
          <w:highlight w:val="none"/>
        </w:rPr>
      </w:pPr>
      <w:r>
        <w:rPr>
          <w:rFonts w:ascii="仿宋_GB2312" w:hAnsi="仿宋_GB2312" w:eastAsia="仿宋_GB2312" w:cs="仿宋_GB2312"/>
          <w:b/>
          <w:color w:val="auto"/>
          <w:sz w:val="31"/>
          <w:highlight w:val="none"/>
        </w:rPr>
        <w:t>项目名称： __________________________</w:t>
      </w:r>
    </w:p>
    <w:p>
      <w:pPr>
        <w:pStyle w:val="10"/>
        <w:jc w:val="left"/>
        <w:rPr>
          <w:color w:val="auto"/>
          <w:highlight w:val="none"/>
        </w:rPr>
      </w:pPr>
      <w:r>
        <w:rPr>
          <w:rFonts w:ascii="仿宋_GB2312" w:hAnsi="仿宋_GB2312" w:eastAsia="仿宋_GB2312" w:cs="仿宋_GB2312"/>
          <w:b/>
          <w:color w:val="auto"/>
          <w:sz w:val="31"/>
          <w:highlight w:val="none"/>
        </w:rPr>
        <w:t>合同编号： __________________________</w:t>
      </w:r>
    </w:p>
    <w:p>
      <w:pPr>
        <w:pStyle w:val="10"/>
        <w:jc w:val="left"/>
        <w:rPr>
          <w:color w:val="auto"/>
          <w:highlight w:val="none"/>
        </w:rPr>
      </w:pPr>
      <w:r>
        <w:rPr>
          <w:rFonts w:ascii="仿宋_GB2312" w:hAnsi="仿宋_GB2312" w:eastAsia="仿宋_GB2312" w:cs="仿宋_GB2312"/>
          <w:b/>
          <w:color w:val="auto"/>
          <w:sz w:val="31"/>
          <w:highlight w:val="none"/>
        </w:rPr>
        <w:t>甲   方： __________________________</w:t>
      </w:r>
    </w:p>
    <w:p>
      <w:pPr>
        <w:pStyle w:val="10"/>
        <w:jc w:val="left"/>
        <w:rPr>
          <w:color w:val="auto"/>
          <w:highlight w:val="none"/>
        </w:rPr>
      </w:pPr>
      <w:r>
        <w:rPr>
          <w:rFonts w:ascii="仿宋_GB2312" w:hAnsi="仿宋_GB2312" w:eastAsia="仿宋_GB2312" w:cs="仿宋_GB2312"/>
          <w:b/>
          <w:color w:val="auto"/>
          <w:sz w:val="31"/>
          <w:highlight w:val="none"/>
        </w:rPr>
        <w:t>乙   方：__________________________</w:t>
      </w:r>
    </w:p>
    <w:p>
      <w:pPr>
        <w:pStyle w:val="10"/>
        <w:jc w:val="left"/>
        <w:rPr>
          <w:color w:val="auto"/>
          <w:highlight w:val="none"/>
        </w:rPr>
      </w:pPr>
      <w:r>
        <w:rPr>
          <w:rFonts w:ascii="仿宋_GB2312" w:hAnsi="仿宋_GB2312" w:eastAsia="仿宋_GB2312" w:cs="仿宋_GB2312"/>
          <w:b/>
          <w:color w:val="auto"/>
          <w:sz w:val="31"/>
          <w:highlight w:val="none"/>
        </w:rPr>
        <w:t>签订时间：__________________________</w:t>
      </w:r>
    </w:p>
    <w:p>
      <w:pPr>
        <w:pStyle w:val="10"/>
        <w:jc w:val="left"/>
        <w:rPr>
          <w:color w:val="auto"/>
          <w:highlight w:val="none"/>
        </w:rPr>
      </w:pPr>
      <w:r>
        <w:rPr>
          <w:rFonts w:ascii="仿宋_GB2312" w:hAnsi="仿宋_GB2312" w:eastAsia="仿宋_GB2312" w:cs="仿宋_GB2312"/>
          <w:color w:val="auto"/>
          <w:highlight w:val="none"/>
        </w:rPr>
        <w:t xml:space="preserve"> </w:t>
      </w:r>
    </w:p>
    <w:p>
      <w:pPr>
        <w:pStyle w:val="10"/>
        <w:jc w:val="center"/>
        <w:outlineLvl w:val="1"/>
        <w:rPr>
          <w:color w:val="auto"/>
          <w:highlight w:val="none"/>
        </w:rPr>
      </w:pPr>
      <w:r>
        <w:rPr>
          <w:rFonts w:ascii="仿宋_GB2312" w:hAnsi="仿宋_GB2312" w:eastAsia="仿宋_GB2312" w:cs="仿宋_GB2312"/>
          <w:b/>
          <w:color w:val="auto"/>
          <w:sz w:val="36"/>
          <w:highlight w:val="none"/>
        </w:rPr>
        <w:t>使用说明</w:t>
      </w:r>
    </w:p>
    <w:p>
      <w:pPr>
        <w:pStyle w:val="10"/>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pPr>
        <w:pStyle w:val="10"/>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pPr>
        <w:pStyle w:val="10"/>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pPr>
        <w:pStyle w:val="10"/>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pPr>
        <w:pStyle w:val="10"/>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pPr>
        <w:pStyle w:val="10"/>
        <w:jc w:val="left"/>
        <w:rPr>
          <w:color w:val="auto"/>
          <w:highlight w:val="none"/>
        </w:rPr>
      </w:pPr>
      <w:r>
        <w:rPr>
          <w:rFonts w:ascii="仿宋_GB2312" w:hAnsi="仿宋_GB2312" w:eastAsia="仿宋_GB2312" w:cs="仿宋_GB2312"/>
          <w:color w:val="auto"/>
          <w:highlight w:val="none"/>
        </w:rPr>
        <w:t>乙方1（全称）：___________________________（供应商）</w:t>
      </w:r>
    </w:p>
    <w:p>
      <w:pPr>
        <w:pStyle w:val="10"/>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pPr>
        <w:pStyle w:val="10"/>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pPr>
        <w:pStyle w:val="10"/>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10"/>
        <w:jc w:val="left"/>
        <w:outlineLvl w:val="2"/>
        <w:rPr>
          <w:color w:val="auto"/>
          <w:highlight w:val="none"/>
        </w:rPr>
      </w:pPr>
      <w:r>
        <w:rPr>
          <w:rFonts w:ascii="仿宋_GB2312" w:hAnsi="仿宋_GB2312" w:eastAsia="仿宋_GB2312" w:cs="仿宋_GB2312"/>
          <w:b/>
          <w:color w:val="auto"/>
          <w:sz w:val="28"/>
          <w:highlight w:val="none"/>
        </w:rPr>
        <w:t>1.项目信息</w:t>
      </w:r>
    </w:p>
    <w:p>
      <w:pPr>
        <w:pStyle w:val="10"/>
        <w:jc w:val="left"/>
        <w:rPr>
          <w:color w:val="auto"/>
          <w:highlight w:val="none"/>
        </w:rPr>
      </w:pPr>
      <w:r>
        <w:rPr>
          <w:rFonts w:ascii="仿宋_GB2312" w:hAnsi="仿宋_GB2312" w:eastAsia="仿宋_GB2312" w:cs="仿宋_GB2312"/>
          <w:color w:val="auto"/>
          <w:highlight w:val="none"/>
        </w:rPr>
        <w:t>(1)采购项目名称：___________________________</w:t>
      </w:r>
    </w:p>
    <w:p>
      <w:pPr>
        <w:pStyle w:val="10"/>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pPr>
        <w:pStyle w:val="10"/>
        <w:jc w:val="left"/>
        <w:rPr>
          <w:color w:val="auto"/>
          <w:highlight w:val="none"/>
        </w:rPr>
      </w:pPr>
      <w:r>
        <w:rPr>
          <w:rFonts w:ascii="仿宋_GB2312" w:hAnsi="仿宋_GB2312" w:eastAsia="仿宋_GB2312" w:cs="仿宋_GB2312"/>
          <w:color w:val="auto"/>
          <w:highlight w:val="none"/>
        </w:rPr>
        <w:t>(2)采购计划编号：___________________________</w:t>
      </w:r>
    </w:p>
    <w:p>
      <w:pPr>
        <w:pStyle w:val="10"/>
        <w:jc w:val="left"/>
        <w:rPr>
          <w:color w:val="auto"/>
          <w:highlight w:val="none"/>
        </w:rPr>
      </w:pPr>
      <w:r>
        <w:rPr>
          <w:rFonts w:ascii="仿宋_GB2312" w:hAnsi="仿宋_GB2312" w:eastAsia="仿宋_GB2312" w:cs="仿宋_GB2312"/>
          <w:color w:val="auto"/>
          <w:highlight w:val="none"/>
        </w:rPr>
        <w:t>(3)项目内容：</w:t>
      </w:r>
    </w:p>
    <w:p>
      <w:pPr>
        <w:pStyle w:val="10"/>
        <w:jc w:val="left"/>
        <w:rPr>
          <w:color w:val="auto"/>
          <w:highlight w:val="none"/>
        </w:rPr>
      </w:pPr>
      <w:r>
        <w:rPr>
          <w:rFonts w:ascii="仿宋_GB2312" w:hAnsi="仿宋_GB2312" w:eastAsia="仿宋_GB2312" w:cs="仿宋_GB2312"/>
          <w:color w:val="auto"/>
          <w:highlight w:val="none"/>
        </w:rPr>
        <w:t>采购标的及数量（台/套/个/架/组等）：___________________</w:t>
      </w:r>
    </w:p>
    <w:p>
      <w:pPr>
        <w:pStyle w:val="10"/>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pPr>
        <w:pStyle w:val="10"/>
        <w:jc w:val="left"/>
        <w:rPr>
          <w:color w:val="auto"/>
          <w:highlight w:val="none"/>
        </w:rPr>
      </w:pPr>
      <w:r>
        <w:rPr>
          <w:rFonts w:ascii="仿宋_GB2312" w:hAnsi="仿宋_GB2312" w:eastAsia="仿宋_GB2312" w:cs="仿宋_GB2312"/>
          <w:color w:val="auto"/>
          <w:highlight w:val="none"/>
        </w:rPr>
        <w:t>采购标的的技术要求、商务要求具体见附件。</w:t>
      </w:r>
    </w:p>
    <w:p>
      <w:pPr>
        <w:pStyle w:val="10"/>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pPr>
        <w:pStyle w:val="10"/>
        <w:jc w:val="left"/>
        <w:rPr>
          <w:color w:val="auto"/>
          <w:highlight w:val="none"/>
        </w:rPr>
      </w:pPr>
      <w:r>
        <w:rPr>
          <w:rFonts w:ascii="仿宋_GB2312" w:hAnsi="仿宋_GB2312" w:eastAsia="仿宋_GB2312" w:cs="仿宋_GB2312"/>
          <w:color w:val="auto"/>
          <w:highlight w:val="none"/>
        </w:rPr>
        <w:t>标的名称： ___________________</w:t>
      </w:r>
    </w:p>
    <w:p>
      <w:pPr>
        <w:pStyle w:val="10"/>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pPr>
        <w:pStyle w:val="10"/>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pPr>
        <w:pStyle w:val="10"/>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pPr>
        <w:pStyle w:val="10"/>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10"/>
        <w:jc w:val="left"/>
        <w:rPr>
          <w:color w:val="auto"/>
          <w:highlight w:val="none"/>
        </w:rPr>
      </w:pPr>
      <w:r>
        <w:rPr>
          <w:rFonts w:ascii="仿宋_GB2312" w:hAnsi="仿宋_GB2312" w:eastAsia="仿宋_GB2312" w:cs="仿宋_GB2312"/>
          <w:color w:val="auto"/>
          <w:highlight w:val="none"/>
        </w:rPr>
        <w:t>②涉及车辆采购，请填写是否属于新能源汽车：</w:t>
      </w:r>
    </w:p>
    <w:p>
      <w:pPr>
        <w:pStyle w:val="10"/>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pPr>
        <w:pStyle w:val="10"/>
        <w:spacing w:line="300" w:lineRule="auto"/>
        <w:jc w:val="left"/>
        <w:rPr>
          <w:color w:val="auto"/>
          <w:highlight w:val="none"/>
        </w:rPr>
      </w:pPr>
      <w:r>
        <w:rPr>
          <w:rFonts w:ascii="仿宋_GB2312" w:hAnsi="仿宋_GB2312" w:eastAsia="仿宋_GB2312" w:cs="仿宋_GB2312"/>
          <w:color w:val="auto"/>
          <w:highlight w:val="none"/>
        </w:rPr>
        <w:t xml:space="preserve"> 否</w:t>
      </w:r>
    </w:p>
    <w:p>
      <w:pPr>
        <w:pStyle w:val="10"/>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pPr>
        <w:pStyle w:val="10"/>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pPr>
        <w:pStyle w:val="10"/>
        <w:jc w:val="left"/>
        <w:rPr>
          <w:color w:val="auto"/>
          <w:highlight w:val="none"/>
        </w:rPr>
      </w:pPr>
      <w:r>
        <w:rPr>
          <w:rFonts w:ascii="仿宋_GB2312" w:hAnsi="仿宋_GB2312" w:eastAsia="仿宋_GB2312" w:cs="仿宋_GB2312"/>
          <w:color w:val="auto"/>
          <w:highlight w:val="none"/>
        </w:rPr>
        <w:t>(6)中标（成交）采购标的制造商是否为中小企业：是否</w:t>
      </w:r>
    </w:p>
    <w:p>
      <w:pPr>
        <w:pStyle w:val="10"/>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pPr>
        <w:pStyle w:val="10"/>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pPr>
        <w:pStyle w:val="10"/>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pPr>
        <w:pStyle w:val="10"/>
        <w:jc w:val="left"/>
        <w:rPr>
          <w:color w:val="auto"/>
          <w:highlight w:val="none"/>
        </w:rPr>
      </w:pPr>
      <w:r>
        <w:rPr>
          <w:rFonts w:ascii="仿宋_GB2312" w:hAnsi="仿宋_GB2312" w:eastAsia="仿宋_GB2312" w:cs="仿宋_GB2312"/>
          <w:color w:val="auto"/>
          <w:highlight w:val="none"/>
        </w:rPr>
        <w:t>中标（成交）采购标的制造商是否为监狱企业：是否</w:t>
      </w:r>
    </w:p>
    <w:p>
      <w:pPr>
        <w:pStyle w:val="10"/>
        <w:jc w:val="left"/>
        <w:rPr>
          <w:color w:val="auto"/>
          <w:highlight w:val="none"/>
        </w:rPr>
      </w:pPr>
      <w:r>
        <w:rPr>
          <w:rFonts w:ascii="仿宋_GB2312" w:hAnsi="仿宋_GB2312" w:eastAsia="仿宋_GB2312" w:cs="仿宋_GB2312"/>
          <w:color w:val="auto"/>
          <w:highlight w:val="none"/>
        </w:rPr>
        <w:t>(7)合同是否分包：是否</w:t>
      </w:r>
    </w:p>
    <w:p>
      <w:pPr>
        <w:pStyle w:val="10"/>
        <w:jc w:val="left"/>
        <w:rPr>
          <w:color w:val="auto"/>
          <w:highlight w:val="none"/>
        </w:rPr>
      </w:pPr>
      <w:r>
        <w:rPr>
          <w:rFonts w:ascii="仿宋_GB2312" w:hAnsi="仿宋_GB2312" w:eastAsia="仿宋_GB2312" w:cs="仿宋_GB2312"/>
          <w:color w:val="auto"/>
          <w:highlight w:val="none"/>
        </w:rPr>
        <w:t>分包主要内容：________________________________________</w:t>
      </w:r>
    </w:p>
    <w:p>
      <w:pPr>
        <w:pStyle w:val="10"/>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pPr>
        <w:pStyle w:val="10"/>
        <w:jc w:val="left"/>
        <w:rPr>
          <w:color w:val="auto"/>
          <w:highlight w:val="none"/>
        </w:rPr>
      </w:pPr>
      <w:r>
        <w:rPr>
          <w:rFonts w:ascii="仿宋_GB2312" w:hAnsi="仿宋_GB2312" w:eastAsia="仿宋_GB2312" w:cs="仿宋_GB2312"/>
          <w:color w:val="auto"/>
          <w:highlight w:val="none"/>
        </w:rPr>
        <w:t>________________________________________</w:t>
      </w:r>
    </w:p>
    <w:p>
      <w:pPr>
        <w:pStyle w:val="10"/>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pPr>
        <w:pStyle w:val="10"/>
        <w:jc w:val="left"/>
        <w:rPr>
          <w:color w:val="auto"/>
          <w:highlight w:val="none"/>
        </w:rPr>
      </w:pPr>
      <w:r>
        <w:rPr>
          <w:rFonts w:ascii="仿宋_GB2312" w:hAnsi="仿宋_GB2312" w:eastAsia="仿宋_GB2312" w:cs="仿宋_GB2312"/>
          <w:color w:val="auto"/>
          <w:highlight w:val="none"/>
        </w:rPr>
        <w:t>大型企业中型企业小微型企业</w:t>
      </w:r>
    </w:p>
    <w:p>
      <w:pPr>
        <w:pStyle w:val="10"/>
        <w:jc w:val="left"/>
        <w:rPr>
          <w:color w:val="auto"/>
          <w:highlight w:val="none"/>
        </w:rPr>
      </w:pPr>
      <w:r>
        <w:rPr>
          <w:rFonts w:ascii="仿宋_GB2312" w:hAnsi="仿宋_GB2312" w:eastAsia="仿宋_GB2312" w:cs="仿宋_GB2312"/>
          <w:color w:val="auto"/>
          <w:highlight w:val="none"/>
        </w:rPr>
        <w:t>残疾人福利性单位监狱企业其他</w:t>
      </w:r>
    </w:p>
    <w:p>
      <w:pPr>
        <w:pStyle w:val="10"/>
        <w:jc w:val="left"/>
        <w:rPr>
          <w:color w:val="auto"/>
          <w:highlight w:val="none"/>
        </w:rPr>
      </w:pPr>
      <w:r>
        <w:rPr>
          <w:rFonts w:ascii="仿宋_GB2312" w:hAnsi="仿宋_GB2312" w:eastAsia="仿宋_GB2312" w:cs="仿宋_GB2312"/>
          <w:color w:val="auto"/>
          <w:highlight w:val="none"/>
        </w:rPr>
        <w:t>(8)中标（成交）供应商是否为外商投资企业：是否</w:t>
      </w:r>
    </w:p>
    <w:p>
      <w:pPr>
        <w:pStyle w:val="10"/>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pPr>
        <w:pStyle w:val="10"/>
        <w:jc w:val="left"/>
        <w:rPr>
          <w:color w:val="auto"/>
          <w:highlight w:val="none"/>
        </w:rPr>
      </w:pPr>
      <w:r>
        <w:rPr>
          <w:rFonts w:ascii="仿宋_GB2312" w:hAnsi="仿宋_GB2312" w:eastAsia="仿宋_GB2312" w:cs="仿宋_GB2312"/>
          <w:color w:val="auto"/>
          <w:highlight w:val="none"/>
        </w:rPr>
        <w:t>（9）是否涉及进口产品：</w:t>
      </w:r>
    </w:p>
    <w:p>
      <w:pPr>
        <w:pStyle w:val="10"/>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pPr>
        <w:pStyle w:val="10"/>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pPr>
        <w:pStyle w:val="10"/>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pPr>
        <w:pStyle w:val="10"/>
        <w:jc w:val="left"/>
        <w:rPr>
          <w:color w:val="auto"/>
          <w:highlight w:val="none"/>
        </w:rPr>
      </w:pPr>
      <w:r>
        <w:rPr>
          <w:rFonts w:ascii="仿宋_GB2312" w:hAnsi="仿宋_GB2312" w:eastAsia="仿宋_GB2312" w:cs="仿宋_GB2312"/>
          <w:color w:val="auto"/>
          <w:highlight w:val="none"/>
        </w:rPr>
        <w:t>（10）是否涉及节能产品：</w:t>
      </w:r>
    </w:p>
    <w:p>
      <w:pPr>
        <w:pStyle w:val="10"/>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pPr>
        <w:pStyle w:val="10"/>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pPr>
        <w:pStyle w:val="10"/>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pPr>
        <w:pStyle w:val="10"/>
        <w:ind w:firstLine="840"/>
        <w:jc w:val="left"/>
        <w:rPr>
          <w:color w:val="auto"/>
          <w:highlight w:val="none"/>
        </w:rPr>
      </w:pPr>
      <w:r>
        <w:rPr>
          <w:rFonts w:ascii="仿宋_GB2312" w:hAnsi="仿宋_GB2312" w:eastAsia="仿宋_GB2312" w:cs="仿宋_GB2312"/>
          <w:color w:val="auto"/>
          <w:highlight w:val="none"/>
        </w:rPr>
        <w:t>是否涉及环境标志产品：</w:t>
      </w:r>
    </w:p>
    <w:p>
      <w:pPr>
        <w:pStyle w:val="10"/>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pPr>
        <w:pStyle w:val="10"/>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pPr>
        <w:pStyle w:val="10"/>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pPr>
        <w:pStyle w:val="10"/>
        <w:ind w:firstLine="840"/>
        <w:jc w:val="left"/>
        <w:rPr>
          <w:color w:val="auto"/>
          <w:highlight w:val="none"/>
        </w:rPr>
      </w:pPr>
      <w:r>
        <w:rPr>
          <w:rFonts w:ascii="仿宋_GB2312" w:hAnsi="仿宋_GB2312" w:eastAsia="仿宋_GB2312" w:cs="仿宋_GB2312"/>
          <w:color w:val="auto"/>
          <w:highlight w:val="none"/>
        </w:rPr>
        <w:t>是否涉及绿色产品：</w:t>
      </w:r>
    </w:p>
    <w:p>
      <w:pPr>
        <w:pStyle w:val="10"/>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pPr>
        <w:pStyle w:val="10"/>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pPr>
        <w:pStyle w:val="10"/>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pPr>
        <w:pStyle w:val="10"/>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pPr>
        <w:pStyle w:val="10"/>
        <w:jc w:val="left"/>
        <w:rPr>
          <w:color w:val="auto"/>
          <w:highlight w:val="none"/>
        </w:rPr>
      </w:pPr>
      <w:r>
        <w:rPr>
          <w:rFonts w:ascii="仿宋_GB2312" w:hAnsi="仿宋_GB2312" w:eastAsia="仿宋_GB2312" w:cs="仿宋_GB2312"/>
          <w:color w:val="auto"/>
          <w:highlight w:val="none"/>
        </w:rPr>
        <w:t>是         否        不涉及</w:t>
      </w:r>
    </w:p>
    <w:p>
      <w:pPr>
        <w:pStyle w:val="10"/>
        <w:jc w:val="left"/>
        <w:outlineLvl w:val="2"/>
        <w:rPr>
          <w:color w:val="auto"/>
          <w:highlight w:val="none"/>
        </w:rPr>
      </w:pPr>
      <w:r>
        <w:rPr>
          <w:rFonts w:ascii="仿宋_GB2312" w:hAnsi="仿宋_GB2312" w:eastAsia="仿宋_GB2312" w:cs="仿宋_GB2312"/>
          <w:b/>
          <w:color w:val="auto"/>
          <w:sz w:val="28"/>
          <w:highlight w:val="none"/>
        </w:rPr>
        <w:t>2.合同金额</w:t>
      </w:r>
    </w:p>
    <w:p>
      <w:pPr>
        <w:pStyle w:val="10"/>
        <w:jc w:val="left"/>
        <w:rPr>
          <w:color w:val="auto"/>
          <w:highlight w:val="none"/>
        </w:rPr>
      </w:pPr>
      <w:r>
        <w:rPr>
          <w:rFonts w:ascii="仿宋_GB2312" w:hAnsi="仿宋_GB2312" w:eastAsia="仿宋_GB2312" w:cs="仿宋_GB2312"/>
          <w:color w:val="auto"/>
          <w:highlight w:val="none"/>
        </w:rPr>
        <w:t>（1）合同金额小写：____________________</w:t>
      </w:r>
    </w:p>
    <w:p>
      <w:pPr>
        <w:pStyle w:val="10"/>
        <w:ind w:firstLine="1980"/>
        <w:jc w:val="left"/>
        <w:rPr>
          <w:color w:val="auto"/>
          <w:highlight w:val="none"/>
        </w:rPr>
      </w:pPr>
      <w:r>
        <w:rPr>
          <w:rFonts w:ascii="仿宋_GB2312" w:hAnsi="仿宋_GB2312" w:eastAsia="仿宋_GB2312" w:cs="仿宋_GB2312"/>
          <w:color w:val="auto"/>
          <w:highlight w:val="none"/>
        </w:rPr>
        <w:t>大写：____________________</w:t>
      </w:r>
    </w:p>
    <w:p>
      <w:pPr>
        <w:pStyle w:val="10"/>
        <w:jc w:val="left"/>
        <w:rPr>
          <w:color w:val="auto"/>
          <w:highlight w:val="none"/>
        </w:rPr>
      </w:pPr>
      <w:r>
        <w:rPr>
          <w:rFonts w:ascii="仿宋_GB2312" w:hAnsi="仿宋_GB2312" w:eastAsia="仿宋_GB2312" w:cs="仿宋_GB2312"/>
          <w:color w:val="auto"/>
          <w:highlight w:val="none"/>
        </w:rPr>
        <w:t xml:space="preserve">  分包金额（如有）小写：____________________</w:t>
      </w:r>
    </w:p>
    <w:p>
      <w:pPr>
        <w:pStyle w:val="10"/>
        <w:ind w:firstLine="2820"/>
        <w:jc w:val="left"/>
        <w:rPr>
          <w:color w:val="auto"/>
          <w:highlight w:val="none"/>
        </w:rPr>
      </w:pPr>
      <w:r>
        <w:rPr>
          <w:rFonts w:ascii="仿宋_GB2312" w:hAnsi="仿宋_GB2312" w:eastAsia="仿宋_GB2312" w:cs="仿宋_GB2312"/>
          <w:color w:val="auto"/>
          <w:highlight w:val="none"/>
        </w:rPr>
        <w:t>大写：____________________</w:t>
      </w:r>
    </w:p>
    <w:p>
      <w:pPr>
        <w:pStyle w:val="10"/>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pPr>
        <w:pStyle w:val="10"/>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pPr>
        <w:pStyle w:val="10"/>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pPr>
        <w:pStyle w:val="10"/>
        <w:jc w:val="left"/>
        <w:rPr>
          <w:color w:val="auto"/>
          <w:highlight w:val="none"/>
        </w:rPr>
      </w:pPr>
      <w:r>
        <w:rPr>
          <w:rFonts w:ascii="仿宋_GB2312" w:hAnsi="仿宋_GB2312" w:eastAsia="仿宋_GB2312" w:cs="仿宋_GB2312"/>
          <w:color w:val="auto"/>
          <w:highlight w:val="none"/>
        </w:rPr>
        <w:t>（3）付款方式（按项目实际勾选填写）：</w:t>
      </w:r>
    </w:p>
    <w:p>
      <w:pPr>
        <w:pStyle w:val="10"/>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pPr>
        <w:pStyle w:val="10"/>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pPr>
        <w:pStyle w:val="10"/>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pPr>
        <w:pStyle w:val="10"/>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pPr>
        <w:pStyle w:val="10"/>
        <w:jc w:val="left"/>
        <w:outlineLvl w:val="2"/>
        <w:rPr>
          <w:color w:val="auto"/>
          <w:highlight w:val="none"/>
        </w:rPr>
      </w:pPr>
      <w:r>
        <w:rPr>
          <w:rFonts w:ascii="仿宋_GB2312" w:hAnsi="仿宋_GB2312" w:eastAsia="仿宋_GB2312" w:cs="仿宋_GB2312"/>
          <w:b/>
          <w:color w:val="auto"/>
          <w:sz w:val="28"/>
          <w:highlight w:val="none"/>
        </w:rPr>
        <w:t>3.合同履行</w:t>
      </w:r>
    </w:p>
    <w:p>
      <w:pPr>
        <w:pStyle w:val="10"/>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pPr>
        <w:pStyle w:val="10"/>
        <w:jc w:val="left"/>
        <w:rPr>
          <w:color w:val="auto"/>
          <w:highlight w:val="none"/>
        </w:rPr>
      </w:pPr>
      <w:r>
        <w:rPr>
          <w:rFonts w:ascii="仿宋_GB2312" w:hAnsi="仿宋_GB2312" w:eastAsia="仿宋_GB2312" w:cs="仿宋_GB2312"/>
          <w:color w:val="auto"/>
          <w:highlight w:val="none"/>
        </w:rPr>
        <w:t>（2）履约地点：____________________</w:t>
      </w:r>
    </w:p>
    <w:p>
      <w:pPr>
        <w:pStyle w:val="10"/>
        <w:jc w:val="left"/>
        <w:rPr>
          <w:color w:val="auto"/>
          <w:highlight w:val="none"/>
        </w:rPr>
      </w:pPr>
      <w:r>
        <w:rPr>
          <w:rFonts w:ascii="仿宋_GB2312" w:hAnsi="仿宋_GB2312" w:eastAsia="仿宋_GB2312" w:cs="仿宋_GB2312"/>
          <w:color w:val="auto"/>
          <w:highlight w:val="none"/>
        </w:rPr>
        <w:t>（3）履约担保：</w:t>
      </w:r>
    </w:p>
    <w:p>
      <w:pPr>
        <w:pStyle w:val="10"/>
        <w:jc w:val="left"/>
        <w:rPr>
          <w:color w:val="auto"/>
          <w:highlight w:val="none"/>
        </w:rPr>
      </w:pPr>
      <w:r>
        <w:rPr>
          <w:rFonts w:ascii="仿宋_GB2312" w:hAnsi="仿宋_GB2312" w:eastAsia="仿宋_GB2312" w:cs="仿宋_GB2312"/>
          <w:color w:val="auto"/>
          <w:highlight w:val="none"/>
        </w:rPr>
        <w:t>是否收取履约保证金：是 否</w:t>
      </w:r>
    </w:p>
    <w:p>
      <w:pPr>
        <w:pStyle w:val="10"/>
        <w:jc w:val="left"/>
        <w:rPr>
          <w:color w:val="auto"/>
          <w:highlight w:val="none"/>
        </w:rPr>
      </w:pPr>
      <w:r>
        <w:rPr>
          <w:rFonts w:ascii="仿宋_GB2312" w:hAnsi="仿宋_GB2312" w:eastAsia="仿宋_GB2312" w:cs="仿宋_GB2312"/>
          <w:color w:val="auto"/>
          <w:highlight w:val="none"/>
        </w:rPr>
        <w:t>收取履约保证金形式：____________________</w:t>
      </w:r>
    </w:p>
    <w:p>
      <w:pPr>
        <w:pStyle w:val="10"/>
        <w:jc w:val="left"/>
        <w:rPr>
          <w:color w:val="auto"/>
          <w:highlight w:val="none"/>
        </w:rPr>
      </w:pPr>
      <w:r>
        <w:rPr>
          <w:rFonts w:ascii="仿宋_GB2312" w:hAnsi="仿宋_GB2312" w:eastAsia="仿宋_GB2312" w:cs="仿宋_GB2312"/>
          <w:color w:val="auto"/>
          <w:highlight w:val="none"/>
        </w:rPr>
        <w:t>收取履约保证金金额：____________________</w:t>
      </w:r>
    </w:p>
    <w:p>
      <w:pPr>
        <w:pStyle w:val="10"/>
        <w:jc w:val="left"/>
        <w:rPr>
          <w:color w:val="auto"/>
          <w:highlight w:val="none"/>
        </w:rPr>
      </w:pPr>
      <w:r>
        <w:rPr>
          <w:rFonts w:ascii="仿宋_GB2312" w:hAnsi="仿宋_GB2312" w:eastAsia="仿宋_GB2312" w:cs="仿宋_GB2312"/>
          <w:color w:val="auto"/>
          <w:highlight w:val="none"/>
        </w:rPr>
        <w:t>履约担保期限：____________________</w:t>
      </w:r>
    </w:p>
    <w:p>
      <w:pPr>
        <w:pStyle w:val="10"/>
        <w:ind w:firstLine="510"/>
        <w:jc w:val="left"/>
        <w:rPr>
          <w:color w:val="auto"/>
          <w:highlight w:val="none"/>
        </w:rPr>
      </w:pPr>
      <w:r>
        <w:rPr>
          <w:rFonts w:ascii="仿宋_GB2312" w:hAnsi="仿宋_GB2312" w:eastAsia="仿宋_GB2312" w:cs="仿宋_GB2312"/>
          <w:color w:val="auto"/>
          <w:highlight w:val="none"/>
        </w:rPr>
        <w:t>履约担保期限：____________________</w:t>
      </w:r>
    </w:p>
    <w:p>
      <w:pPr>
        <w:pStyle w:val="10"/>
        <w:jc w:val="left"/>
        <w:rPr>
          <w:color w:val="auto"/>
          <w:highlight w:val="none"/>
        </w:rPr>
      </w:pPr>
      <w:r>
        <w:rPr>
          <w:rFonts w:ascii="仿宋_GB2312" w:hAnsi="仿宋_GB2312" w:eastAsia="仿宋_GB2312" w:cs="仿宋_GB2312"/>
          <w:color w:val="auto"/>
          <w:highlight w:val="none"/>
        </w:rPr>
        <w:t>（4）分期履行要求：____________________</w:t>
      </w:r>
    </w:p>
    <w:p>
      <w:pPr>
        <w:pStyle w:val="10"/>
        <w:jc w:val="left"/>
        <w:rPr>
          <w:color w:val="auto"/>
          <w:highlight w:val="none"/>
        </w:rPr>
      </w:pPr>
      <w:r>
        <w:rPr>
          <w:rFonts w:ascii="仿宋_GB2312" w:hAnsi="仿宋_GB2312" w:eastAsia="仿宋_GB2312" w:cs="仿宋_GB2312"/>
          <w:color w:val="auto"/>
          <w:highlight w:val="none"/>
        </w:rPr>
        <w:t>（5）风险处置措施和替代方案：____________________</w:t>
      </w:r>
    </w:p>
    <w:p>
      <w:pPr>
        <w:pStyle w:val="10"/>
        <w:jc w:val="left"/>
        <w:outlineLvl w:val="2"/>
        <w:rPr>
          <w:color w:val="auto"/>
          <w:highlight w:val="none"/>
        </w:rPr>
      </w:pPr>
      <w:r>
        <w:rPr>
          <w:rFonts w:ascii="仿宋_GB2312" w:hAnsi="仿宋_GB2312" w:eastAsia="仿宋_GB2312" w:cs="仿宋_GB2312"/>
          <w:b/>
          <w:color w:val="auto"/>
          <w:sz w:val="28"/>
          <w:highlight w:val="none"/>
        </w:rPr>
        <w:t>4.合同验收</w:t>
      </w:r>
    </w:p>
    <w:p>
      <w:pPr>
        <w:pStyle w:val="10"/>
        <w:jc w:val="left"/>
        <w:rPr>
          <w:color w:val="auto"/>
          <w:highlight w:val="none"/>
        </w:rPr>
      </w:pPr>
      <w:r>
        <w:rPr>
          <w:rFonts w:ascii="仿宋_GB2312" w:hAnsi="仿宋_GB2312" w:eastAsia="仿宋_GB2312" w:cs="仿宋_GB2312"/>
          <w:color w:val="auto"/>
          <w:highlight w:val="none"/>
        </w:rPr>
        <w:t>（1）验收组织方式：自行验收委托第三方验收</w:t>
      </w:r>
    </w:p>
    <w:p>
      <w:pPr>
        <w:pStyle w:val="10"/>
        <w:jc w:val="left"/>
        <w:rPr>
          <w:color w:val="auto"/>
          <w:highlight w:val="none"/>
        </w:rPr>
      </w:pPr>
      <w:r>
        <w:rPr>
          <w:rFonts w:ascii="仿宋_GB2312" w:hAnsi="仿宋_GB2312" w:eastAsia="仿宋_GB2312" w:cs="仿宋_GB2312"/>
          <w:color w:val="auto"/>
          <w:highlight w:val="none"/>
        </w:rPr>
        <w:t>验收主体：____________________</w:t>
      </w:r>
    </w:p>
    <w:p>
      <w:pPr>
        <w:pStyle w:val="10"/>
        <w:jc w:val="left"/>
        <w:rPr>
          <w:color w:val="auto"/>
          <w:highlight w:val="none"/>
        </w:rPr>
      </w:pPr>
      <w:r>
        <w:rPr>
          <w:rFonts w:ascii="仿宋_GB2312" w:hAnsi="仿宋_GB2312" w:eastAsia="仿宋_GB2312" w:cs="仿宋_GB2312"/>
          <w:color w:val="auto"/>
          <w:highlight w:val="none"/>
        </w:rPr>
        <w:t>是否邀请本项目的其他供应商参加验收：是否</w:t>
      </w:r>
    </w:p>
    <w:p>
      <w:pPr>
        <w:pStyle w:val="10"/>
        <w:jc w:val="left"/>
        <w:rPr>
          <w:color w:val="auto"/>
          <w:highlight w:val="none"/>
        </w:rPr>
      </w:pPr>
      <w:r>
        <w:rPr>
          <w:rFonts w:ascii="仿宋_GB2312" w:hAnsi="仿宋_GB2312" w:eastAsia="仿宋_GB2312" w:cs="仿宋_GB2312"/>
          <w:color w:val="auto"/>
          <w:highlight w:val="none"/>
        </w:rPr>
        <w:t>是否邀请专家参加验收：是否</w:t>
      </w:r>
    </w:p>
    <w:p>
      <w:pPr>
        <w:pStyle w:val="10"/>
        <w:jc w:val="left"/>
        <w:rPr>
          <w:color w:val="auto"/>
          <w:highlight w:val="none"/>
        </w:rPr>
      </w:pPr>
      <w:r>
        <w:rPr>
          <w:rFonts w:ascii="仿宋_GB2312" w:hAnsi="仿宋_GB2312" w:eastAsia="仿宋_GB2312" w:cs="仿宋_GB2312"/>
          <w:color w:val="auto"/>
          <w:highlight w:val="none"/>
        </w:rPr>
        <w:t>是否邀请服务对象参加验收：是否</w:t>
      </w:r>
    </w:p>
    <w:p>
      <w:pPr>
        <w:pStyle w:val="10"/>
        <w:jc w:val="left"/>
        <w:rPr>
          <w:color w:val="auto"/>
          <w:highlight w:val="none"/>
        </w:rPr>
      </w:pPr>
      <w:r>
        <w:rPr>
          <w:rFonts w:ascii="仿宋_GB2312" w:hAnsi="仿宋_GB2312" w:eastAsia="仿宋_GB2312" w:cs="仿宋_GB2312"/>
          <w:color w:val="auto"/>
          <w:highlight w:val="none"/>
        </w:rPr>
        <w:t>是否邀请第三方检测机构参加验收：是否</w:t>
      </w:r>
    </w:p>
    <w:p>
      <w:pPr>
        <w:pStyle w:val="10"/>
        <w:jc w:val="left"/>
        <w:rPr>
          <w:color w:val="auto"/>
          <w:highlight w:val="none"/>
        </w:rPr>
      </w:pPr>
      <w:r>
        <w:rPr>
          <w:rFonts w:ascii="仿宋_GB2312" w:hAnsi="仿宋_GB2312" w:eastAsia="仿宋_GB2312" w:cs="仿宋_GB2312"/>
          <w:color w:val="auto"/>
          <w:highlight w:val="none"/>
        </w:rPr>
        <w:t>是否进行抽查检测： 是，抽查比例：__________%否</w:t>
      </w:r>
    </w:p>
    <w:p>
      <w:pPr>
        <w:pStyle w:val="10"/>
        <w:jc w:val="left"/>
        <w:rPr>
          <w:color w:val="auto"/>
          <w:highlight w:val="none"/>
        </w:rPr>
      </w:pPr>
      <w:r>
        <w:rPr>
          <w:rFonts w:ascii="仿宋_GB2312" w:hAnsi="仿宋_GB2312" w:eastAsia="仿宋_GB2312" w:cs="仿宋_GB2312"/>
          <w:color w:val="auto"/>
          <w:highlight w:val="none"/>
        </w:rPr>
        <w:t>是否存在破坏性检测： 是，__________否</w:t>
      </w:r>
    </w:p>
    <w:p>
      <w:pPr>
        <w:pStyle w:val="10"/>
        <w:jc w:val="left"/>
        <w:rPr>
          <w:color w:val="auto"/>
          <w:highlight w:val="none"/>
        </w:rPr>
      </w:pPr>
      <w:r>
        <w:rPr>
          <w:rFonts w:ascii="仿宋_GB2312" w:hAnsi="仿宋_GB2312" w:eastAsia="仿宋_GB2312" w:cs="仿宋_GB2312"/>
          <w:color w:val="auto"/>
          <w:highlight w:val="none"/>
        </w:rPr>
        <w:t>验收组织的其他事项：____________________</w:t>
      </w:r>
    </w:p>
    <w:p>
      <w:pPr>
        <w:pStyle w:val="10"/>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pPr>
        <w:pStyle w:val="10"/>
        <w:jc w:val="left"/>
        <w:rPr>
          <w:color w:val="auto"/>
          <w:highlight w:val="none"/>
        </w:rPr>
      </w:pPr>
      <w:r>
        <w:rPr>
          <w:rFonts w:ascii="仿宋_GB2312" w:hAnsi="仿宋_GB2312" w:eastAsia="仿宋_GB2312" w:cs="仿宋_GB2312"/>
          <w:color w:val="auto"/>
          <w:highlight w:val="none"/>
        </w:rPr>
        <w:t>（3）履约验收方式：一次性验收分期/分项验收：__________</w:t>
      </w:r>
    </w:p>
    <w:p>
      <w:pPr>
        <w:pStyle w:val="10"/>
        <w:jc w:val="left"/>
        <w:rPr>
          <w:color w:val="auto"/>
          <w:highlight w:val="none"/>
        </w:rPr>
      </w:pPr>
      <w:r>
        <w:rPr>
          <w:rFonts w:ascii="仿宋_GB2312" w:hAnsi="仿宋_GB2312" w:eastAsia="仿宋_GB2312" w:cs="仿宋_GB2312"/>
          <w:color w:val="auto"/>
          <w:highlight w:val="none"/>
        </w:rPr>
        <w:t>（4）履约验收程序：____________________</w:t>
      </w:r>
    </w:p>
    <w:p>
      <w:pPr>
        <w:pStyle w:val="10"/>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pPr>
        <w:pStyle w:val="10"/>
        <w:jc w:val="left"/>
        <w:rPr>
          <w:color w:val="auto"/>
          <w:highlight w:val="none"/>
        </w:rPr>
      </w:pPr>
      <w:r>
        <w:rPr>
          <w:rFonts w:ascii="仿宋_GB2312" w:hAnsi="仿宋_GB2312" w:eastAsia="仿宋_GB2312" w:cs="仿宋_GB2312"/>
          <w:color w:val="auto"/>
          <w:highlight w:val="none"/>
        </w:rPr>
        <w:t>（6）履约验收标准：_____________________________</w:t>
      </w:r>
    </w:p>
    <w:p>
      <w:pPr>
        <w:pStyle w:val="10"/>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pPr>
        <w:pStyle w:val="10"/>
        <w:jc w:val="left"/>
        <w:rPr>
          <w:color w:val="auto"/>
          <w:highlight w:val="none"/>
        </w:rPr>
      </w:pPr>
      <w:r>
        <w:rPr>
          <w:rFonts w:ascii="仿宋_GB2312" w:hAnsi="仿宋_GB2312" w:eastAsia="仿宋_GB2312" w:cs="仿宋_GB2312"/>
          <w:color w:val="auto"/>
          <w:highlight w:val="none"/>
        </w:rPr>
        <w:t>（8）履约验收其他事项：_______________</w:t>
      </w:r>
    </w:p>
    <w:p>
      <w:pPr>
        <w:pStyle w:val="10"/>
        <w:jc w:val="left"/>
        <w:outlineLvl w:val="2"/>
        <w:rPr>
          <w:color w:val="auto"/>
          <w:highlight w:val="none"/>
        </w:rPr>
      </w:pPr>
      <w:r>
        <w:rPr>
          <w:rFonts w:ascii="仿宋_GB2312" w:hAnsi="仿宋_GB2312" w:eastAsia="仿宋_GB2312" w:cs="仿宋_GB2312"/>
          <w:b/>
          <w:color w:val="auto"/>
          <w:sz w:val="28"/>
          <w:highlight w:val="none"/>
        </w:rPr>
        <w:t>5.组成合同的文件</w:t>
      </w:r>
    </w:p>
    <w:p>
      <w:pPr>
        <w:pStyle w:val="10"/>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pPr>
        <w:pStyle w:val="10"/>
        <w:jc w:val="left"/>
        <w:rPr>
          <w:color w:val="auto"/>
          <w:highlight w:val="none"/>
        </w:rPr>
      </w:pPr>
      <w:r>
        <w:rPr>
          <w:rFonts w:ascii="仿宋_GB2312" w:hAnsi="仿宋_GB2312" w:eastAsia="仿宋_GB2312" w:cs="仿宋_GB2312"/>
          <w:color w:val="auto"/>
          <w:highlight w:val="none"/>
        </w:rPr>
        <w:t>（1）政府采购合同协议书及其变更、补充协议</w:t>
      </w:r>
    </w:p>
    <w:p>
      <w:pPr>
        <w:pStyle w:val="10"/>
        <w:jc w:val="left"/>
        <w:rPr>
          <w:color w:val="auto"/>
          <w:highlight w:val="none"/>
        </w:rPr>
      </w:pPr>
      <w:r>
        <w:rPr>
          <w:rFonts w:ascii="仿宋_GB2312" w:hAnsi="仿宋_GB2312" w:eastAsia="仿宋_GB2312" w:cs="仿宋_GB2312"/>
          <w:color w:val="auto"/>
          <w:highlight w:val="none"/>
        </w:rPr>
        <w:t>（2）政府采购合同专用条款</w:t>
      </w:r>
    </w:p>
    <w:p>
      <w:pPr>
        <w:pStyle w:val="10"/>
        <w:jc w:val="left"/>
        <w:rPr>
          <w:color w:val="auto"/>
          <w:highlight w:val="none"/>
        </w:rPr>
      </w:pPr>
      <w:r>
        <w:rPr>
          <w:rFonts w:ascii="仿宋_GB2312" w:hAnsi="仿宋_GB2312" w:eastAsia="仿宋_GB2312" w:cs="仿宋_GB2312"/>
          <w:color w:val="auto"/>
          <w:highlight w:val="none"/>
        </w:rPr>
        <w:t>（3）政府采购合同通用条款</w:t>
      </w:r>
    </w:p>
    <w:p>
      <w:pPr>
        <w:pStyle w:val="10"/>
        <w:jc w:val="left"/>
        <w:rPr>
          <w:color w:val="auto"/>
          <w:highlight w:val="none"/>
        </w:rPr>
      </w:pPr>
      <w:r>
        <w:rPr>
          <w:rFonts w:ascii="仿宋_GB2312" w:hAnsi="仿宋_GB2312" w:eastAsia="仿宋_GB2312" w:cs="仿宋_GB2312"/>
          <w:color w:val="auto"/>
          <w:highlight w:val="none"/>
        </w:rPr>
        <w:t>（4）中标（成交）通知书</w:t>
      </w:r>
    </w:p>
    <w:p>
      <w:pPr>
        <w:pStyle w:val="10"/>
        <w:jc w:val="left"/>
        <w:rPr>
          <w:color w:val="auto"/>
          <w:highlight w:val="none"/>
        </w:rPr>
      </w:pPr>
      <w:r>
        <w:rPr>
          <w:rFonts w:ascii="仿宋_GB2312" w:hAnsi="仿宋_GB2312" w:eastAsia="仿宋_GB2312" w:cs="仿宋_GB2312"/>
          <w:color w:val="auto"/>
          <w:highlight w:val="none"/>
        </w:rPr>
        <w:t>（5）投标（响应）文件</w:t>
      </w:r>
    </w:p>
    <w:p>
      <w:pPr>
        <w:pStyle w:val="10"/>
        <w:jc w:val="left"/>
        <w:rPr>
          <w:color w:val="auto"/>
          <w:highlight w:val="none"/>
        </w:rPr>
      </w:pPr>
      <w:r>
        <w:rPr>
          <w:rFonts w:ascii="仿宋_GB2312" w:hAnsi="仿宋_GB2312" w:eastAsia="仿宋_GB2312" w:cs="仿宋_GB2312"/>
          <w:color w:val="auto"/>
          <w:highlight w:val="none"/>
        </w:rPr>
        <w:t>（6）采购文件</w:t>
      </w:r>
    </w:p>
    <w:p>
      <w:pPr>
        <w:pStyle w:val="10"/>
        <w:jc w:val="left"/>
        <w:rPr>
          <w:color w:val="auto"/>
          <w:highlight w:val="none"/>
        </w:rPr>
      </w:pPr>
      <w:r>
        <w:rPr>
          <w:rFonts w:ascii="仿宋_GB2312" w:hAnsi="仿宋_GB2312" w:eastAsia="仿宋_GB2312" w:cs="仿宋_GB2312"/>
          <w:color w:val="auto"/>
          <w:highlight w:val="none"/>
        </w:rPr>
        <w:t>（7）有关技术文件，图纸</w:t>
      </w:r>
    </w:p>
    <w:p>
      <w:pPr>
        <w:pStyle w:val="10"/>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pPr>
        <w:pStyle w:val="10"/>
        <w:jc w:val="left"/>
        <w:outlineLvl w:val="2"/>
        <w:rPr>
          <w:color w:val="auto"/>
          <w:highlight w:val="none"/>
        </w:rPr>
      </w:pPr>
      <w:r>
        <w:rPr>
          <w:rFonts w:ascii="仿宋_GB2312" w:hAnsi="仿宋_GB2312" w:eastAsia="仿宋_GB2312" w:cs="仿宋_GB2312"/>
          <w:b/>
          <w:color w:val="auto"/>
          <w:sz w:val="28"/>
          <w:highlight w:val="none"/>
        </w:rPr>
        <w:t>6.合同生效</w:t>
      </w:r>
    </w:p>
    <w:p>
      <w:pPr>
        <w:pStyle w:val="10"/>
        <w:jc w:val="left"/>
        <w:rPr>
          <w:color w:val="auto"/>
          <w:highlight w:val="none"/>
        </w:rPr>
      </w:pPr>
      <w:r>
        <w:rPr>
          <w:rFonts w:ascii="仿宋_GB2312" w:hAnsi="仿宋_GB2312" w:eastAsia="仿宋_GB2312" w:cs="仿宋_GB2312"/>
          <w:color w:val="auto"/>
          <w:highlight w:val="none"/>
        </w:rPr>
        <w:t>本合同自____________________生效。</w:t>
      </w:r>
    </w:p>
    <w:p>
      <w:pPr>
        <w:pStyle w:val="10"/>
        <w:jc w:val="left"/>
        <w:outlineLvl w:val="2"/>
        <w:rPr>
          <w:color w:val="auto"/>
          <w:highlight w:val="none"/>
        </w:rPr>
      </w:pPr>
      <w:r>
        <w:rPr>
          <w:rFonts w:ascii="仿宋_GB2312" w:hAnsi="仿宋_GB2312" w:eastAsia="仿宋_GB2312" w:cs="仿宋_GB2312"/>
          <w:b/>
          <w:color w:val="auto"/>
          <w:sz w:val="28"/>
          <w:highlight w:val="none"/>
        </w:rPr>
        <w:t>7.合同份数</w:t>
      </w:r>
    </w:p>
    <w:p>
      <w:pPr>
        <w:pStyle w:val="10"/>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pPr>
        <w:pStyle w:val="10"/>
        <w:jc w:val="left"/>
        <w:outlineLvl w:val="2"/>
        <w:rPr>
          <w:color w:val="auto"/>
          <w:highlight w:val="none"/>
        </w:rPr>
      </w:pPr>
      <w:r>
        <w:rPr>
          <w:rFonts w:ascii="仿宋_GB2312" w:hAnsi="仿宋_GB2312" w:eastAsia="仿宋_GB2312" w:cs="仿宋_GB2312"/>
          <w:b/>
          <w:color w:val="auto"/>
          <w:sz w:val="28"/>
          <w:highlight w:val="none"/>
        </w:rPr>
        <w:t>8.合同融资支付约定</w:t>
      </w:r>
    </w:p>
    <w:p>
      <w:pPr>
        <w:pStyle w:val="10"/>
        <w:jc w:val="left"/>
        <w:rPr>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pPr>
        <w:pStyle w:val="10"/>
        <w:jc w:val="left"/>
        <w:rPr>
          <w:color w:val="auto"/>
          <w:highlight w:val="none"/>
        </w:rPr>
      </w:pPr>
      <w:r>
        <w:rPr>
          <w:rFonts w:ascii="仿宋_GB2312" w:hAnsi="仿宋_GB2312" w:eastAsia="仿宋_GB2312" w:cs="仿宋_GB2312"/>
          <w:color w:val="auto"/>
          <w:highlight w:val="none"/>
        </w:rPr>
        <w:t>合同订立时间：详见本合同封面的签订时间。</w:t>
      </w:r>
    </w:p>
    <w:p>
      <w:pPr>
        <w:pStyle w:val="10"/>
        <w:jc w:val="left"/>
        <w:rPr>
          <w:color w:val="auto"/>
          <w:highlight w:val="none"/>
        </w:rPr>
      </w:pPr>
      <w:r>
        <w:rPr>
          <w:rFonts w:ascii="仿宋_GB2312" w:hAnsi="仿宋_GB2312" w:eastAsia="仿宋_GB2312" w:cs="仿宋_GB2312"/>
          <w:color w:val="auto"/>
          <w:highlight w:val="none"/>
        </w:rPr>
        <w:t>合同订立时间：详见本合同封面的签订时间。</w:t>
      </w:r>
    </w:p>
    <w:p>
      <w:pPr>
        <w:pStyle w:val="10"/>
        <w:jc w:val="left"/>
        <w:rPr>
          <w:color w:val="auto"/>
          <w:highlight w:val="none"/>
        </w:rPr>
      </w:pPr>
      <w:r>
        <w:rPr>
          <w:rFonts w:ascii="仿宋_GB2312" w:hAnsi="仿宋_GB2312" w:eastAsia="仿宋_GB2312" w:cs="仿宋_GB2312"/>
          <w:color w:val="auto"/>
          <w:highlight w:val="none"/>
        </w:rPr>
        <w:t>合同订立地点： ____________________________</w:t>
      </w:r>
    </w:p>
    <w:p>
      <w:pPr>
        <w:pStyle w:val="10"/>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pPr>
        <w:pStyle w:val="10"/>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pPr>
        <w:pStyle w:val="10"/>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pPr>
        <w:pStyle w:val="10"/>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pPr>
        <w:pStyle w:val="10"/>
        <w:jc w:val="left"/>
        <w:rPr>
          <w:color w:val="auto"/>
          <w:highlight w:val="none"/>
        </w:rPr>
      </w:pPr>
      <w:r>
        <w:rPr>
          <w:rFonts w:ascii="仿宋_GB2312" w:hAnsi="仿宋_GB2312" w:eastAsia="仿宋_GB2312" w:cs="仿宋_GB2312"/>
          <w:color w:val="auto"/>
          <w:highlight w:val="none"/>
        </w:rPr>
        <w:t xml:space="preserve"> 住 所：{{未填写}}</w:t>
      </w:r>
    </w:p>
    <w:p>
      <w:pPr>
        <w:pStyle w:val="10"/>
        <w:jc w:val="left"/>
        <w:rPr>
          <w:color w:val="auto"/>
          <w:highlight w:val="none"/>
        </w:rPr>
      </w:pPr>
      <w:r>
        <w:rPr>
          <w:rFonts w:ascii="仿宋_GB2312" w:hAnsi="仿宋_GB2312" w:eastAsia="仿宋_GB2312" w:cs="仿宋_GB2312"/>
          <w:color w:val="auto"/>
          <w:highlight w:val="none"/>
        </w:rPr>
        <w:t xml:space="preserve"> 联 系 人：{{未填写}}</w:t>
      </w:r>
    </w:p>
    <w:p>
      <w:pPr>
        <w:pStyle w:val="10"/>
        <w:jc w:val="left"/>
        <w:rPr>
          <w:color w:val="auto"/>
          <w:highlight w:val="none"/>
        </w:rPr>
      </w:pPr>
      <w:r>
        <w:rPr>
          <w:rFonts w:ascii="仿宋_GB2312" w:hAnsi="仿宋_GB2312" w:eastAsia="仿宋_GB2312" w:cs="仿宋_GB2312"/>
          <w:color w:val="auto"/>
          <w:highlight w:val="none"/>
        </w:rPr>
        <w:t xml:space="preserve"> 联系电话：{{未填写}}</w:t>
      </w:r>
    </w:p>
    <w:p>
      <w:pPr>
        <w:pStyle w:val="10"/>
        <w:jc w:val="left"/>
        <w:rPr>
          <w:color w:val="auto"/>
          <w:highlight w:val="none"/>
        </w:rPr>
      </w:pPr>
      <w:r>
        <w:rPr>
          <w:rFonts w:ascii="仿宋_GB2312" w:hAnsi="仿宋_GB2312" w:eastAsia="仿宋_GB2312" w:cs="仿宋_GB2312"/>
          <w:color w:val="auto"/>
          <w:highlight w:val="none"/>
        </w:rPr>
        <w:t xml:space="preserve"> 通信地址：{{未填写}}</w:t>
      </w:r>
    </w:p>
    <w:p>
      <w:pPr>
        <w:pStyle w:val="10"/>
        <w:jc w:val="left"/>
        <w:rPr>
          <w:color w:val="auto"/>
          <w:highlight w:val="none"/>
        </w:rPr>
      </w:pPr>
      <w:r>
        <w:rPr>
          <w:rFonts w:ascii="仿宋_GB2312" w:hAnsi="仿宋_GB2312" w:eastAsia="仿宋_GB2312" w:cs="仿宋_GB2312"/>
          <w:color w:val="auto"/>
          <w:highlight w:val="none"/>
        </w:rPr>
        <w:t xml:space="preserve"> 邮政编码：{{未填写}}</w:t>
      </w:r>
    </w:p>
    <w:p>
      <w:pPr>
        <w:pStyle w:val="10"/>
        <w:jc w:val="left"/>
        <w:rPr>
          <w:color w:val="auto"/>
          <w:highlight w:val="none"/>
        </w:rPr>
      </w:pPr>
      <w:r>
        <w:rPr>
          <w:rFonts w:ascii="仿宋_GB2312" w:hAnsi="仿宋_GB2312" w:eastAsia="仿宋_GB2312" w:cs="仿宋_GB2312"/>
          <w:color w:val="auto"/>
          <w:highlight w:val="none"/>
        </w:rPr>
        <w:t xml:space="preserve"> 电子邮箱：{{未填写}}</w:t>
      </w:r>
    </w:p>
    <w:p>
      <w:pPr>
        <w:pStyle w:val="10"/>
        <w:jc w:val="left"/>
        <w:rPr>
          <w:color w:val="auto"/>
          <w:highlight w:val="none"/>
        </w:rPr>
      </w:pPr>
      <w:r>
        <w:rPr>
          <w:rFonts w:ascii="仿宋_GB2312" w:hAnsi="仿宋_GB2312" w:eastAsia="仿宋_GB2312" w:cs="仿宋_GB2312"/>
          <w:color w:val="auto"/>
          <w:highlight w:val="none"/>
        </w:rPr>
        <w:t xml:space="preserve"> 统一社会信用代码：{{未填写}}</w:t>
      </w:r>
    </w:p>
    <w:p>
      <w:pPr>
        <w:pStyle w:val="10"/>
        <w:jc w:val="left"/>
        <w:rPr>
          <w:color w:val="auto"/>
          <w:highlight w:val="none"/>
        </w:rPr>
      </w:pPr>
      <w:r>
        <w:rPr>
          <w:rFonts w:ascii="仿宋_GB2312" w:hAnsi="仿宋_GB2312" w:eastAsia="仿宋_GB2312" w:cs="仿宋_GB2312"/>
          <w:color w:val="auto"/>
          <w:highlight w:val="none"/>
        </w:rPr>
        <w:t xml:space="preserve"> </w:t>
      </w:r>
    </w:p>
    <w:p>
      <w:pPr>
        <w:pStyle w:val="10"/>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pPr>
        <w:pStyle w:val="10"/>
        <w:jc w:val="left"/>
        <w:outlineLvl w:val="2"/>
        <w:rPr>
          <w:color w:val="auto"/>
          <w:highlight w:val="none"/>
        </w:rPr>
      </w:pPr>
      <w:r>
        <w:rPr>
          <w:rFonts w:ascii="仿宋_GB2312" w:hAnsi="仿宋_GB2312" w:eastAsia="仿宋_GB2312" w:cs="仿宋_GB2312"/>
          <w:b/>
          <w:color w:val="auto"/>
          <w:sz w:val="28"/>
          <w:highlight w:val="none"/>
        </w:rPr>
        <w:t>1. 定义</w:t>
      </w:r>
    </w:p>
    <w:p>
      <w:pPr>
        <w:pStyle w:val="10"/>
        <w:jc w:val="left"/>
        <w:rPr>
          <w:color w:val="auto"/>
          <w:highlight w:val="none"/>
        </w:rPr>
      </w:pPr>
      <w:r>
        <w:rPr>
          <w:rFonts w:ascii="仿宋_GB2312" w:hAnsi="仿宋_GB2312" w:eastAsia="仿宋_GB2312" w:cs="仿宋_GB2312"/>
          <w:color w:val="auto"/>
          <w:highlight w:val="none"/>
        </w:rPr>
        <w:t>1.1合同当事人</w:t>
      </w:r>
    </w:p>
    <w:p>
      <w:pPr>
        <w:pStyle w:val="10"/>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pPr>
        <w:pStyle w:val="10"/>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pPr>
        <w:pStyle w:val="10"/>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pPr>
        <w:pStyle w:val="10"/>
        <w:jc w:val="left"/>
        <w:rPr>
          <w:color w:val="auto"/>
          <w:highlight w:val="none"/>
        </w:rPr>
      </w:pPr>
      <w:r>
        <w:rPr>
          <w:rFonts w:ascii="仿宋_GB2312" w:hAnsi="仿宋_GB2312" w:eastAsia="仿宋_GB2312" w:cs="仿宋_GB2312"/>
          <w:color w:val="auto"/>
          <w:highlight w:val="none"/>
        </w:rPr>
        <w:t>1.2本合同下列术语应解释为：</w:t>
      </w:r>
    </w:p>
    <w:p>
      <w:pPr>
        <w:pStyle w:val="10"/>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0"/>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pPr>
        <w:pStyle w:val="10"/>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pPr>
        <w:pStyle w:val="10"/>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0"/>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pPr>
        <w:pStyle w:val="10"/>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pPr>
        <w:pStyle w:val="10"/>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pPr>
        <w:pStyle w:val="10"/>
        <w:jc w:val="left"/>
        <w:outlineLvl w:val="2"/>
        <w:rPr>
          <w:color w:val="auto"/>
          <w:highlight w:val="none"/>
        </w:rPr>
      </w:pPr>
      <w:r>
        <w:rPr>
          <w:rFonts w:ascii="仿宋_GB2312" w:hAnsi="仿宋_GB2312" w:eastAsia="仿宋_GB2312" w:cs="仿宋_GB2312"/>
          <w:b/>
          <w:color w:val="auto"/>
          <w:sz w:val="28"/>
          <w:highlight w:val="none"/>
        </w:rPr>
        <w:t>2.合同标的及金额</w:t>
      </w:r>
    </w:p>
    <w:p>
      <w:pPr>
        <w:pStyle w:val="10"/>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pPr>
        <w:pStyle w:val="10"/>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pPr>
        <w:pStyle w:val="10"/>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pPr>
        <w:pStyle w:val="10"/>
        <w:jc w:val="left"/>
        <w:outlineLvl w:val="2"/>
        <w:rPr>
          <w:color w:val="auto"/>
          <w:highlight w:val="none"/>
        </w:rPr>
      </w:pPr>
      <w:r>
        <w:rPr>
          <w:rFonts w:ascii="仿宋_GB2312" w:hAnsi="仿宋_GB2312" w:eastAsia="仿宋_GB2312" w:cs="仿宋_GB2312"/>
          <w:b/>
          <w:color w:val="auto"/>
          <w:sz w:val="28"/>
          <w:highlight w:val="none"/>
        </w:rPr>
        <w:t>4. 甲方的权利和义务</w:t>
      </w:r>
    </w:p>
    <w:p>
      <w:pPr>
        <w:pStyle w:val="10"/>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pStyle w:val="10"/>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pPr>
        <w:pStyle w:val="10"/>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pPr>
        <w:pStyle w:val="10"/>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pPr>
        <w:pStyle w:val="10"/>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pPr>
        <w:pStyle w:val="10"/>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pPr>
        <w:pStyle w:val="10"/>
        <w:jc w:val="left"/>
        <w:outlineLvl w:val="2"/>
        <w:rPr>
          <w:color w:val="auto"/>
          <w:highlight w:val="none"/>
        </w:rPr>
      </w:pPr>
      <w:r>
        <w:rPr>
          <w:rFonts w:ascii="仿宋_GB2312" w:hAnsi="仿宋_GB2312" w:eastAsia="仿宋_GB2312" w:cs="仿宋_GB2312"/>
          <w:b/>
          <w:color w:val="auto"/>
          <w:sz w:val="28"/>
          <w:highlight w:val="none"/>
        </w:rPr>
        <w:t>5. 乙方的权利和义务</w:t>
      </w:r>
    </w:p>
    <w:p>
      <w:pPr>
        <w:pStyle w:val="10"/>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pPr>
        <w:pStyle w:val="10"/>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0"/>
        <w:jc w:val="left"/>
        <w:rPr>
          <w:color w:val="auto"/>
          <w:highlight w:val="none"/>
        </w:rPr>
      </w:pPr>
      <w:r>
        <w:rPr>
          <w:rFonts w:ascii="仿宋_GB2312" w:hAnsi="仿宋_GB2312" w:eastAsia="仿宋_GB2312" w:cs="仿宋_GB2312"/>
          <w:color w:val="auto"/>
          <w:highlight w:val="none"/>
        </w:rPr>
        <w:t>5.3乙方有权根据合同约定向甲方收取合同价款。</w:t>
      </w:r>
    </w:p>
    <w:p>
      <w:pPr>
        <w:pStyle w:val="10"/>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pPr>
        <w:pStyle w:val="10"/>
        <w:jc w:val="left"/>
        <w:outlineLvl w:val="2"/>
        <w:rPr>
          <w:color w:val="auto"/>
          <w:highlight w:val="none"/>
        </w:rPr>
      </w:pPr>
      <w:r>
        <w:rPr>
          <w:rFonts w:ascii="仿宋_GB2312" w:hAnsi="仿宋_GB2312" w:eastAsia="仿宋_GB2312" w:cs="仿宋_GB2312"/>
          <w:b/>
          <w:color w:val="auto"/>
          <w:sz w:val="28"/>
          <w:highlight w:val="none"/>
        </w:rPr>
        <w:t>6.合同履行</w:t>
      </w:r>
    </w:p>
    <w:p>
      <w:pPr>
        <w:pStyle w:val="10"/>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pPr>
        <w:pStyle w:val="10"/>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pPr>
        <w:pStyle w:val="10"/>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pPr>
        <w:pStyle w:val="10"/>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pPr>
        <w:pStyle w:val="10"/>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pPr>
        <w:pStyle w:val="10"/>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pPr>
        <w:pStyle w:val="10"/>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0"/>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pPr>
        <w:pStyle w:val="10"/>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pPr>
        <w:pStyle w:val="10"/>
        <w:jc w:val="left"/>
        <w:outlineLvl w:val="2"/>
        <w:rPr>
          <w:color w:val="auto"/>
          <w:highlight w:val="none"/>
        </w:rPr>
      </w:pPr>
      <w:r>
        <w:rPr>
          <w:rFonts w:ascii="仿宋_GB2312" w:hAnsi="仿宋_GB2312" w:eastAsia="仿宋_GB2312" w:cs="仿宋_GB2312"/>
          <w:b/>
          <w:color w:val="auto"/>
          <w:sz w:val="28"/>
          <w:highlight w:val="none"/>
        </w:rPr>
        <w:t>8. 质量标准和保证</w:t>
      </w:r>
    </w:p>
    <w:p>
      <w:pPr>
        <w:pStyle w:val="10"/>
        <w:jc w:val="left"/>
        <w:rPr>
          <w:color w:val="auto"/>
          <w:highlight w:val="none"/>
        </w:rPr>
      </w:pPr>
      <w:r>
        <w:rPr>
          <w:rFonts w:ascii="仿宋_GB2312" w:hAnsi="仿宋_GB2312" w:eastAsia="仿宋_GB2312" w:cs="仿宋_GB2312"/>
          <w:color w:val="auto"/>
          <w:highlight w:val="none"/>
        </w:rPr>
        <w:t>8.1 质量标准</w:t>
      </w:r>
    </w:p>
    <w:p>
      <w:pPr>
        <w:pStyle w:val="10"/>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0"/>
        <w:jc w:val="left"/>
        <w:rPr>
          <w:color w:val="auto"/>
          <w:highlight w:val="none"/>
        </w:rPr>
      </w:pPr>
      <w:r>
        <w:rPr>
          <w:rFonts w:ascii="仿宋_GB2312" w:hAnsi="仿宋_GB2312" w:eastAsia="仿宋_GB2312" w:cs="仿宋_GB2312"/>
          <w:color w:val="auto"/>
          <w:highlight w:val="none"/>
        </w:rPr>
        <w:t>（2）采用中华人民共和国法定计量单位。</w:t>
      </w:r>
    </w:p>
    <w:p>
      <w:pPr>
        <w:pStyle w:val="10"/>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pPr>
        <w:pStyle w:val="10"/>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pPr>
        <w:pStyle w:val="10"/>
        <w:jc w:val="left"/>
        <w:rPr>
          <w:color w:val="auto"/>
          <w:highlight w:val="none"/>
        </w:rPr>
      </w:pPr>
      <w:r>
        <w:rPr>
          <w:rFonts w:ascii="仿宋_GB2312" w:hAnsi="仿宋_GB2312" w:eastAsia="仿宋_GB2312" w:cs="仿宋_GB2312"/>
          <w:color w:val="auto"/>
          <w:highlight w:val="none"/>
        </w:rPr>
        <w:t>8.2 保证</w:t>
      </w:r>
    </w:p>
    <w:p>
      <w:pPr>
        <w:pStyle w:val="10"/>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0"/>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pPr>
        <w:pStyle w:val="10"/>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pPr>
        <w:pStyle w:val="10"/>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pStyle w:val="10"/>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pPr>
        <w:pStyle w:val="10"/>
        <w:jc w:val="left"/>
        <w:outlineLvl w:val="2"/>
        <w:rPr>
          <w:color w:val="auto"/>
          <w:highlight w:val="none"/>
        </w:rPr>
      </w:pPr>
      <w:r>
        <w:rPr>
          <w:rFonts w:ascii="仿宋_GB2312" w:hAnsi="仿宋_GB2312" w:eastAsia="仿宋_GB2312" w:cs="仿宋_GB2312"/>
          <w:b/>
          <w:color w:val="auto"/>
          <w:sz w:val="28"/>
          <w:highlight w:val="none"/>
        </w:rPr>
        <w:t>9. 权利瑕疵担保</w:t>
      </w:r>
    </w:p>
    <w:p>
      <w:pPr>
        <w:pStyle w:val="10"/>
        <w:jc w:val="left"/>
        <w:rPr>
          <w:color w:val="auto"/>
          <w:highlight w:val="none"/>
        </w:rPr>
      </w:pPr>
      <w:r>
        <w:rPr>
          <w:rFonts w:ascii="仿宋_GB2312" w:hAnsi="仿宋_GB2312" w:eastAsia="仿宋_GB2312" w:cs="仿宋_GB2312"/>
          <w:color w:val="auto"/>
          <w:highlight w:val="none"/>
        </w:rPr>
        <w:t>9.1 乙方保证对其出售的货物享有合法的权利。</w:t>
      </w:r>
    </w:p>
    <w:p>
      <w:pPr>
        <w:pStyle w:val="10"/>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pPr>
        <w:pStyle w:val="10"/>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pPr>
        <w:pStyle w:val="10"/>
        <w:jc w:val="left"/>
        <w:outlineLvl w:val="2"/>
        <w:rPr>
          <w:color w:val="auto"/>
          <w:highlight w:val="none"/>
        </w:rPr>
      </w:pPr>
      <w:r>
        <w:rPr>
          <w:rFonts w:ascii="仿宋_GB2312" w:hAnsi="仿宋_GB2312" w:eastAsia="仿宋_GB2312" w:cs="仿宋_GB2312"/>
          <w:b/>
          <w:color w:val="auto"/>
          <w:sz w:val="28"/>
          <w:highlight w:val="none"/>
        </w:rPr>
        <w:t>10. 知识产权保护</w:t>
      </w:r>
    </w:p>
    <w:p>
      <w:pPr>
        <w:pStyle w:val="10"/>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0"/>
        <w:jc w:val="left"/>
        <w:outlineLvl w:val="2"/>
        <w:rPr>
          <w:color w:val="auto"/>
          <w:highlight w:val="none"/>
        </w:rPr>
      </w:pPr>
      <w:r>
        <w:rPr>
          <w:rFonts w:ascii="仿宋_GB2312" w:hAnsi="仿宋_GB2312" w:eastAsia="仿宋_GB2312" w:cs="仿宋_GB2312"/>
          <w:b/>
          <w:color w:val="auto"/>
          <w:sz w:val="28"/>
          <w:highlight w:val="none"/>
        </w:rPr>
        <w:t>11. 保密义务</w:t>
      </w:r>
    </w:p>
    <w:p>
      <w:pPr>
        <w:pStyle w:val="10"/>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pPr>
        <w:pStyle w:val="10"/>
        <w:jc w:val="left"/>
        <w:outlineLvl w:val="2"/>
        <w:rPr>
          <w:color w:val="auto"/>
          <w:highlight w:val="none"/>
        </w:rPr>
      </w:pPr>
      <w:r>
        <w:rPr>
          <w:rFonts w:ascii="仿宋_GB2312" w:hAnsi="仿宋_GB2312" w:eastAsia="仿宋_GB2312" w:cs="仿宋_GB2312"/>
          <w:b/>
          <w:color w:val="auto"/>
          <w:sz w:val="28"/>
          <w:highlight w:val="none"/>
        </w:rPr>
        <w:t>12. 合同价款支付</w:t>
      </w:r>
    </w:p>
    <w:p>
      <w:pPr>
        <w:pStyle w:val="10"/>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pPr>
        <w:pStyle w:val="10"/>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pPr>
        <w:pStyle w:val="10"/>
        <w:jc w:val="left"/>
        <w:outlineLvl w:val="2"/>
        <w:rPr>
          <w:color w:val="auto"/>
          <w:highlight w:val="none"/>
        </w:rPr>
      </w:pPr>
      <w:r>
        <w:rPr>
          <w:rFonts w:ascii="仿宋_GB2312" w:hAnsi="仿宋_GB2312" w:eastAsia="仿宋_GB2312" w:cs="仿宋_GB2312"/>
          <w:b/>
          <w:color w:val="auto"/>
          <w:sz w:val="28"/>
          <w:highlight w:val="none"/>
        </w:rPr>
        <w:t>13. 履约保证金</w:t>
      </w:r>
    </w:p>
    <w:p>
      <w:pPr>
        <w:pStyle w:val="10"/>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pPr>
        <w:pStyle w:val="10"/>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10"/>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pPr>
        <w:pStyle w:val="10"/>
        <w:jc w:val="left"/>
        <w:outlineLvl w:val="2"/>
        <w:rPr>
          <w:color w:val="auto"/>
          <w:highlight w:val="none"/>
        </w:rPr>
      </w:pPr>
      <w:r>
        <w:rPr>
          <w:rFonts w:ascii="仿宋_GB2312" w:hAnsi="仿宋_GB2312" w:eastAsia="仿宋_GB2312" w:cs="仿宋_GB2312"/>
          <w:b/>
          <w:color w:val="auto"/>
          <w:sz w:val="28"/>
          <w:highlight w:val="none"/>
        </w:rPr>
        <w:t>14. 售后服务</w:t>
      </w:r>
    </w:p>
    <w:p>
      <w:pPr>
        <w:pStyle w:val="10"/>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pPr>
        <w:pStyle w:val="10"/>
        <w:jc w:val="left"/>
        <w:rPr>
          <w:color w:val="auto"/>
          <w:highlight w:val="none"/>
        </w:rPr>
      </w:pPr>
      <w:r>
        <w:rPr>
          <w:rFonts w:ascii="仿宋_GB2312" w:hAnsi="仿宋_GB2312" w:eastAsia="仿宋_GB2312" w:cs="仿宋_GB2312"/>
          <w:color w:val="auto"/>
          <w:highlight w:val="none"/>
        </w:rPr>
        <w:t>（1）货物的现场移动、安装、调试、启动监督及技术支持；</w:t>
      </w:r>
    </w:p>
    <w:p>
      <w:pPr>
        <w:pStyle w:val="10"/>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pPr>
        <w:pStyle w:val="10"/>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pPr>
        <w:pStyle w:val="10"/>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pPr>
        <w:pStyle w:val="10"/>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pPr>
        <w:pStyle w:val="10"/>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pPr>
        <w:pStyle w:val="10"/>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pPr>
        <w:pStyle w:val="10"/>
        <w:jc w:val="left"/>
        <w:outlineLvl w:val="2"/>
        <w:rPr>
          <w:color w:val="auto"/>
          <w:highlight w:val="none"/>
        </w:rPr>
      </w:pPr>
      <w:r>
        <w:rPr>
          <w:rFonts w:ascii="仿宋_GB2312" w:hAnsi="仿宋_GB2312" w:eastAsia="仿宋_GB2312" w:cs="仿宋_GB2312"/>
          <w:b/>
          <w:color w:val="auto"/>
          <w:sz w:val="28"/>
          <w:highlight w:val="none"/>
        </w:rPr>
        <w:t>15. 违约责任</w:t>
      </w:r>
    </w:p>
    <w:p>
      <w:pPr>
        <w:pStyle w:val="10"/>
        <w:jc w:val="left"/>
        <w:rPr>
          <w:color w:val="auto"/>
          <w:highlight w:val="none"/>
        </w:rPr>
      </w:pPr>
      <w:r>
        <w:rPr>
          <w:rFonts w:ascii="仿宋_GB2312" w:hAnsi="仿宋_GB2312" w:eastAsia="仿宋_GB2312" w:cs="仿宋_GB2312"/>
          <w:color w:val="auto"/>
          <w:highlight w:val="none"/>
        </w:rPr>
        <w:t>15.1质量瑕疵的违约责任</w:t>
      </w:r>
    </w:p>
    <w:p>
      <w:pPr>
        <w:pStyle w:val="10"/>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pPr>
        <w:pStyle w:val="10"/>
        <w:jc w:val="left"/>
        <w:rPr>
          <w:color w:val="auto"/>
          <w:highlight w:val="none"/>
        </w:rPr>
      </w:pPr>
      <w:r>
        <w:rPr>
          <w:rFonts w:ascii="仿宋_GB2312" w:hAnsi="仿宋_GB2312" w:eastAsia="仿宋_GB2312" w:cs="仿宋_GB2312"/>
          <w:color w:val="auto"/>
          <w:highlight w:val="none"/>
        </w:rPr>
        <w:t>15.2 迟延交货的违约责任</w:t>
      </w:r>
    </w:p>
    <w:p>
      <w:pPr>
        <w:pStyle w:val="10"/>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0"/>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pPr>
        <w:pStyle w:val="10"/>
        <w:jc w:val="left"/>
        <w:rPr>
          <w:color w:val="auto"/>
          <w:highlight w:val="none"/>
        </w:rPr>
      </w:pPr>
      <w:r>
        <w:rPr>
          <w:rFonts w:ascii="仿宋_GB2312" w:hAnsi="仿宋_GB2312" w:eastAsia="仿宋_GB2312" w:cs="仿宋_GB2312"/>
          <w:color w:val="auto"/>
          <w:highlight w:val="none"/>
        </w:rPr>
        <w:t>15.3 迟延支付的违约责任</w:t>
      </w:r>
    </w:p>
    <w:p>
      <w:pPr>
        <w:pStyle w:val="10"/>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pPr>
        <w:pStyle w:val="10"/>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pPr>
        <w:pStyle w:val="10"/>
        <w:jc w:val="left"/>
        <w:outlineLvl w:val="2"/>
        <w:rPr>
          <w:color w:val="auto"/>
          <w:highlight w:val="none"/>
        </w:rPr>
      </w:pPr>
      <w:r>
        <w:rPr>
          <w:rFonts w:ascii="仿宋_GB2312" w:hAnsi="仿宋_GB2312" w:eastAsia="仿宋_GB2312" w:cs="仿宋_GB2312"/>
          <w:b/>
          <w:color w:val="auto"/>
          <w:sz w:val="28"/>
          <w:highlight w:val="none"/>
        </w:rPr>
        <w:t>16.合同变更、中止与终止</w:t>
      </w:r>
    </w:p>
    <w:p>
      <w:pPr>
        <w:pStyle w:val="10"/>
        <w:jc w:val="left"/>
        <w:rPr>
          <w:color w:val="auto"/>
          <w:highlight w:val="none"/>
        </w:rPr>
      </w:pPr>
      <w:r>
        <w:rPr>
          <w:rFonts w:ascii="仿宋_GB2312" w:hAnsi="仿宋_GB2312" w:eastAsia="仿宋_GB2312" w:cs="仿宋_GB2312"/>
          <w:color w:val="auto"/>
          <w:highlight w:val="none"/>
        </w:rPr>
        <w:t xml:space="preserve"> 16.1合同的变更</w:t>
      </w:r>
    </w:p>
    <w:p>
      <w:pPr>
        <w:pStyle w:val="10"/>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pPr>
        <w:pStyle w:val="10"/>
        <w:jc w:val="left"/>
        <w:rPr>
          <w:color w:val="auto"/>
          <w:highlight w:val="none"/>
        </w:rPr>
      </w:pPr>
      <w:r>
        <w:rPr>
          <w:rFonts w:ascii="仿宋_GB2312" w:hAnsi="仿宋_GB2312" w:eastAsia="仿宋_GB2312" w:cs="仿宋_GB2312"/>
          <w:color w:val="auto"/>
          <w:highlight w:val="none"/>
        </w:rPr>
        <w:t>16.2合同的中止</w:t>
      </w:r>
    </w:p>
    <w:p>
      <w:pPr>
        <w:pStyle w:val="10"/>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pPr>
        <w:pStyle w:val="10"/>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0"/>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pPr>
        <w:pStyle w:val="10"/>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pPr>
        <w:pStyle w:val="10"/>
        <w:jc w:val="left"/>
        <w:rPr>
          <w:color w:val="auto"/>
          <w:highlight w:val="none"/>
        </w:rPr>
      </w:pPr>
      <w:r>
        <w:rPr>
          <w:rFonts w:ascii="仿宋_GB2312" w:hAnsi="仿宋_GB2312" w:eastAsia="仿宋_GB2312" w:cs="仿宋_GB2312"/>
          <w:color w:val="auto"/>
          <w:highlight w:val="none"/>
        </w:rPr>
        <w:t>16.3合同的终止</w:t>
      </w:r>
    </w:p>
    <w:p>
      <w:pPr>
        <w:pStyle w:val="10"/>
        <w:jc w:val="left"/>
        <w:rPr>
          <w:color w:val="auto"/>
          <w:highlight w:val="none"/>
        </w:rPr>
      </w:pPr>
      <w:r>
        <w:rPr>
          <w:rFonts w:ascii="仿宋_GB2312" w:hAnsi="仿宋_GB2312" w:eastAsia="仿宋_GB2312" w:cs="仿宋_GB2312"/>
          <w:color w:val="auto"/>
          <w:highlight w:val="none"/>
        </w:rPr>
        <w:t>（1）合同因有效期限届满而终止；</w:t>
      </w:r>
    </w:p>
    <w:p>
      <w:pPr>
        <w:pStyle w:val="10"/>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pPr>
        <w:pStyle w:val="10"/>
        <w:jc w:val="left"/>
        <w:rPr>
          <w:color w:val="auto"/>
          <w:highlight w:val="none"/>
        </w:rPr>
      </w:pPr>
      <w:r>
        <w:rPr>
          <w:rFonts w:ascii="仿宋_GB2312" w:hAnsi="仿宋_GB2312" w:eastAsia="仿宋_GB2312" w:cs="仿宋_GB2312"/>
          <w:color w:val="auto"/>
          <w:highlight w:val="none"/>
        </w:rPr>
        <w:t>16.4 涉及国家利益、社会公共利益的情形</w:t>
      </w:r>
    </w:p>
    <w:p>
      <w:pPr>
        <w:pStyle w:val="10"/>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pPr>
        <w:pStyle w:val="10"/>
        <w:jc w:val="left"/>
        <w:outlineLvl w:val="2"/>
        <w:rPr>
          <w:color w:val="auto"/>
          <w:highlight w:val="none"/>
        </w:rPr>
      </w:pPr>
      <w:r>
        <w:rPr>
          <w:rFonts w:ascii="仿宋_GB2312" w:hAnsi="仿宋_GB2312" w:eastAsia="仿宋_GB2312" w:cs="仿宋_GB2312"/>
          <w:b/>
          <w:color w:val="auto"/>
          <w:sz w:val="28"/>
          <w:highlight w:val="none"/>
        </w:rPr>
        <w:t>17. 合同分包</w:t>
      </w:r>
    </w:p>
    <w:p>
      <w:pPr>
        <w:pStyle w:val="10"/>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pPr>
        <w:pStyle w:val="10"/>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pPr>
        <w:pStyle w:val="10"/>
        <w:jc w:val="left"/>
        <w:outlineLvl w:val="2"/>
        <w:rPr>
          <w:color w:val="auto"/>
          <w:highlight w:val="none"/>
        </w:rPr>
      </w:pPr>
      <w:r>
        <w:rPr>
          <w:rFonts w:ascii="仿宋_GB2312" w:hAnsi="仿宋_GB2312" w:eastAsia="仿宋_GB2312" w:cs="仿宋_GB2312"/>
          <w:b/>
          <w:color w:val="auto"/>
          <w:sz w:val="28"/>
          <w:highlight w:val="none"/>
        </w:rPr>
        <w:t>18. 不可抗力</w:t>
      </w:r>
    </w:p>
    <w:p>
      <w:pPr>
        <w:pStyle w:val="10"/>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pPr>
        <w:pStyle w:val="10"/>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pPr>
        <w:pStyle w:val="10"/>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0"/>
        <w:jc w:val="left"/>
        <w:outlineLvl w:val="2"/>
        <w:rPr>
          <w:color w:val="auto"/>
          <w:highlight w:val="none"/>
        </w:rPr>
      </w:pPr>
      <w:r>
        <w:rPr>
          <w:rFonts w:ascii="仿宋_GB2312" w:hAnsi="仿宋_GB2312" w:eastAsia="仿宋_GB2312" w:cs="仿宋_GB2312"/>
          <w:b/>
          <w:color w:val="auto"/>
          <w:sz w:val="28"/>
          <w:highlight w:val="none"/>
        </w:rPr>
        <w:t>19. 解决争议的方法</w:t>
      </w:r>
    </w:p>
    <w:p>
      <w:pPr>
        <w:pStyle w:val="10"/>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10"/>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pPr>
        <w:pStyle w:val="10"/>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pPr>
        <w:pStyle w:val="10"/>
        <w:jc w:val="left"/>
        <w:outlineLvl w:val="2"/>
        <w:rPr>
          <w:color w:val="auto"/>
          <w:highlight w:val="none"/>
        </w:rPr>
      </w:pPr>
      <w:r>
        <w:rPr>
          <w:rFonts w:ascii="仿宋_GB2312" w:hAnsi="仿宋_GB2312" w:eastAsia="仿宋_GB2312" w:cs="仿宋_GB2312"/>
          <w:b/>
          <w:color w:val="auto"/>
          <w:sz w:val="28"/>
          <w:highlight w:val="none"/>
        </w:rPr>
        <w:t>20. 政府采购政策</w:t>
      </w:r>
    </w:p>
    <w:p>
      <w:pPr>
        <w:pStyle w:val="10"/>
        <w:jc w:val="left"/>
        <w:rPr>
          <w:color w:val="auto"/>
          <w:highlight w:val="none"/>
        </w:rPr>
      </w:pPr>
      <w:r>
        <w:rPr>
          <w:rFonts w:ascii="仿宋_GB2312" w:hAnsi="仿宋_GB2312" w:eastAsia="仿宋_GB2312" w:cs="仿宋_GB2312"/>
          <w:color w:val="auto"/>
          <w:highlight w:val="none"/>
        </w:rPr>
        <w:t>20.1 本合同应当按照规定执行政府采购政策。</w:t>
      </w:r>
    </w:p>
    <w:p>
      <w:pPr>
        <w:pStyle w:val="10"/>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0"/>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0"/>
        <w:jc w:val="left"/>
        <w:outlineLvl w:val="2"/>
        <w:rPr>
          <w:color w:val="auto"/>
          <w:highlight w:val="none"/>
        </w:rPr>
      </w:pPr>
      <w:r>
        <w:rPr>
          <w:rFonts w:ascii="仿宋_GB2312" w:hAnsi="仿宋_GB2312" w:eastAsia="仿宋_GB2312" w:cs="仿宋_GB2312"/>
          <w:b/>
          <w:color w:val="auto"/>
          <w:sz w:val="28"/>
          <w:highlight w:val="none"/>
        </w:rPr>
        <w:t>21. 法律适用</w:t>
      </w:r>
    </w:p>
    <w:p>
      <w:pPr>
        <w:pStyle w:val="10"/>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pPr>
        <w:pStyle w:val="10"/>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pPr>
        <w:pStyle w:val="10"/>
        <w:jc w:val="left"/>
        <w:outlineLvl w:val="2"/>
        <w:rPr>
          <w:color w:val="auto"/>
          <w:highlight w:val="none"/>
        </w:rPr>
      </w:pPr>
      <w:r>
        <w:rPr>
          <w:rFonts w:ascii="仿宋_GB2312" w:hAnsi="仿宋_GB2312" w:eastAsia="仿宋_GB2312" w:cs="仿宋_GB2312"/>
          <w:b/>
          <w:color w:val="auto"/>
          <w:sz w:val="28"/>
          <w:highlight w:val="none"/>
        </w:rPr>
        <w:t>22. 通知</w:t>
      </w:r>
    </w:p>
    <w:p>
      <w:pPr>
        <w:pStyle w:val="10"/>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pPr>
        <w:pStyle w:val="10"/>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pPr>
        <w:pStyle w:val="10"/>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pPr>
        <w:pStyle w:val="10"/>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pPr>
        <w:pStyle w:val="10"/>
        <w:jc w:val="left"/>
        <w:outlineLvl w:val="2"/>
        <w:rPr>
          <w:color w:val="auto"/>
          <w:highlight w:val="none"/>
        </w:rPr>
      </w:pPr>
      <w:r>
        <w:rPr>
          <w:rFonts w:ascii="仿宋_GB2312" w:hAnsi="仿宋_GB2312" w:eastAsia="仿宋_GB2312" w:cs="仿宋_GB2312"/>
          <w:b/>
          <w:color w:val="auto"/>
          <w:sz w:val="28"/>
          <w:highlight w:val="none"/>
        </w:rPr>
        <w:t>23.合同未尽事项</w:t>
      </w:r>
    </w:p>
    <w:p>
      <w:pPr>
        <w:pStyle w:val="10"/>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pPr>
        <w:pStyle w:val="10"/>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pPr>
        <w:pStyle w:val="10"/>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8"/>
        <w:tblW w:w="93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18"/>
        <w:gridCol w:w="3118"/>
        <w:gridCol w:w="31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第1.2（6）项</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联合体具体要求</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第1.2（7）项</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其他术语解释</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第4.4款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第4.6款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约定甲方承担的其他义务和责任</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第5.4款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约定乙方承担的其他义务和责任</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第6.1款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履行合同义务的顺序</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Merge w:val="restart"/>
            <w:vAlign w:val="top"/>
          </w:tcPr>
          <w:p>
            <w:pPr>
              <w:pStyle w:val="10"/>
              <w:jc w:val="left"/>
              <w:rPr>
                <w:color w:val="auto"/>
                <w:highlight w:val="none"/>
              </w:rPr>
            </w:pPr>
            <w:r>
              <w:rPr>
                <w:rFonts w:ascii="仿宋_GB2312" w:hAnsi="仿宋_GB2312" w:eastAsia="仿宋_GB2312" w:cs="仿宋_GB2312"/>
                <w:color w:val="auto"/>
                <w:highlight w:val="none"/>
              </w:rPr>
              <w:t>第二节 第7.1款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包装特殊要求</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Merge w:val="continue"/>
            <w:vAlign w:val="top"/>
          </w:tcPr>
          <w:p>
            <w:pPr>
              <w:rPr>
                <w:color w:val="auto"/>
                <w:highlight w:val="none"/>
              </w:rPr>
            </w:pP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指定现场</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第7.2款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运输特殊要求</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第7.3款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保险要求</w:t>
            </w:r>
          </w:p>
        </w:tc>
        <w:tc>
          <w:tcPr>
            <w:tcW w:w="3118" w:type="dxa"/>
            <w:vAlign w:val="top"/>
          </w:tcPr>
          <w:p>
            <w:pPr>
              <w:pStyle w:val="10"/>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第8.2（1）项</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质量保证期</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第8.2（3）项</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货物质量缺陷响应时间</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第11.1款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其他应当保密的信息</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第12.2款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合同价款支付时间</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第13.2款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履约保证金不予退还的情形</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第13.3款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第14.1（3）项</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运行监督、维修期限</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第14.1（5）项</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货物回收的约定</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第14.1（6）项</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乙方提供的其他服务</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第15.1款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修理、重作、更换相关具体规定</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第15.2（2）项</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迟延交货赔偿费</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第15.3款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逾期付款利息</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第15.4款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其他违约责任</w:t>
            </w:r>
          </w:p>
        </w:tc>
        <w:tc>
          <w:tcPr>
            <w:tcW w:w="3118" w:type="dxa"/>
            <w:vAlign w:val="top"/>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第19.2款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解决争议的方法</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pPr>
              <w:pStyle w:val="10"/>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pPr>
              <w:pStyle w:val="10"/>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第二节 第23.1款</w:t>
            </w:r>
          </w:p>
        </w:tc>
        <w:tc>
          <w:tcPr>
            <w:tcW w:w="3118" w:type="dxa"/>
            <w:vAlign w:val="top"/>
          </w:tcPr>
          <w:p>
            <w:pPr>
              <w:pStyle w:val="10"/>
              <w:jc w:val="left"/>
              <w:rPr>
                <w:color w:val="auto"/>
                <w:highlight w:val="none"/>
              </w:rPr>
            </w:pPr>
            <w:r>
              <w:rPr>
                <w:rFonts w:ascii="仿宋_GB2312" w:hAnsi="仿宋_GB2312" w:eastAsia="仿宋_GB2312" w:cs="仿宋_GB2312"/>
                <w:color w:val="auto"/>
                <w:highlight w:val="none"/>
              </w:rPr>
              <w:t>其他专用条款</w:t>
            </w:r>
          </w:p>
        </w:tc>
        <w:tc>
          <w:tcPr>
            <w:tcW w:w="3118" w:type="dxa"/>
            <w:vAlign w:val="top"/>
          </w:tcPr>
          <w:p>
            <w:pPr>
              <w:rPr>
                <w:color w:val="auto"/>
                <w:highlight w:val="none"/>
              </w:rPr>
            </w:pPr>
          </w:p>
        </w:tc>
      </w:tr>
    </w:tbl>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pPr>
        <w:pStyle w:val="10"/>
        <w:jc w:val="center"/>
        <w:outlineLvl w:val="2"/>
        <w:rPr>
          <w:color w:val="auto"/>
          <w:highlight w:val="none"/>
        </w:rPr>
      </w:pPr>
      <w:r>
        <w:rPr>
          <w:rFonts w:ascii="仿宋_GB2312" w:hAnsi="仿宋_GB2312" w:eastAsia="仿宋_GB2312" w:cs="仿宋_GB2312"/>
          <w:b/>
          <w:color w:val="auto"/>
          <w:sz w:val="28"/>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1、除招标文件另有规定外，本章中：</w:t>
      </w:r>
    </w:p>
    <w:p>
      <w:pPr>
        <w:pStyle w:val="10"/>
        <w:ind w:firstLine="480"/>
        <w:jc w:val="left"/>
        <w:rPr>
          <w:color w:val="auto"/>
          <w:highlight w:val="none"/>
        </w:rPr>
      </w:pPr>
      <w:r>
        <w:rPr>
          <w:rFonts w:ascii="仿宋_GB2312" w:hAnsi="仿宋_GB2312" w:eastAsia="仿宋_GB2312" w:cs="仿宋_GB2312"/>
          <w:color w:val="auto"/>
          <w:highlight w:val="none"/>
        </w:rPr>
        <w:t>1.1涉及投标人的“全称”：</w:t>
      </w:r>
    </w:p>
    <w:p>
      <w:pPr>
        <w:pStyle w:val="10"/>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pPr>
        <w:pStyle w:val="10"/>
        <w:ind w:firstLine="480"/>
        <w:jc w:val="left"/>
        <w:rPr>
          <w:color w:val="auto"/>
          <w:highlight w:val="none"/>
        </w:rPr>
      </w:pPr>
      <w:r>
        <w:rPr>
          <w:rFonts w:ascii="仿宋_GB2312" w:hAnsi="仿宋_GB2312" w:eastAsia="仿宋_GB2312" w:cs="仿宋_GB2312"/>
          <w:color w:val="auto"/>
          <w:highlight w:val="none"/>
        </w:rPr>
        <w:t>1.2涉及投标人“加盖单位公章”：</w:t>
      </w:r>
    </w:p>
    <w:p>
      <w:pPr>
        <w:pStyle w:val="10"/>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pPr>
        <w:pStyle w:val="10"/>
        <w:ind w:firstLine="480"/>
        <w:jc w:val="left"/>
        <w:rPr>
          <w:color w:val="auto"/>
          <w:highlight w:val="none"/>
        </w:rPr>
      </w:pPr>
      <w:r>
        <w:rPr>
          <w:rFonts w:ascii="仿宋_GB2312" w:hAnsi="仿宋_GB2312" w:eastAsia="仿宋_GB2312" w:cs="仿宋_GB2312"/>
          <w:color w:val="auto"/>
          <w:highlight w:val="none"/>
        </w:rPr>
        <w:t>1.3涉及“投标人代表签字”：</w:t>
      </w:r>
    </w:p>
    <w:p>
      <w:pPr>
        <w:pStyle w:val="10"/>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pPr>
        <w:pStyle w:val="10"/>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pPr>
        <w:pStyle w:val="10"/>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pPr>
        <w:pStyle w:val="10"/>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pPr>
        <w:pStyle w:val="10"/>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pPr>
        <w:pStyle w:val="10"/>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pPr>
        <w:pStyle w:val="10"/>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pPr>
        <w:pStyle w:val="10"/>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10"/>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p>
    <w:p>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索引</w:t>
      </w:r>
    </w:p>
    <w:p>
      <w:pPr>
        <w:pStyle w:val="10"/>
        <w:ind w:firstLine="480"/>
        <w:jc w:val="left"/>
        <w:rPr>
          <w:color w:val="auto"/>
          <w:highlight w:val="none"/>
        </w:rPr>
      </w:pPr>
      <w:r>
        <w:rPr>
          <w:rFonts w:ascii="仿宋_GB2312" w:hAnsi="仿宋_GB2312" w:eastAsia="仿宋_GB2312" w:cs="仿宋_GB2312"/>
          <w:color w:val="auto"/>
          <w:highlight w:val="none"/>
        </w:rPr>
        <w:t>一、投标函</w:t>
      </w:r>
    </w:p>
    <w:p>
      <w:pPr>
        <w:pStyle w:val="10"/>
        <w:ind w:firstLine="480"/>
        <w:jc w:val="left"/>
        <w:rPr>
          <w:color w:val="auto"/>
          <w:highlight w:val="none"/>
        </w:rPr>
      </w:pPr>
      <w:r>
        <w:rPr>
          <w:rFonts w:ascii="仿宋_GB2312" w:hAnsi="仿宋_GB2312" w:eastAsia="仿宋_GB2312" w:cs="仿宋_GB2312"/>
          <w:color w:val="auto"/>
          <w:highlight w:val="none"/>
        </w:rPr>
        <w:t>二、投标人的资格及资信证明文件</w:t>
      </w:r>
    </w:p>
    <w:p>
      <w:pPr>
        <w:pStyle w:val="10"/>
        <w:ind w:firstLine="480"/>
        <w:jc w:val="left"/>
        <w:rPr>
          <w:color w:val="auto"/>
          <w:highlight w:val="none"/>
        </w:rPr>
      </w:pPr>
      <w:r>
        <w:rPr>
          <w:rFonts w:ascii="仿宋_GB2312" w:hAnsi="仿宋_GB2312" w:eastAsia="仿宋_GB2312" w:cs="仿宋_GB2312"/>
          <w:color w:val="auto"/>
          <w:highlight w:val="none"/>
        </w:rPr>
        <w:t>三、投标保证金</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一、投标函</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（1）资格及资信证明部分</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①投标函</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②投标人的资格及资信证明文件</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③投标保证金</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（2）报价部分</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①开标（报价）一览表</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②投标（响应）报价明细表</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③招标文件规定的价格扣除证明材料（若有）</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④招标文件规定的加分证明材料（若有）</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（3）技术商务部分</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①标的说明一览表</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②技术和服务要求响应表</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③商务条件响应表</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④投标人提交的其他资料（若有）</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1、确认：</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2、承诺及声明：</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通信地址：</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邮编：</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投标人：（全称并加盖单位公章）</w:t>
      </w:r>
    </w:p>
    <w:p>
      <w:pPr>
        <w:pStyle w:val="10"/>
        <w:keepNext w:val="0"/>
        <w:keepLines w:val="0"/>
        <w:pageBreakBefore w:val="0"/>
        <w:widowControl/>
        <w:kinsoku/>
        <w:wordWrap/>
        <w:overflowPunct/>
        <w:topLinePunct w:val="0"/>
        <w:autoSpaceDE/>
        <w:autoSpaceDN/>
        <w:bidi w:val="0"/>
        <w:adjustRightInd/>
        <w:snapToGrid w:val="0"/>
        <w:spacing w:line="300" w:lineRule="exact"/>
        <w:ind w:firstLine="482"/>
        <w:jc w:val="left"/>
        <w:textAlignment w:val="auto"/>
        <w:rPr>
          <w:color w:val="auto"/>
          <w:highlight w:val="none"/>
        </w:rPr>
      </w:pPr>
      <w:r>
        <w:rPr>
          <w:rFonts w:ascii="仿宋_GB2312" w:hAnsi="仿宋_GB2312" w:eastAsia="仿宋_GB2312" w:cs="仿宋_GB2312"/>
          <w:color w:val="auto"/>
          <w:highlight w:val="none"/>
        </w:rPr>
        <w:t>日期： 年 月 日</w:t>
      </w:r>
    </w:p>
    <w:p>
      <w:pPr>
        <w:pStyle w:val="10"/>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pPr>
        <w:pStyle w:val="10"/>
        <w:jc w:val="center"/>
        <w:outlineLvl w:val="3"/>
        <w:rPr>
          <w:color w:val="auto"/>
          <w:highlight w:val="none"/>
        </w:rPr>
      </w:pPr>
      <w:r>
        <w:rPr>
          <w:rFonts w:ascii="仿宋_GB2312" w:hAnsi="仿宋_GB2312" w:eastAsia="仿宋_GB2312" w:cs="仿宋_GB2312"/>
          <w:b/>
          <w:color w:val="auto"/>
          <w:sz w:val="24"/>
          <w:highlight w:val="none"/>
        </w:rPr>
        <w:t>二-1单位授权书（若有）</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jc w:val="left"/>
        <w:rPr>
          <w:color w:val="auto"/>
          <w:highlight w:val="none"/>
        </w:rPr>
      </w:pPr>
      <w:r>
        <w:rPr>
          <w:rFonts w:ascii="仿宋_GB2312" w:hAnsi="仿宋_GB2312" w:eastAsia="仿宋_GB2312" w:cs="仿宋_GB2312"/>
          <w:color w:val="auto"/>
          <w:highlight w:val="none"/>
        </w:rPr>
        <w:t>投标人代表无转委权。特此授权。</w:t>
      </w:r>
    </w:p>
    <w:p>
      <w:pPr>
        <w:pStyle w:val="10"/>
        <w:ind w:firstLine="480"/>
        <w:jc w:val="left"/>
        <w:rPr>
          <w:color w:val="auto"/>
          <w:highlight w:val="none"/>
        </w:rPr>
      </w:pPr>
      <w:r>
        <w:rPr>
          <w:rFonts w:ascii="仿宋_GB2312" w:hAnsi="仿宋_GB2312" w:eastAsia="仿宋_GB2312" w:cs="仿宋_GB2312"/>
          <w:color w:val="auto"/>
          <w:highlight w:val="none"/>
        </w:rPr>
        <w:t>（以下无正文）</w:t>
      </w:r>
    </w:p>
    <w:p>
      <w:pPr>
        <w:pStyle w:val="10"/>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10"/>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10"/>
        <w:ind w:firstLine="480"/>
        <w:jc w:val="left"/>
        <w:rPr>
          <w:color w:val="auto"/>
          <w:highlight w:val="none"/>
        </w:rPr>
      </w:pPr>
      <w:r>
        <w:rPr>
          <w:rFonts w:ascii="仿宋_GB2312" w:hAnsi="仿宋_GB2312" w:eastAsia="仿宋_GB2312" w:cs="仿宋_GB2312"/>
          <w:color w:val="auto"/>
          <w:highlight w:val="none"/>
        </w:rPr>
        <w:t>授权方</w:t>
      </w:r>
    </w:p>
    <w:p>
      <w:pPr>
        <w:pStyle w:val="10"/>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签署日期： 年 月 日</w:t>
      </w:r>
    </w:p>
    <w:p>
      <w:pPr>
        <w:pStyle w:val="10"/>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pPr>
        <w:pStyle w:val="10"/>
        <w:jc w:val="left"/>
        <w:rPr>
          <w:color w:val="auto"/>
          <w:highlight w:val="none"/>
        </w:rPr>
      </w:pPr>
      <w:r>
        <w:rPr>
          <w:rFonts w:ascii="仿宋_GB2312" w:hAnsi="仿宋_GB2312" w:eastAsia="仿宋_GB2312" w:cs="仿宋_GB2312"/>
          <w:color w:val="auto"/>
          <w:highlight w:val="none"/>
        </w:rPr>
        <w:t>要求：真实有效且内容完整、清晰、整洁。</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pPr>
        <w:pStyle w:val="10"/>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10"/>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二-2 证明材料</w:t>
      </w:r>
    </w:p>
    <w:p>
      <w:pPr>
        <w:pStyle w:val="10"/>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0"/>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960"/>
        <w:jc w:val="left"/>
        <w:rPr>
          <w:color w:val="auto"/>
          <w:highlight w:val="none"/>
        </w:rPr>
      </w:pPr>
      <w:r>
        <w:rPr>
          <w:rFonts w:ascii="仿宋_GB2312" w:hAnsi="仿宋_GB2312" w:eastAsia="仿宋_GB2312" w:cs="仿宋_GB2312"/>
          <w:color w:val="auto"/>
          <w:highlight w:val="none"/>
        </w:rPr>
        <w:t>单位名称(自然人姓名):</w:t>
      </w:r>
    </w:p>
    <w:p>
      <w:pPr>
        <w:pStyle w:val="10"/>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pPr>
        <w:pStyle w:val="10"/>
        <w:ind w:firstLine="960"/>
        <w:jc w:val="left"/>
        <w:rPr>
          <w:color w:val="auto"/>
          <w:highlight w:val="none"/>
        </w:rPr>
      </w:pPr>
      <w:r>
        <w:rPr>
          <w:rFonts w:ascii="仿宋_GB2312" w:hAnsi="仿宋_GB2312" w:eastAsia="仿宋_GB2312" w:cs="仿宋_GB2312"/>
          <w:color w:val="auto"/>
          <w:highlight w:val="none"/>
        </w:rPr>
        <w:t>法定代表人(负责人):</w:t>
      </w:r>
    </w:p>
    <w:p>
      <w:pPr>
        <w:pStyle w:val="10"/>
        <w:ind w:firstLine="960"/>
        <w:jc w:val="left"/>
        <w:rPr>
          <w:color w:val="auto"/>
          <w:highlight w:val="none"/>
        </w:rPr>
      </w:pPr>
      <w:r>
        <w:rPr>
          <w:rFonts w:ascii="仿宋_GB2312" w:hAnsi="仿宋_GB2312" w:eastAsia="仿宋_GB2312" w:cs="仿宋_GB2312"/>
          <w:color w:val="auto"/>
          <w:highlight w:val="none"/>
        </w:rPr>
        <w:t>联系地址和电话:</w:t>
      </w:r>
    </w:p>
    <w:p>
      <w:pPr>
        <w:pStyle w:val="10"/>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pPr>
        <w:pStyle w:val="10"/>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pPr>
        <w:pStyle w:val="10"/>
        <w:ind w:firstLine="960"/>
        <w:jc w:val="left"/>
        <w:rPr>
          <w:color w:val="auto"/>
          <w:highlight w:val="none"/>
        </w:rPr>
      </w:pPr>
      <w:r>
        <w:rPr>
          <w:rFonts w:ascii="仿宋_GB2312" w:hAnsi="仿宋_GB2312" w:eastAsia="仿宋_GB2312" w:cs="仿宋_GB2312"/>
          <w:color w:val="auto"/>
          <w:highlight w:val="none"/>
        </w:rPr>
        <w:t>1.具有独立承担民事责任的能力;</w:t>
      </w:r>
    </w:p>
    <w:p>
      <w:pPr>
        <w:pStyle w:val="10"/>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pPr>
        <w:pStyle w:val="10"/>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pPr>
        <w:pStyle w:val="10"/>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pPr>
        <w:pStyle w:val="10"/>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pPr>
        <w:pStyle w:val="10"/>
        <w:ind w:firstLine="960"/>
        <w:jc w:val="left"/>
        <w:rPr>
          <w:color w:val="auto"/>
          <w:highlight w:val="none"/>
        </w:rPr>
      </w:pPr>
      <w:r>
        <w:rPr>
          <w:rFonts w:ascii="仿宋_GB2312" w:hAnsi="仿宋_GB2312" w:eastAsia="仿宋_GB2312" w:cs="仿宋_GB2312"/>
          <w:color w:val="auto"/>
          <w:highlight w:val="none"/>
        </w:rPr>
        <w:t>6.法律、行政法规规定的其他条件。</w:t>
      </w:r>
    </w:p>
    <w:p>
      <w:pPr>
        <w:pStyle w:val="10"/>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0"/>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w:t>
      </w:r>
    </w:p>
    <w:p>
      <w:pPr>
        <w:pStyle w:val="10"/>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pPr>
        <w:pStyle w:val="10"/>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二-2-2 资格证明材料</w:t>
      </w:r>
    </w:p>
    <w:p>
      <w:pPr>
        <w:pStyle w:val="10"/>
        <w:jc w:val="center"/>
        <w:outlineLvl w:val="3"/>
        <w:rPr>
          <w:color w:val="auto"/>
          <w:highlight w:val="none"/>
        </w:rPr>
      </w:pPr>
      <w:r>
        <w:rPr>
          <w:rFonts w:ascii="仿宋_GB2312" w:hAnsi="仿宋_GB2312" w:eastAsia="仿宋_GB2312" w:cs="仿宋_GB2312"/>
          <w:b/>
          <w:color w:val="auto"/>
          <w:sz w:val="24"/>
          <w:highlight w:val="none"/>
        </w:rPr>
        <w:t>营业执照等证明文件</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pPr>
        <w:pStyle w:val="10"/>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 ）投标人提供财务报告的</w:t>
      </w:r>
    </w:p>
    <w:p>
      <w:pPr>
        <w:pStyle w:val="10"/>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 ）投标人提供资信证明的</w:t>
      </w:r>
    </w:p>
    <w:p>
      <w:pPr>
        <w:pStyle w:val="10"/>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pPr>
        <w:pStyle w:val="10"/>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pPr>
        <w:pStyle w:val="10"/>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pPr>
        <w:pStyle w:val="10"/>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pPr>
        <w:pStyle w:val="10"/>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1、依法缴纳税收的投标人</w:t>
      </w:r>
    </w:p>
    <w:p>
      <w:pPr>
        <w:pStyle w:val="10"/>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2、依法免税的投标人</w:t>
      </w:r>
    </w:p>
    <w:p>
      <w:pPr>
        <w:pStyle w:val="10"/>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pPr>
        <w:pStyle w:val="10"/>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pPr>
        <w:pStyle w:val="10"/>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pPr>
        <w:pStyle w:val="10"/>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pPr>
        <w:pStyle w:val="10"/>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1、依法缴纳社会保障资金的投标人</w:t>
      </w:r>
    </w:p>
    <w:p>
      <w:pPr>
        <w:pStyle w:val="10"/>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10"/>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pPr>
        <w:pStyle w:val="10"/>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pPr>
        <w:pStyle w:val="10"/>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pPr>
        <w:pStyle w:val="10"/>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pPr>
        <w:pStyle w:val="10"/>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pPr>
        <w:pStyle w:val="10"/>
        <w:ind w:firstLine="960"/>
        <w:jc w:val="left"/>
        <w:rPr>
          <w:color w:val="auto"/>
          <w:highlight w:val="none"/>
        </w:rPr>
      </w:pPr>
      <w:r>
        <w:rPr>
          <w:rFonts w:ascii="仿宋_GB2312" w:hAnsi="仿宋_GB2312" w:eastAsia="仿宋_GB2312" w:cs="仿宋_GB2312"/>
          <w:color w:val="auto"/>
          <w:highlight w:val="none"/>
        </w:rPr>
        <w:t>特此声明。</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pPr>
        <w:pStyle w:val="10"/>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pPr>
        <w:pStyle w:val="10"/>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jc w:val="left"/>
        <w:rPr>
          <w:color w:val="auto"/>
          <w:highlight w:val="none"/>
        </w:rPr>
      </w:pPr>
      <w:r>
        <w:rPr>
          <w:rFonts w:ascii="仿宋_GB2312" w:hAnsi="仿宋_GB2312" w:eastAsia="仿宋_GB2312" w:cs="仿宋_GB2312"/>
          <w:color w:val="auto"/>
          <w:highlight w:val="none"/>
        </w:rPr>
        <w:t>特此声明。</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二-3信用记录查询提示</w:t>
      </w:r>
    </w:p>
    <w:p>
      <w:pPr>
        <w:pStyle w:val="10"/>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pPr>
        <w:pStyle w:val="10"/>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二-4中小企业声明函</w:t>
      </w:r>
    </w:p>
    <w:p>
      <w:pPr>
        <w:pStyle w:val="1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pPr>
        <w:pStyle w:val="10"/>
        <w:jc w:val="center"/>
        <w:outlineLvl w:val="3"/>
        <w:rPr>
          <w:color w:val="auto"/>
          <w:highlight w:val="none"/>
        </w:rPr>
      </w:pPr>
      <w:r>
        <w:rPr>
          <w:rFonts w:ascii="仿宋_GB2312" w:hAnsi="仿宋_GB2312" w:eastAsia="仿宋_GB2312" w:cs="仿宋_GB2312"/>
          <w:b/>
          <w:color w:val="auto"/>
          <w:sz w:val="24"/>
          <w:highlight w:val="none"/>
        </w:rPr>
        <w:t>中小企业声明函（货物）</w:t>
      </w:r>
    </w:p>
    <w:p>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pPr>
        <w:pStyle w:val="1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pPr>
        <w:pStyle w:val="10"/>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pPr>
        <w:pStyle w:val="10"/>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pPr>
        <w:pStyle w:val="10"/>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pPr>
        <w:pStyle w:val="10"/>
        <w:ind w:firstLine="480"/>
        <w:jc w:val="left"/>
        <w:rPr>
          <w:color w:val="auto"/>
          <w:highlight w:val="none"/>
        </w:rPr>
      </w:pPr>
      <w:r>
        <w:rPr>
          <w:rFonts w:ascii="仿宋_GB2312" w:hAnsi="仿宋_GB2312" w:eastAsia="仿宋_GB2312" w:cs="仿宋_GB2312"/>
          <w:color w:val="auto"/>
          <w:highlight w:val="none"/>
        </w:rPr>
        <w:t>备注：</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pPr>
        <w:pStyle w:val="10"/>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附：</w:t>
      </w:r>
    </w:p>
    <w:p>
      <w:pPr>
        <w:pStyle w:val="10"/>
        <w:jc w:val="center"/>
        <w:outlineLvl w:val="3"/>
        <w:rPr>
          <w:color w:val="auto"/>
          <w:highlight w:val="none"/>
        </w:rPr>
      </w:pPr>
      <w:r>
        <w:rPr>
          <w:rFonts w:ascii="仿宋_GB2312" w:hAnsi="仿宋_GB2312" w:eastAsia="仿宋_GB2312" w:cs="仿宋_GB2312"/>
          <w:b/>
          <w:color w:val="auto"/>
          <w:sz w:val="24"/>
          <w:highlight w:val="none"/>
        </w:rPr>
        <w:t>监狱企业证明材料</w:t>
      </w:r>
    </w:p>
    <w:p>
      <w:pPr>
        <w:pStyle w:val="10"/>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二-5联合体协议（若有）</w:t>
      </w:r>
    </w:p>
    <w:p>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10"/>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pPr>
        <w:pStyle w:val="10"/>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pPr>
        <w:pStyle w:val="10"/>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2、成员方：</w:t>
      </w:r>
    </w:p>
    <w:p>
      <w:pPr>
        <w:pStyle w:val="10"/>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pPr>
        <w:pStyle w:val="10"/>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2.成员方：</w:t>
      </w:r>
    </w:p>
    <w:p>
      <w:pPr>
        <w:pStyle w:val="10"/>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三、联合体各方约定：</w:t>
      </w:r>
    </w:p>
    <w:p>
      <w:pPr>
        <w:pStyle w:val="10"/>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pPr>
        <w:pStyle w:val="10"/>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pPr>
        <w:pStyle w:val="10"/>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pPr>
        <w:pStyle w:val="10"/>
        <w:ind w:firstLine="480"/>
        <w:jc w:val="left"/>
        <w:rPr>
          <w:color w:val="auto"/>
          <w:highlight w:val="none"/>
        </w:rPr>
      </w:pPr>
      <w:r>
        <w:rPr>
          <w:rFonts w:ascii="仿宋_GB2312" w:hAnsi="仿宋_GB2312" w:eastAsia="仿宋_GB2312" w:cs="仿宋_GB2312"/>
          <w:color w:val="auto"/>
          <w:highlight w:val="none"/>
        </w:rPr>
        <w:t>（以下无正文）</w:t>
      </w:r>
    </w:p>
    <w:p>
      <w:pPr>
        <w:pStyle w:val="10"/>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10"/>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10"/>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pPr>
        <w:pStyle w:val="10"/>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10"/>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二-6分包意向协议（若有）</w:t>
      </w:r>
    </w:p>
    <w:p>
      <w:pPr>
        <w:pStyle w:val="10"/>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pPr>
        <w:pStyle w:val="10"/>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pPr>
        <w:pStyle w:val="10"/>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10"/>
        <w:ind w:firstLine="480"/>
        <w:jc w:val="left"/>
        <w:rPr>
          <w:color w:val="auto"/>
          <w:highlight w:val="none"/>
        </w:rPr>
      </w:pPr>
      <w:r>
        <w:rPr>
          <w:rFonts w:ascii="仿宋_GB2312" w:hAnsi="仿宋_GB2312" w:eastAsia="仿宋_GB2312" w:cs="仿宋_GB2312"/>
          <w:color w:val="auto"/>
          <w:highlight w:val="none"/>
        </w:rPr>
        <w:t>一、分包标的</w:t>
      </w:r>
    </w:p>
    <w:p>
      <w:pPr>
        <w:pStyle w:val="10"/>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pPr>
        <w:pStyle w:val="10"/>
        <w:ind w:firstLine="480"/>
        <w:jc w:val="left"/>
        <w:rPr>
          <w:color w:val="auto"/>
          <w:highlight w:val="none"/>
        </w:rPr>
      </w:pPr>
      <w:r>
        <w:rPr>
          <w:rFonts w:ascii="仿宋_GB2312" w:hAnsi="仿宋_GB2312" w:eastAsia="仿宋_GB2312" w:cs="仿宋_GB2312"/>
          <w:color w:val="auto"/>
          <w:highlight w:val="none"/>
        </w:rPr>
        <w:t>二、分包合同金额占比</w:t>
      </w:r>
    </w:p>
    <w:p>
      <w:pPr>
        <w:pStyle w:val="10"/>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三、其他条款</w:t>
      </w:r>
    </w:p>
    <w:p>
      <w:pPr>
        <w:pStyle w:val="10"/>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7"/>
        <w:gridCol w:w="4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甲方：</w:t>
            </w:r>
          </w:p>
        </w:tc>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住所：</w:t>
            </w:r>
          </w:p>
        </w:tc>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单位负责人或委托代理人：</w:t>
            </w:r>
          </w:p>
        </w:tc>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联系方法：</w:t>
            </w:r>
          </w:p>
        </w:tc>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开户银行：</w:t>
            </w:r>
          </w:p>
        </w:tc>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账号：</w:t>
            </w:r>
          </w:p>
        </w:tc>
        <w:tc>
          <w:tcPr>
            <w:tcW w:w="4677" w:type="dxa"/>
            <w:vAlign w:val="top"/>
          </w:tcPr>
          <w:p>
            <w:pPr>
              <w:pStyle w:val="10"/>
              <w:jc w:val="left"/>
              <w:rPr>
                <w:color w:val="auto"/>
                <w:highlight w:val="none"/>
              </w:rPr>
            </w:pPr>
            <w:r>
              <w:rPr>
                <w:rFonts w:ascii="仿宋_GB2312" w:hAnsi="仿宋_GB2312" w:eastAsia="仿宋_GB2312" w:cs="仿宋_GB2312"/>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9354" w:type="dxa"/>
            <w:gridSpan w:val="2"/>
            <w:vAlign w:val="top"/>
          </w:tcPr>
          <w:p>
            <w:pPr>
              <w:pStyle w:val="10"/>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pPr>
              <w:pStyle w:val="10"/>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pPr>
        <w:pStyle w:val="10"/>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10"/>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pPr>
        <w:pStyle w:val="10"/>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三、投标保证金</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pPr>
        <w:pStyle w:val="10"/>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封面格式(报价部分)</w:t>
      </w:r>
    </w:p>
    <w:p>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10"/>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p>
    <w:p>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索引</w:t>
      </w:r>
    </w:p>
    <w:p>
      <w:pPr>
        <w:pStyle w:val="10"/>
        <w:ind w:firstLine="480"/>
        <w:jc w:val="left"/>
        <w:rPr>
          <w:color w:val="auto"/>
          <w:highlight w:val="none"/>
        </w:rPr>
      </w:pPr>
      <w:r>
        <w:rPr>
          <w:rFonts w:ascii="仿宋_GB2312" w:hAnsi="仿宋_GB2312" w:eastAsia="仿宋_GB2312" w:cs="仿宋_GB2312"/>
          <w:color w:val="auto"/>
          <w:highlight w:val="none"/>
        </w:rPr>
        <w:t>一、开标（报价）一览表</w:t>
      </w:r>
    </w:p>
    <w:p>
      <w:pPr>
        <w:pStyle w:val="10"/>
        <w:ind w:firstLine="480"/>
        <w:jc w:val="left"/>
        <w:rPr>
          <w:color w:val="auto"/>
          <w:highlight w:val="none"/>
        </w:rPr>
      </w:pPr>
      <w:r>
        <w:rPr>
          <w:rFonts w:ascii="仿宋_GB2312" w:hAnsi="仿宋_GB2312" w:eastAsia="仿宋_GB2312" w:cs="仿宋_GB2312"/>
          <w:color w:val="auto"/>
          <w:highlight w:val="none"/>
        </w:rPr>
        <w:t>二、投标（响应）报价明细表</w:t>
      </w:r>
    </w:p>
    <w:p>
      <w:pPr>
        <w:pStyle w:val="10"/>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pPr>
        <w:pStyle w:val="10"/>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0"/>
        <w:rPr>
          <w:color w:val="auto"/>
          <w:highlight w:val="none"/>
        </w:rPr>
      </w:pPr>
      <w:r>
        <w:rPr>
          <w:rFonts w:ascii="仿宋_GB2312" w:hAnsi="仿宋_GB2312" w:eastAsia="仿宋_GB2312" w:cs="仿宋_GB2312"/>
          <w:b/>
          <w:color w:val="auto"/>
          <w:sz w:val="48"/>
          <w:highlight w:val="none"/>
        </w:rPr>
        <w:t>开标（报价）一览表</w:t>
      </w:r>
    </w:p>
    <w:p>
      <w:pPr>
        <w:pStyle w:val="10"/>
        <w:ind w:right="1650"/>
        <w:jc w:val="left"/>
        <w:rPr>
          <w:color w:val="auto"/>
          <w:highlight w:val="none"/>
        </w:rPr>
      </w:pPr>
      <w:r>
        <w:rPr>
          <w:rFonts w:ascii="仿宋_GB2312" w:hAnsi="仿宋_GB2312" w:eastAsia="仿宋_GB2312" w:cs="仿宋_GB2312"/>
          <w:color w:val="auto"/>
          <w:highlight w:val="none"/>
        </w:rPr>
        <w:t>项目编号：[350001]ZK[GK]2026005</w:t>
      </w:r>
    </w:p>
    <w:p>
      <w:pPr>
        <w:pStyle w:val="10"/>
        <w:spacing w:line="375" w:lineRule="exact"/>
        <w:jc w:val="left"/>
        <w:rPr>
          <w:color w:val="auto"/>
          <w:highlight w:val="none"/>
        </w:rPr>
      </w:pPr>
      <w:r>
        <w:rPr>
          <w:rFonts w:ascii="仿宋_GB2312" w:hAnsi="仿宋_GB2312" w:eastAsia="仿宋_GB2312" w:cs="仿宋_GB2312"/>
          <w:color w:val="auto"/>
          <w:highlight w:val="none"/>
        </w:rPr>
        <w:t>项目名称：2026年福建公安警用服饰警帽和特警战训服类项目</w:t>
      </w:r>
    </w:p>
    <w:p>
      <w:pPr>
        <w:pStyle w:val="10"/>
        <w:spacing w:line="375" w:lineRule="exact"/>
        <w:jc w:val="left"/>
        <w:rPr>
          <w:color w:val="auto"/>
          <w:highlight w:val="none"/>
        </w:rPr>
      </w:pPr>
      <w:r>
        <w:rPr>
          <w:rFonts w:ascii="仿宋_GB2312" w:hAnsi="仿宋_GB2312" w:eastAsia="仿宋_GB2312" w:cs="仿宋_GB2312"/>
          <w:color w:val="auto"/>
          <w:highlight w:val="none"/>
        </w:rPr>
        <w:t>采购包：1(大檐帽、执勤帽、作训帽等)</w:t>
      </w:r>
    </w:p>
    <w:p>
      <w:pPr>
        <w:pStyle w:val="10"/>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22"/>
        <w:gridCol w:w="2619"/>
        <w:gridCol w:w="1871"/>
        <w:gridCol w:w="1871"/>
        <w:gridCol w:w="1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2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2619" w:type="dxa"/>
            <w:vAlign w:val="center"/>
          </w:tcPr>
          <w:p>
            <w:pPr>
              <w:pStyle w:val="10"/>
              <w:jc w:val="center"/>
              <w:rPr>
                <w:color w:val="auto"/>
                <w:highlight w:val="none"/>
              </w:rPr>
            </w:pPr>
            <w:r>
              <w:rPr>
                <w:rFonts w:ascii="仿宋_GB2312" w:hAnsi="仿宋_GB2312" w:eastAsia="仿宋_GB2312" w:cs="仿宋_GB2312"/>
                <w:color w:val="auto"/>
                <w:highlight w:val="none"/>
              </w:rPr>
              <w:t>报价内容</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响应报价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12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2619" w:type="dxa"/>
            <w:vAlign w:val="center"/>
          </w:tcPr>
          <w:p>
            <w:pPr>
              <w:pStyle w:val="10"/>
              <w:jc w:val="center"/>
              <w:rPr>
                <w:color w:val="auto"/>
                <w:highlight w:val="none"/>
              </w:rPr>
            </w:pPr>
            <w:r>
              <w:rPr>
                <w:rFonts w:ascii="仿宋_GB2312" w:hAnsi="仿宋_GB2312" w:eastAsia="仿宋_GB2312" w:cs="仿宋_GB2312"/>
                <w:color w:val="auto"/>
                <w:highlight w:val="none"/>
              </w:rPr>
              <w:t>大檐帽、执勤帽、作训帽等</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7614744  元</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「汇总引用」  元</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r>
    </w:tbl>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jc w:val="center"/>
        <w:outlineLvl w:val="0"/>
        <w:rPr>
          <w:color w:val="auto"/>
          <w:highlight w:val="none"/>
        </w:rPr>
      </w:pPr>
      <w:r>
        <w:rPr>
          <w:rFonts w:ascii="仿宋_GB2312" w:hAnsi="仿宋_GB2312" w:eastAsia="仿宋_GB2312" w:cs="仿宋_GB2312"/>
          <w:b/>
          <w:color w:val="auto"/>
          <w:sz w:val="48"/>
          <w:highlight w:val="none"/>
        </w:rPr>
        <w:t>投标（响应）报价明细表</w:t>
      </w:r>
    </w:p>
    <w:p>
      <w:pPr>
        <w:pStyle w:val="10"/>
        <w:jc w:val="left"/>
        <w:rPr>
          <w:color w:val="auto"/>
          <w:highlight w:val="none"/>
        </w:rPr>
      </w:pPr>
      <w:r>
        <w:rPr>
          <w:rFonts w:ascii="仿宋_GB2312" w:hAnsi="仿宋_GB2312" w:eastAsia="仿宋_GB2312" w:cs="仿宋_GB2312"/>
          <w:color w:val="auto"/>
          <w:highlight w:val="none"/>
        </w:rPr>
        <w:t>项目编号：[350001]ZK[GK]2026005</w:t>
      </w:r>
    </w:p>
    <w:p>
      <w:pPr>
        <w:pStyle w:val="10"/>
        <w:jc w:val="left"/>
        <w:rPr>
          <w:color w:val="auto"/>
          <w:highlight w:val="none"/>
        </w:rPr>
      </w:pPr>
      <w:r>
        <w:rPr>
          <w:rFonts w:ascii="仿宋_GB2312" w:hAnsi="仿宋_GB2312" w:eastAsia="仿宋_GB2312" w:cs="仿宋_GB2312"/>
          <w:color w:val="auto"/>
          <w:highlight w:val="none"/>
        </w:rPr>
        <w:t>项目名称：2026年福建公安警用服饰警帽和特警战训服类项目</w:t>
      </w:r>
    </w:p>
    <w:p>
      <w:pPr>
        <w:pStyle w:val="10"/>
        <w:jc w:val="left"/>
        <w:rPr>
          <w:color w:val="auto"/>
          <w:highlight w:val="none"/>
        </w:rPr>
      </w:pPr>
      <w:r>
        <w:rPr>
          <w:rFonts w:ascii="仿宋_GB2312" w:hAnsi="仿宋_GB2312" w:eastAsia="仿宋_GB2312" w:cs="仿宋_GB2312"/>
          <w:color w:val="auto"/>
          <w:highlight w:val="none"/>
        </w:rPr>
        <w:t>采购包：大檐帽、执勤帽、作训帽等</w:t>
      </w:r>
    </w:p>
    <w:p>
      <w:pPr>
        <w:pStyle w:val="10"/>
        <w:jc w:val="left"/>
        <w:rPr>
          <w:color w:val="auto"/>
          <w:highlight w:val="none"/>
        </w:rPr>
      </w:pPr>
      <w:r>
        <w:rPr>
          <w:rFonts w:ascii="仿宋_GB2312" w:hAnsi="仿宋_GB2312" w:eastAsia="仿宋_GB2312" w:cs="仿宋_GB2312"/>
          <w:color w:val="auto"/>
          <w:highlight w:val="none"/>
        </w:rPr>
        <w:t>投标人名称：</w:t>
      </w:r>
    </w:p>
    <w:p>
      <w:pPr>
        <w:pStyle w:val="10"/>
        <w:jc w:val="left"/>
        <w:rPr>
          <w:color w:val="auto"/>
          <w:highlight w:val="none"/>
        </w:rPr>
      </w:pPr>
      <w:r>
        <w:rPr>
          <w:rFonts w:ascii="仿宋_GB2312" w:hAnsi="仿宋_GB2312" w:eastAsia="仿宋_GB2312" w:cs="仿宋_GB2312"/>
          <w:color w:val="auto"/>
          <w:highlight w:val="none"/>
        </w:rPr>
        <w:t xml:space="preserve"> 卷檐帽（布面）</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卷檐帽（布面）</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413931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5999.0000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顶</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礼服大檐帽</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礼服大檐帽</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284955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2355.0000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顶</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礼服卷檐帽</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2"/>
        <w:gridCol w:w="682"/>
        <w:gridCol w:w="682"/>
        <w:gridCol w:w="682"/>
        <w:gridCol w:w="682"/>
        <w:gridCol w:w="682"/>
        <w:gridCol w:w="764"/>
        <w:gridCol w:w="682"/>
        <w:gridCol w:w="1085"/>
        <w:gridCol w:w="682"/>
        <w:gridCol w:w="683"/>
        <w:gridCol w:w="683"/>
        <w:gridCol w:w="6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64"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08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礼服卷檐帽</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64" w:type="dxa"/>
            <w:vAlign w:val="center"/>
          </w:tcPr>
          <w:p>
            <w:pPr>
              <w:pStyle w:val="10"/>
              <w:jc w:val="center"/>
              <w:rPr>
                <w:color w:val="auto"/>
                <w:highlight w:val="none"/>
              </w:rPr>
            </w:pPr>
            <w:r>
              <w:rPr>
                <w:rFonts w:ascii="仿宋_GB2312" w:hAnsi="仿宋_GB2312" w:eastAsia="仿宋_GB2312" w:cs="仿宋_GB2312"/>
                <w:color w:val="auto"/>
                <w:highlight w:val="none"/>
              </w:rPr>
              <w:t>40716  元</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085" w:type="dxa"/>
            <w:vAlign w:val="center"/>
          </w:tcPr>
          <w:p>
            <w:pPr>
              <w:pStyle w:val="10"/>
              <w:jc w:val="center"/>
              <w:rPr>
                <w:color w:val="auto"/>
                <w:highlight w:val="none"/>
              </w:rPr>
            </w:pPr>
            <w:r>
              <w:rPr>
                <w:rFonts w:ascii="仿宋_GB2312" w:hAnsi="仿宋_GB2312" w:eastAsia="仿宋_GB2312" w:cs="仿宋_GB2312"/>
                <w:color w:val="auto"/>
                <w:highlight w:val="none"/>
              </w:rPr>
              <w:t>351.0000</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顶</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执勤帽（布面）</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652"/>
        <w:gridCol w:w="652"/>
        <w:gridCol w:w="652"/>
        <w:gridCol w:w="652"/>
        <w:gridCol w:w="652"/>
        <w:gridCol w:w="935"/>
        <w:gridCol w:w="652"/>
        <w:gridCol w:w="1243"/>
        <w:gridCol w:w="653"/>
        <w:gridCol w:w="653"/>
        <w:gridCol w:w="653"/>
        <w:gridCol w:w="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执勤帽（布面）</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1641129  元</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32179.0000</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顶</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执勤帽（网眼）</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执勤帽（网眼）</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308273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6559.0000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顶</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作训帽（布面）</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652"/>
        <w:gridCol w:w="652"/>
        <w:gridCol w:w="652"/>
        <w:gridCol w:w="652"/>
        <w:gridCol w:w="652"/>
        <w:gridCol w:w="935"/>
        <w:gridCol w:w="652"/>
        <w:gridCol w:w="1243"/>
        <w:gridCol w:w="653"/>
        <w:gridCol w:w="653"/>
        <w:gridCol w:w="653"/>
        <w:gridCol w:w="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作训帽（布面）</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1428992  元</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44656.0000</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顶</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特警战训帽（布面）</w:t>
      </w:r>
    </w:p>
    <w:p>
      <w:pPr>
        <w:pStyle w:val="10"/>
        <w:jc w:val="center"/>
        <w:rPr>
          <w:color w:val="auto"/>
          <w:highlight w:val="none"/>
        </w:rPr>
      </w:pPr>
    </w:p>
    <w:tbl>
      <w:tblPr>
        <w:tblStyle w:val="8"/>
        <w:tblW w:w="93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特警战训帽（布面）</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101234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2066.0000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顶</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特警战训面罩</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8"/>
        <w:gridCol w:w="688"/>
        <w:gridCol w:w="688"/>
        <w:gridCol w:w="688"/>
        <w:gridCol w:w="688"/>
        <w:gridCol w:w="688"/>
        <w:gridCol w:w="688"/>
        <w:gridCol w:w="688"/>
        <w:gridCol w:w="1094"/>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094"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特警战训面罩</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8554  元</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094" w:type="dxa"/>
            <w:vAlign w:val="center"/>
          </w:tcPr>
          <w:p>
            <w:pPr>
              <w:pStyle w:val="10"/>
              <w:jc w:val="center"/>
              <w:rPr>
                <w:color w:val="auto"/>
                <w:highlight w:val="none"/>
              </w:rPr>
            </w:pPr>
            <w:r>
              <w:rPr>
                <w:rFonts w:ascii="仿宋_GB2312" w:hAnsi="仿宋_GB2312" w:eastAsia="仿宋_GB2312" w:cs="仿宋_GB2312"/>
                <w:color w:val="auto"/>
                <w:highlight w:val="none"/>
              </w:rPr>
              <w:t>182.0000</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个</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大檐帽（布面）</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652"/>
        <w:gridCol w:w="652"/>
        <w:gridCol w:w="652"/>
        <w:gridCol w:w="652"/>
        <w:gridCol w:w="652"/>
        <w:gridCol w:w="935"/>
        <w:gridCol w:w="652"/>
        <w:gridCol w:w="1243"/>
        <w:gridCol w:w="653"/>
        <w:gridCol w:w="653"/>
        <w:gridCol w:w="653"/>
        <w:gridCol w:w="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大檐帽（布面）</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3386960  元</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42337.0000</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顶</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jc w:val="center"/>
        <w:outlineLvl w:val="0"/>
        <w:rPr>
          <w:color w:val="auto"/>
          <w:highlight w:val="none"/>
        </w:rPr>
      </w:pPr>
      <w:r>
        <w:rPr>
          <w:rFonts w:ascii="仿宋_GB2312" w:hAnsi="仿宋_GB2312" w:eastAsia="仿宋_GB2312" w:cs="仿宋_GB2312"/>
          <w:b/>
          <w:color w:val="auto"/>
          <w:sz w:val="48"/>
          <w:highlight w:val="none"/>
        </w:rPr>
        <w:t>开标（报价）一览表</w:t>
      </w:r>
    </w:p>
    <w:p>
      <w:pPr>
        <w:pStyle w:val="10"/>
        <w:ind w:right="1650"/>
        <w:jc w:val="left"/>
        <w:rPr>
          <w:color w:val="auto"/>
          <w:highlight w:val="none"/>
        </w:rPr>
      </w:pPr>
      <w:r>
        <w:rPr>
          <w:rFonts w:ascii="仿宋_GB2312" w:hAnsi="仿宋_GB2312" w:eastAsia="仿宋_GB2312" w:cs="仿宋_GB2312"/>
          <w:color w:val="auto"/>
          <w:highlight w:val="none"/>
        </w:rPr>
        <w:t>项目编号：[350001]ZK[GK]2026005</w:t>
      </w:r>
    </w:p>
    <w:p>
      <w:pPr>
        <w:pStyle w:val="10"/>
        <w:spacing w:line="375" w:lineRule="exact"/>
        <w:jc w:val="left"/>
        <w:rPr>
          <w:color w:val="auto"/>
          <w:highlight w:val="none"/>
        </w:rPr>
      </w:pPr>
      <w:r>
        <w:rPr>
          <w:rFonts w:ascii="仿宋_GB2312" w:hAnsi="仿宋_GB2312" w:eastAsia="仿宋_GB2312" w:cs="仿宋_GB2312"/>
          <w:color w:val="auto"/>
          <w:highlight w:val="none"/>
        </w:rPr>
        <w:t>项目名称：2026年福建公安警用服饰警帽和特警战训服类项目</w:t>
      </w:r>
    </w:p>
    <w:p>
      <w:pPr>
        <w:pStyle w:val="10"/>
        <w:spacing w:line="375" w:lineRule="exact"/>
        <w:jc w:val="left"/>
        <w:rPr>
          <w:color w:val="auto"/>
          <w:highlight w:val="none"/>
        </w:rPr>
      </w:pPr>
      <w:r>
        <w:rPr>
          <w:rFonts w:ascii="仿宋_GB2312" w:hAnsi="仿宋_GB2312" w:eastAsia="仿宋_GB2312" w:cs="仿宋_GB2312"/>
          <w:color w:val="auto"/>
          <w:highlight w:val="none"/>
        </w:rPr>
        <w:t>采购包：2(软式肩章、领带、金属帽徽等)</w:t>
      </w:r>
    </w:p>
    <w:p>
      <w:pPr>
        <w:pStyle w:val="10"/>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0"/>
        <w:gridCol w:w="1871"/>
        <w:gridCol w:w="1871"/>
        <w:gridCol w:w="1871"/>
        <w:gridCol w:w="1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报价内容</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响应报价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软式肩章、领带、金属帽徽等</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7538233.7  元</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「汇总引用」  元</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r>
    </w:tbl>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jc w:val="center"/>
        <w:outlineLvl w:val="0"/>
        <w:rPr>
          <w:color w:val="auto"/>
          <w:highlight w:val="none"/>
        </w:rPr>
      </w:pPr>
      <w:r>
        <w:rPr>
          <w:rFonts w:ascii="仿宋_GB2312" w:hAnsi="仿宋_GB2312" w:eastAsia="仿宋_GB2312" w:cs="仿宋_GB2312"/>
          <w:b/>
          <w:color w:val="auto"/>
          <w:sz w:val="48"/>
          <w:highlight w:val="none"/>
        </w:rPr>
        <w:t>投标（响应）报价明细表</w:t>
      </w:r>
    </w:p>
    <w:p>
      <w:pPr>
        <w:pStyle w:val="10"/>
        <w:jc w:val="left"/>
        <w:rPr>
          <w:color w:val="auto"/>
          <w:highlight w:val="none"/>
        </w:rPr>
      </w:pPr>
      <w:r>
        <w:rPr>
          <w:rFonts w:ascii="仿宋_GB2312" w:hAnsi="仿宋_GB2312" w:eastAsia="仿宋_GB2312" w:cs="仿宋_GB2312"/>
          <w:color w:val="auto"/>
          <w:highlight w:val="none"/>
        </w:rPr>
        <w:t>项目编号：[350001]ZK[GK]2026005</w:t>
      </w:r>
    </w:p>
    <w:p>
      <w:pPr>
        <w:pStyle w:val="10"/>
        <w:jc w:val="left"/>
        <w:rPr>
          <w:color w:val="auto"/>
          <w:highlight w:val="none"/>
        </w:rPr>
      </w:pPr>
      <w:r>
        <w:rPr>
          <w:rFonts w:ascii="仿宋_GB2312" w:hAnsi="仿宋_GB2312" w:eastAsia="仿宋_GB2312" w:cs="仿宋_GB2312"/>
          <w:color w:val="auto"/>
          <w:highlight w:val="none"/>
        </w:rPr>
        <w:t>项目名称：2026年福建公安警用服饰警帽和特警战训服类项目</w:t>
      </w:r>
    </w:p>
    <w:p>
      <w:pPr>
        <w:pStyle w:val="10"/>
        <w:jc w:val="left"/>
        <w:rPr>
          <w:color w:val="auto"/>
          <w:highlight w:val="none"/>
        </w:rPr>
      </w:pPr>
      <w:r>
        <w:rPr>
          <w:rFonts w:ascii="仿宋_GB2312" w:hAnsi="仿宋_GB2312" w:eastAsia="仿宋_GB2312" w:cs="仿宋_GB2312"/>
          <w:color w:val="auto"/>
          <w:highlight w:val="none"/>
        </w:rPr>
        <w:t>采购包：软式肩章、领带、金属帽徽等</w:t>
      </w:r>
    </w:p>
    <w:p>
      <w:pPr>
        <w:pStyle w:val="10"/>
        <w:jc w:val="left"/>
        <w:rPr>
          <w:color w:val="auto"/>
          <w:highlight w:val="none"/>
        </w:rPr>
      </w:pPr>
      <w:r>
        <w:rPr>
          <w:rFonts w:ascii="仿宋_GB2312" w:hAnsi="仿宋_GB2312" w:eastAsia="仿宋_GB2312" w:cs="仿宋_GB2312"/>
          <w:color w:val="auto"/>
          <w:highlight w:val="none"/>
        </w:rPr>
        <w:t>投标人名称：</w:t>
      </w:r>
    </w:p>
    <w:p>
      <w:pPr>
        <w:pStyle w:val="10"/>
        <w:jc w:val="left"/>
        <w:rPr>
          <w:color w:val="auto"/>
          <w:highlight w:val="none"/>
        </w:rPr>
      </w:pPr>
      <w:r>
        <w:rPr>
          <w:rFonts w:ascii="仿宋_GB2312" w:hAnsi="仿宋_GB2312" w:eastAsia="仿宋_GB2312" w:cs="仿宋_GB2312"/>
          <w:color w:val="auto"/>
          <w:highlight w:val="none"/>
        </w:rPr>
        <w:t xml:space="preserve"> 金属帽徽（大）</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7"/>
        <w:gridCol w:w="826"/>
        <w:gridCol w:w="647"/>
        <w:gridCol w:w="647"/>
        <w:gridCol w:w="647"/>
        <w:gridCol w:w="647"/>
        <w:gridCol w:w="826"/>
        <w:gridCol w:w="647"/>
        <w:gridCol w:w="1231"/>
        <w:gridCol w:w="647"/>
        <w:gridCol w:w="647"/>
        <w:gridCol w:w="647"/>
        <w:gridCol w:w="6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826"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2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31"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48"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826" w:type="dxa"/>
            <w:vAlign w:val="center"/>
          </w:tcPr>
          <w:p>
            <w:pPr>
              <w:pStyle w:val="10"/>
              <w:jc w:val="center"/>
              <w:rPr>
                <w:color w:val="auto"/>
                <w:highlight w:val="none"/>
              </w:rPr>
            </w:pPr>
            <w:r>
              <w:rPr>
                <w:rFonts w:ascii="仿宋_GB2312" w:hAnsi="仿宋_GB2312" w:eastAsia="仿宋_GB2312" w:cs="仿宋_GB2312"/>
                <w:color w:val="auto"/>
                <w:highlight w:val="none"/>
              </w:rPr>
              <w:t>金属帽徽（大）</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26" w:type="dxa"/>
            <w:vAlign w:val="center"/>
          </w:tcPr>
          <w:p>
            <w:pPr>
              <w:pStyle w:val="10"/>
              <w:jc w:val="center"/>
              <w:rPr>
                <w:color w:val="auto"/>
                <w:highlight w:val="none"/>
              </w:rPr>
            </w:pPr>
            <w:r>
              <w:rPr>
                <w:rFonts w:ascii="仿宋_GB2312" w:hAnsi="仿宋_GB2312" w:eastAsia="仿宋_GB2312" w:cs="仿宋_GB2312"/>
                <w:color w:val="auto"/>
                <w:highlight w:val="none"/>
              </w:rPr>
              <w:t>635805  元</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31" w:type="dxa"/>
            <w:vAlign w:val="center"/>
          </w:tcPr>
          <w:p>
            <w:pPr>
              <w:pStyle w:val="10"/>
              <w:jc w:val="center"/>
              <w:rPr>
                <w:color w:val="auto"/>
                <w:highlight w:val="none"/>
              </w:rPr>
            </w:pPr>
            <w:r>
              <w:rPr>
                <w:rFonts w:ascii="仿宋_GB2312" w:hAnsi="仿宋_GB2312" w:eastAsia="仿宋_GB2312" w:cs="仿宋_GB2312"/>
                <w:color w:val="auto"/>
                <w:highlight w:val="none"/>
              </w:rPr>
              <w:t>42387.0000</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4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金属帽徽（小）</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1"/>
        <w:gridCol w:w="845"/>
        <w:gridCol w:w="661"/>
        <w:gridCol w:w="661"/>
        <w:gridCol w:w="661"/>
        <w:gridCol w:w="661"/>
        <w:gridCol w:w="741"/>
        <w:gridCol w:w="661"/>
        <w:gridCol w:w="1155"/>
        <w:gridCol w:w="661"/>
        <w:gridCol w:w="662"/>
        <w:gridCol w:w="662"/>
        <w:gridCol w:w="6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845"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41"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5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2"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2"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2"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845" w:type="dxa"/>
            <w:vAlign w:val="center"/>
          </w:tcPr>
          <w:p>
            <w:pPr>
              <w:pStyle w:val="10"/>
              <w:jc w:val="center"/>
              <w:rPr>
                <w:color w:val="auto"/>
                <w:highlight w:val="none"/>
              </w:rPr>
            </w:pPr>
            <w:r>
              <w:rPr>
                <w:rFonts w:ascii="仿宋_GB2312" w:hAnsi="仿宋_GB2312" w:eastAsia="仿宋_GB2312" w:cs="仿宋_GB2312"/>
                <w:color w:val="auto"/>
                <w:highlight w:val="none"/>
              </w:rPr>
              <w:t>金属帽徽（小）</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41" w:type="dxa"/>
            <w:vAlign w:val="center"/>
          </w:tcPr>
          <w:p>
            <w:pPr>
              <w:pStyle w:val="10"/>
              <w:jc w:val="center"/>
              <w:rPr>
                <w:color w:val="auto"/>
                <w:highlight w:val="none"/>
              </w:rPr>
            </w:pPr>
            <w:r>
              <w:rPr>
                <w:rFonts w:ascii="仿宋_GB2312" w:hAnsi="仿宋_GB2312" w:eastAsia="仿宋_GB2312" w:cs="仿宋_GB2312"/>
                <w:color w:val="auto"/>
                <w:highlight w:val="none"/>
              </w:rPr>
              <w:t>56981  元</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55" w:type="dxa"/>
            <w:vAlign w:val="center"/>
          </w:tcPr>
          <w:p>
            <w:pPr>
              <w:pStyle w:val="10"/>
              <w:jc w:val="center"/>
              <w:rPr>
                <w:color w:val="auto"/>
                <w:highlight w:val="none"/>
              </w:rPr>
            </w:pPr>
            <w:r>
              <w:rPr>
                <w:rFonts w:ascii="仿宋_GB2312" w:hAnsi="仿宋_GB2312" w:eastAsia="仿宋_GB2312" w:cs="仿宋_GB2312"/>
                <w:color w:val="auto"/>
                <w:highlight w:val="none"/>
              </w:rPr>
              <w:t>5998.0000</w:t>
            </w:r>
          </w:p>
        </w:tc>
        <w:tc>
          <w:tcPr>
            <w:tcW w:w="661"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62"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硬式肩章</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659"/>
        <w:gridCol w:w="659"/>
        <w:gridCol w:w="660"/>
        <w:gridCol w:w="660"/>
        <w:gridCol w:w="660"/>
        <w:gridCol w:w="842"/>
        <w:gridCol w:w="660"/>
        <w:gridCol w:w="1255"/>
        <w:gridCol w:w="660"/>
        <w:gridCol w:w="660"/>
        <w:gridCol w:w="660"/>
        <w:gridCol w:w="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4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5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硬式肩章</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42" w:type="dxa"/>
            <w:vAlign w:val="center"/>
          </w:tcPr>
          <w:p>
            <w:pPr>
              <w:pStyle w:val="10"/>
              <w:jc w:val="center"/>
              <w:rPr>
                <w:color w:val="auto"/>
                <w:highlight w:val="none"/>
              </w:rPr>
            </w:pPr>
            <w:r>
              <w:rPr>
                <w:rFonts w:ascii="仿宋_GB2312" w:hAnsi="仿宋_GB2312" w:eastAsia="仿宋_GB2312" w:cs="仿宋_GB2312"/>
                <w:color w:val="auto"/>
                <w:highlight w:val="none"/>
              </w:rPr>
              <w:t>853456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55" w:type="dxa"/>
            <w:vAlign w:val="center"/>
          </w:tcPr>
          <w:p>
            <w:pPr>
              <w:pStyle w:val="10"/>
              <w:jc w:val="center"/>
              <w:rPr>
                <w:color w:val="auto"/>
                <w:highlight w:val="none"/>
              </w:rPr>
            </w:pPr>
            <w:r>
              <w:rPr>
                <w:rFonts w:ascii="仿宋_GB2312" w:hAnsi="仿宋_GB2312" w:eastAsia="仿宋_GB2312" w:cs="仿宋_GB2312"/>
                <w:color w:val="auto"/>
                <w:highlight w:val="none"/>
              </w:rPr>
              <w:t>53341.0000</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软式肩章</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4"/>
        <w:gridCol w:w="625"/>
        <w:gridCol w:w="631"/>
        <w:gridCol w:w="631"/>
        <w:gridCol w:w="631"/>
        <w:gridCol w:w="631"/>
        <w:gridCol w:w="1116"/>
        <w:gridCol w:w="631"/>
        <w:gridCol w:w="1316"/>
        <w:gridCol w:w="625"/>
        <w:gridCol w:w="631"/>
        <w:gridCol w:w="631"/>
        <w:gridCol w:w="6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24"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25"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111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316"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25"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24"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25" w:type="dxa"/>
            <w:vAlign w:val="center"/>
          </w:tcPr>
          <w:p>
            <w:pPr>
              <w:pStyle w:val="10"/>
              <w:jc w:val="center"/>
              <w:rPr>
                <w:color w:val="auto"/>
                <w:highlight w:val="none"/>
              </w:rPr>
            </w:pPr>
            <w:r>
              <w:rPr>
                <w:rFonts w:ascii="仿宋_GB2312" w:hAnsi="仿宋_GB2312" w:eastAsia="仿宋_GB2312" w:cs="仿宋_GB2312"/>
                <w:color w:val="auto"/>
                <w:highlight w:val="none"/>
              </w:rPr>
              <w:t>软式肩章</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1116" w:type="dxa"/>
            <w:vAlign w:val="center"/>
          </w:tcPr>
          <w:p>
            <w:pPr>
              <w:pStyle w:val="10"/>
              <w:jc w:val="center"/>
              <w:rPr>
                <w:color w:val="auto"/>
                <w:highlight w:val="none"/>
              </w:rPr>
            </w:pPr>
            <w:r>
              <w:rPr>
                <w:rFonts w:ascii="仿宋_GB2312" w:hAnsi="仿宋_GB2312" w:eastAsia="仿宋_GB2312" w:cs="仿宋_GB2312"/>
                <w:color w:val="auto"/>
                <w:highlight w:val="none"/>
              </w:rPr>
              <w:t>2170836.8  元</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316" w:type="dxa"/>
            <w:vAlign w:val="center"/>
          </w:tcPr>
          <w:p>
            <w:pPr>
              <w:pStyle w:val="10"/>
              <w:jc w:val="center"/>
              <w:rPr>
                <w:color w:val="auto"/>
                <w:highlight w:val="none"/>
              </w:rPr>
            </w:pPr>
            <w:r>
              <w:rPr>
                <w:rFonts w:ascii="仿宋_GB2312" w:hAnsi="仿宋_GB2312" w:eastAsia="仿宋_GB2312" w:cs="仿宋_GB2312"/>
                <w:color w:val="auto"/>
                <w:highlight w:val="none"/>
              </w:rPr>
              <w:t>246686.0000</w:t>
            </w:r>
          </w:p>
        </w:tc>
        <w:tc>
          <w:tcPr>
            <w:tcW w:w="625"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1"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套式肩章</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5"/>
        <w:gridCol w:w="645"/>
        <w:gridCol w:w="645"/>
        <w:gridCol w:w="645"/>
        <w:gridCol w:w="645"/>
        <w:gridCol w:w="645"/>
        <w:gridCol w:w="1026"/>
        <w:gridCol w:w="645"/>
        <w:gridCol w:w="1229"/>
        <w:gridCol w:w="646"/>
        <w:gridCol w:w="646"/>
        <w:gridCol w:w="646"/>
        <w:gridCol w:w="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102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29"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套式肩章</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1026" w:type="dxa"/>
            <w:vAlign w:val="center"/>
          </w:tcPr>
          <w:p>
            <w:pPr>
              <w:pStyle w:val="10"/>
              <w:jc w:val="center"/>
              <w:rPr>
                <w:color w:val="auto"/>
                <w:highlight w:val="none"/>
              </w:rPr>
            </w:pPr>
            <w:r>
              <w:rPr>
                <w:rFonts w:ascii="仿宋_GB2312" w:hAnsi="仿宋_GB2312" w:eastAsia="仿宋_GB2312" w:cs="仿宋_GB2312"/>
                <w:color w:val="auto"/>
                <w:highlight w:val="none"/>
              </w:rPr>
              <w:t>352147.4  元</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29" w:type="dxa"/>
            <w:vAlign w:val="center"/>
          </w:tcPr>
          <w:p>
            <w:pPr>
              <w:pStyle w:val="10"/>
              <w:jc w:val="center"/>
              <w:rPr>
                <w:color w:val="auto"/>
                <w:highlight w:val="none"/>
              </w:rPr>
            </w:pPr>
            <w:r>
              <w:rPr>
                <w:rFonts w:ascii="仿宋_GB2312" w:hAnsi="仿宋_GB2312" w:eastAsia="仿宋_GB2312" w:cs="仿宋_GB2312"/>
                <w:color w:val="auto"/>
                <w:highlight w:val="none"/>
              </w:rPr>
              <w:t>59686.0000</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领花</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659"/>
        <w:gridCol w:w="659"/>
        <w:gridCol w:w="660"/>
        <w:gridCol w:w="660"/>
        <w:gridCol w:w="660"/>
        <w:gridCol w:w="842"/>
        <w:gridCol w:w="660"/>
        <w:gridCol w:w="1255"/>
        <w:gridCol w:w="660"/>
        <w:gridCol w:w="660"/>
        <w:gridCol w:w="660"/>
        <w:gridCol w:w="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4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5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领花</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42" w:type="dxa"/>
            <w:vAlign w:val="center"/>
          </w:tcPr>
          <w:p>
            <w:pPr>
              <w:pStyle w:val="10"/>
              <w:jc w:val="center"/>
              <w:rPr>
                <w:color w:val="auto"/>
                <w:highlight w:val="none"/>
              </w:rPr>
            </w:pPr>
            <w:r>
              <w:rPr>
                <w:rFonts w:ascii="仿宋_GB2312" w:hAnsi="仿宋_GB2312" w:eastAsia="仿宋_GB2312" w:cs="仿宋_GB2312"/>
                <w:color w:val="auto"/>
                <w:highlight w:val="none"/>
              </w:rPr>
              <w:t>306282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55" w:type="dxa"/>
            <w:vAlign w:val="center"/>
          </w:tcPr>
          <w:p>
            <w:pPr>
              <w:pStyle w:val="10"/>
              <w:jc w:val="center"/>
              <w:rPr>
                <w:color w:val="auto"/>
                <w:highlight w:val="none"/>
              </w:rPr>
            </w:pPr>
            <w:r>
              <w:rPr>
                <w:rFonts w:ascii="仿宋_GB2312" w:hAnsi="仿宋_GB2312" w:eastAsia="仿宋_GB2312" w:cs="仿宋_GB2312"/>
                <w:color w:val="auto"/>
                <w:highlight w:val="none"/>
              </w:rPr>
              <w:t>51047.0000</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金属胸徽</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5"/>
        <w:gridCol w:w="645"/>
        <w:gridCol w:w="645"/>
        <w:gridCol w:w="645"/>
        <w:gridCol w:w="645"/>
        <w:gridCol w:w="645"/>
        <w:gridCol w:w="1026"/>
        <w:gridCol w:w="645"/>
        <w:gridCol w:w="1229"/>
        <w:gridCol w:w="646"/>
        <w:gridCol w:w="646"/>
        <w:gridCol w:w="646"/>
        <w:gridCol w:w="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102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29"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金属胸徽</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1026" w:type="dxa"/>
            <w:vAlign w:val="center"/>
          </w:tcPr>
          <w:p>
            <w:pPr>
              <w:pStyle w:val="10"/>
              <w:jc w:val="center"/>
              <w:rPr>
                <w:color w:val="auto"/>
                <w:highlight w:val="none"/>
              </w:rPr>
            </w:pPr>
            <w:r>
              <w:rPr>
                <w:rFonts w:ascii="仿宋_GB2312" w:hAnsi="仿宋_GB2312" w:eastAsia="仿宋_GB2312" w:cs="仿宋_GB2312"/>
                <w:color w:val="auto"/>
                <w:highlight w:val="none"/>
              </w:rPr>
              <w:t>294880.1  元</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29" w:type="dxa"/>
            <w:vAlign w:val="center"/>
          </w:tcPr>
          <w:p>
            <w:pPr>
              <w:pStyle w:val="10"/>
              <w:jc w:val="center"/>
              <w:rPr>
                <w:color w:val="auto"/>
                <w:highlight w:val="none"/>
              </w:rPr>
            </w:pPr>
            <w:r>
              <w:rPr>
                <w:rFonts w:ascii="仿宋_GB2312" w:hAnsi="仿宋_GB2312" w:eastAsia="仿宋_GB2312" w:cs="仿宋_GB2312"/>
                <w:color w:val="auto"/>
                <w:highlight w:val="none"/>
              </w:rPr>
              <w:t>48341.0000</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丝织胸徽</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8"/>
        <w:gridCol w:w="638"/>
        <w:gridCol w:w="638"/>
        <w:gridCol w:w="638"/>
        <w:gridCol w:w="638"/>
        <w:gridCol w:w="638"/>
        <w:gridCol w:w="1016"/>
        <w:gridCol w:w="638"/>
        <w:gridCol w:w="13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101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316"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丝织胸徽</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1016" w:type="dxa"/>
            <w:vAlign w:val="center"/>
          </w:tcPr>
          <w:p>
            <w:pPr>
              <w:pStyle w:val="10"/>
              <w:jc w:val="center"/>
              <w:rPr>
                <w:color w:val="auto"/>
                <w:highlight w:val="none"/>
              </w:rPr>
            </w:pPr>
            <w:r>
              <w:rPr>
                <w:rFonts w:ascii="仿宋_GB2312" w:hAnsi="仿宋_GB2312" w:eastAsia="仿宋_GB2312" w:cs="仿宋_GB2312"/>
                <w:color w:val="auto"/>
                <w:highlight w:val="none"/>
              </w:rPr>
              <w:t>355653.6  元</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316" w:type="dxa"/>
            <w:vAlign w:val="center"/>
          </w:tcPr>
          <w:p>
            <w:pPr>
              <w:pStyle w:val="10"/>
              <w:jc w:val="center"/>
              <w:rPr>
                <w:color w:val="auto"/>
                <w:highlight w:val="none"/>
              </w:rPr>
            </w:pPr>
            <w:r>
              <w:rPr>
                <w:rFonts w:ascii="仿宋_GB2312" w:hAnsi="仿宋_GB2312" w:eastAsia="仿宋_GB2312" w:cs="仿宋_GB2312"/>
                <w:color w:val="auto"/>
                <w:highlight w:val="none"/>
              </w:rPr>
              <w:t>148189.0000</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金属警号</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5"/>
        <w:gridCol w:w="645"/>
        <w:gridCol w:w="645"/>
        <w:gridCol w:w="645"/>
        <w:gridCol w:w="645"/>
        <w:gridCol w:w="645"/>
        <w:gridCol w:w="1026"/>
        <w:gridCol w:w="645"/>
        <w:gridCol w:w="1229"/>
        <w:gridCol w:w="646"/>
        <w:gridCol w:w="646"/>
        <w:gridCol w:w="646"/>
        <w:gridCol w:w="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5"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序号</w:t>
            </w:r>
          </w:p>
        </w:tc>
        <w:tc>
          <w:tcPr>
            <w:tcW w:w="645"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货物名称</w:t>
            </w:r>
          </w:p>
        </w:tc>
        <w:tc>
          <w:tcPr>
            <w:tcW w:w="645"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规格型号</w:t>
            </w:r>
          </w:p>
        </w:tc>
        <w:tc>
          <w:tcPr>
            <w:tcW w:w="645"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品牌</w:t>
            </w:r>
          </w:p>
        </w:tc>
        <w:tc>
          <w:tcPr>
            <w:tcW w:w="645"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制造商名称</w:t>
            </w:r>
          </w:p>
        </w:tc>
        <w:tc>
          <w:tcPr>
            <w:tcW w:w="645"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产地</w:t>
            </w:r>
          </w:p>
        </w:tc>
        <w:tc>
          <w:tcPr>
            <w:tcW w:w="1026"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最高限价</w:t>
            </w:r>
          </w:p>
        </w:tc>
        <w:tc>
          <w:tcPr>
            <w:tcW w:w="645"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单价</w:t>
            </w:r>
          </w:p>
        </w:tc>
        <w:tc>
          <w:tcPr>
            <w:tcW w:w="1229"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数量</w:t>
            </w:r>
          </w:p>
        </w:tc>
        <w:tc>
          <w:tcPr>
            <w:tcW w:w="646"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计量单位</w:t>
            </w:r>
          </w:p>
        </w:tc>
        <w:tc>
          <w:tcPr>
            <w:tcW w:w="646"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总价</w:t>
            </w:r>
          </w:p>
        </w:tc>
        <w:tc>
          <w:tcPr>
            <w:tcW w:w="646"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是否环境标志产品</w:t>
            </w:r>
          </w:p>
        </w:tc>
        <w:tc>
          <w:tcPr>
            <w:tcW w:w="646" w:type="dxa"/>
            <w:vAlign w:val="center"/>
          </w:tcPr>
          <w:p>
            <w:pPr>
              <w:pStyle w:val="10"/>
              <w:spacing w:line="240" w:lineRule="auto"/>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金属警号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1026" w:type="dxa"/>
            <w:vAlign w:val="center"/>
          </w:tcPr>
          <w:p>
            <w:pPr>
              <w:pStyle w:val="10"/>
              <w:jc w:val="center"/>
              <w:rPr>
                <w:color w:val="auto"/>
                <w:highlight w:val="none"/>
              </w:rPr>
            </w:pPr>
            <w:r>
              <w:rPr>
                <w:rFonts w:ascii="仿宋_GB2312" w:hAnsi="仿宋_GB2312" w:eastAsia="仿宋_GB2312" w:cs="仿宋_GB2312"/>
                <w:color w:val="auto"/>
                <w:highlight w:val="none"/>
              </w:rPr>
              <w:t>430234.9  元</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29" w:type="dxa"/>
            <w:vAlign w:val="center"/>
          </w:tcPr>
          <w:p>
            <w:pPr>
              <w:pStyle w:val="10"/>
              <w:jc w:val="center"/>
              <w:rPr>
                <w:color w:val="auto"/>
                <w:highlight w:val="none"/>
              </w:rPr>
            </w:pPr>
            <w:r>
              <w:rPr>
                <w:rFonts w:ascii="仿宋_GB2312" w:hAnsi="仿宋_GB2312" w:eastAsia="仿宋_GB2312" w:cs="仿宋_GB2312"/>
                <w:color w:val="auto"/>
                <w:highlight w:val="none"/>
              </w:rPr>
              <w:t>48341.0000</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丝织警号</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8"/>
        <w:gridCol w:w="638"/>
        <w:gridCol w:w="638"/>
        <w:gridCol w:w="638"/>
        <w:gridCol w:w="638"/>
        <w:gridCol w:w="638"/>
        <w:gridCol w:w="1016"/>
        <w:gridCol w:w="638"/>
        <w:gridCol w:w="13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101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316"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丝织警号</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1016" w:type="dxa"/>
            <w:vAlign w:val="center"/>
          </w:tcPr>
          <w:p>
            <w:pPr>
              <w:pStyle w:val="10"/>
              <w:jc w:val="center"/>
              <w:rPr>
                <w:color w:val="auto"/>
                <w:highlight w:val="none"/>
              </w:rPr>
            </w:pPr>
            <w:r>
              <w:rPr>
                <w:rFonts w:ascii="仿宋_GB2312" w:hAnsi="仿宋_GB2312" w:eastAsia="仿宋_GB2312" w:cs="仿宋_GB2312"/>
                <w:color w:val="auto"/>
                <w:highlight w:val="none"/>
              </w:rPr>
              <w:t>319107.8  元</w:t>
            </w:r>
          </w:p>
        </w:tc>
        <w:tc>
          <w:tcPr>
            <w:tcW w:w="638"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316" w:type="dxa"/>
            <w:vAlign w:val="center"/>
          </w:tcPr>
          <w:p>
            <w:pPr>
              <w:pStyle w:val="10"/>
              <w:jc w:val="center"/>
              <w:rPr>
                <w:color w:val="auto"/>
                <w:highlight w:val="none"/>
              </w:rPr>
            </w:pPr>
            <w:r>
              <w:rPr>
                <w:rFonts w:ascii="仿宋_GB2312" w:hAnsi="仿宋_GB2312" w:eastAsia="仿宋_GB2312" w:cs="仿宋_GB2312"/>
                <w:color w:val="auto"/>
                <w:highlight w:val="none"/>
              </w:rPr>
              <w:t>145049.0000</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3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领带</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652"/>
        <w:gridCol w:w="652"/>
        <w:gridCol w:w="652"/>
        <w:gridCol w:w="652"/>
        <w:gridCol w:w="652"/>
        <w:gridCol w:w="935"/>
        <w:gridCol w:w="652"/>
        <w:gridCol w:w="1243"/>
        <w:gridCol w:w="653"/>
        <w:gridCol w:w="653"/>
        <w:gridCol w:w="653"/>
        <w:gridCol w:w="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领带</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1015161  元</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48341.0000</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条</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领带夹</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5"/>
        <w:gridCol w:w="645"/>
        <w:gridCol w:w="645"/>
        <w:gridCol w:w="645"/>
        <w:gridCol w:w="645"/>
        <w:gridCol w:w="645"/>
        <w:gridCol w:w="1026"/>
        <w:gridCol w:w="645"/>
        <w:gridCol w:w="1229"/>
        <w:gridCol w:w="646"/>
        <w:gridCol w:w="646"/>
        <w:gridCol w:w="646"/>
        <w:gridCol w:w="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102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29"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领带夹</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1026" w:type="dxa"/>
            <w:vAlign w:val="center"/>
          </w:tcPr>
          <w:p>
            <w:pPr>
              <w:pStyle w:val="10"/>
              <w:jc w:val="center"/>
              <w:rPr>
                <w:color w:val="auto"/>
                <w:highlight w:val="none"/>
              </w:rPr>
            </w:pPr>
            <w:r>
              <w:rPr>
                <w:rFonts w:ascii="仿宋_GB2312" w:hAnsi="仿宋_GB2312" w:eastAsia="仿宋_GB2312" w:cs="仿宋_GB2312"/>
                <w:color w:val="auto"/>
                <w:highlight w:val="none"/>
              </w:rPr>
              <w:t>246539.1  元</w:t>
            </w:r>
          </w:p>
        </w:tc>
        <w:tc>
          <w:tcPr>
            <w:tcW w:w="64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29" w:type="dxa"/>
            <w:vAlign w:val="center"/>
          </w:tcPr>
          <w:p>
            <w:pPr>
              <w:pStyle w:val="10"/>
              <w:jc w:val="center"/>
              <w:rPr>
                <w:color w:val="auto"/>
                <w:highlight w:val="none"/>
              </w:rPr>
            </w:pPr>
            <w:r>
              <w:rPr>
                <w:rFonts w:ascii="仿宋_GB2312" w:hAnsi="仿宋_GB2312" w:eastAsia="仿宋_GB2312" w:cs="仿宋_GB2312"/>
                <w:color w:val="auto"/>
                <w:highlight w:val="none"/>
              </w:rPr>
              <w:t>48341.0000</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46"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礼服肩章</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674"/>
        <w:gridCol w:w="674"/>
        <w:gridCol w:w="674"/>
        <w:gridCol w:w="674"/>
        <w:gridCol w:w="675"/>
        <w:gridCol w:w="756"/>
        <w:gridCol w:w="675"/>
        <w:gridCol w:w="1178"/>
        <w:gridCol w:w="675"/>
        <w:gridCol w:w="675"/>
        <w:gridCol w:w="675"/>
        <w:gridCol w:w="6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礼服肩章</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40590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2706.0000</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礼服胸徽</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674"/>
        <w:gridCol w:w="674"/>
        <w:gridCol w:w="674"/>
        <w:gridCol w:w="674"/>
        <w:gridCol w:w="675"/>
        <w:gridCol w:w="756"/>
        <w:gridCol w:w="675"/>
        <w:gridCol w:w="1178"/>
        <w:gridCol w:w="675"/>
        <w:gridCol w:w="675"/>
        <w:gridCol w:w="675"/>
        <w:gridCol w:w="6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礼服胸徽</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23001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2706.0000</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绶带</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绶带</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343662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2706.0000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条</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从警章</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674"/>
        <w:gridCol w:w="674"/>
        <w:gridCol w:w="674"/>
        <w:gridCol w:w="674"/>
        <w:gridCol w:w="675"/>
        <w:gridCol w:w="756"/>
        <w:gridCol w:w="675"/>
        <w:gridCol w:w="1178"/>
        <w:gridCol w:w="675"/>
        <w:gridCol w:w="675"/>
        <w:gridCol w:w="675"/>
        <w:gridCol w:w="6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从警章</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66836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3038.0000</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姓名牌</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674"/>
        <w:gridCol w:w="674"/>
        <w:gridCol w:w="674"/>
        <w:gridCol w:w="674"/>
        <w:gridCol w:w="675"/>
        <w:gridCol w:w="756"/>
        <w:gridCol w:w="675"/>
        <w:gridCol w:w="1178"/>
        <w:gridCol w:w="675"/>
        <w:gridCol w:w="675"/>
        <w:gridCol w:w="675"/>
        <w:gridCol w:w="6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姓名牌</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27060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2706.0000</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枚</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jc w:val="center"/>
        <w:outlineLvl w:val="0"/>
        <w:rPr>
          <w:color w:val="auto"/>
          <w:highlight w:val="none"/>
        </w:rPr>
      </w:pPr>
      <w:r>
        <w:rPr>
          <w:rFonts w:ascii="仿宋_GB2312" w:hAnsi="仿宋_GB2312" w:eastAsia="仿宋_GB2312" w:cs="仿宋_GB2312"/>
          <w:b/>
          <w:color w:val="auto"/>
          <w:sz w:val="48"/>
          <w:highlight w:val="none"/>
        </w:rPr>
        <w:t>开标（报价）一览表</w:t>
      </w:r>
    </w:p>
    <w:p>
      <w:pPr>
        <w:pStyle w:val="10"/>
        <w:ind w:right="1650"/>
        <w:jc w:val="left"/>
        <w:rPr>
          <w:color w:val="auto"/>
          <w:highlight w:val="none"/>
        </w:rPr>
      </w:pPr>
      <w:r>
        <w:rPr>
          <w:rFonts w:ascii="仿宋_GB2312" w:hAnsi="仿宋_GB2312" w:eastAsia="仿宋_GB2312" w:cs="仿宋_GB2312"/>
          <w:color w:val="auto"/>
          <w:highlight w:val="none"/>
        </w:rPr>
        <w:t>项目编号：[350001]ZK[GK]2026005</w:t>
      </w:r>
    </w:p>
    <w:p>
      <w:pPr>
        <w:pStyle w:val="10"/>
        <w:spacing w:line="375" w:lineRule="exact"/>
        <w:jc w:val="left"/>
        <w:rPr>
          <w:color w:val="auto"/>
          <w:highlight w:val="none"/>
        </w:rPr>
      </w:pPr>
      <w:r>
        <w:rPr>
          <w:rFonts w:ascii="仿宋_GB2312" w:hAnsi="仿宋_GB2312" w:eastAsia="仿宋_GB2312" w:cs="仿宋_GB2312"/>
          <w:color w:val="auto"/>
          <w:highlight w:val="none"/>
        </w:rPr>
        <w:t>项目名称：2026年福建公安警用服饰警帽和特警战训服类项目</w:t>
      </w:r>
    </w:p>
    <w:p>
      <w:pPr>
        <w:pStyle w:val="10"/>
        <w:spacing w:line="375" w:lineRule="exact"/>
        <w:jc w:val="left"/>
        <w:rPr>
          <w:color w:val="auto"/>
          <w:highlight w:val="none"/>
        </w:rPr>
      </w:pPr>
      <w:r>
        <w:rPr>
          <w:rFonts w:ascii="仿宋_GB2312" w:hAnsi="仿宋_GB2312" w:eastAsia="仿宋_GB2312" w:cs="仿宋_GB2312"/>
          <w:color w:val="auto"/>
          <w:highlight w:val="none"/>
        </w:rPr>
        <w:t>采购包：3(执勤腰带、机关内腰带、一线执勤组合腰带等)</w:t>
      </w:r>
    </w:p>
    <w:p>
      <w:pPr>
        <w:pStyle w:val="10"/>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0"/>
        <w:gridCol w:w="1871"/>
        <w:gridCol w:w="1871"/>
        <w:gridCol w:w="1871"/>
        <w:gridCol w:w="1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报价内容</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响应报价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执勤腰带、机关内腰带、一线执勤组合腰带等</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5269794  元</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「汇总引用」  元</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r>
    </w:tbl>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jc w:val="center"/>
        <w:outlineLvl w:val="0"/>
        <w:rPr>
          <w:color w:val="auto"/>
          <w:highlight w:val="none"/>
        </w:rPr>
      </w:pPr>
      <w:r>
        <w:rPr>
          <w:rFonts w:ascii="仿宋_GB2312" w:hAnsi="仿宋_GB2312" w:eastAsia="仿宋_GB2312" w:cs="仿宋_GB2312"/>
          <w:b/>
          <w:color w:val="auto"/>
          <w:sz w:val="48"/>
          <w:highlight w:val="none"/>
        </w:rPr>
        <w:t>投标（响应）报价明细表</w:t>
      </w:r>
    </w:p>
    <w:p>
      <w:pPr>
        <w:pStyle w:val="10"/>
        <w:jc w:val="left"/>
        <w:rPr>
          <w:color w:val="auto"/>
          <w:highlight w:val="none"/>
        </w:rPr>
      </w:pPr>
      <w:r>
        <w:rPr>
          <w:rFonts w:ascii="仿宋_GB2312" w:hAnsi="仿宋_GB2312" w:eastAsia="仿宋_GB2312" w:cs="仿宋_GB2312"/>
          <w:color w:val="auto"/>
          <w:highlight w:val="none"/>
        </w:rPr>
        <w:t>项目编号：[350001]ZK[GK]2026005</w:t>
      </w:r>
    </w:p>
    <w:p>
      <w:pPr>
        <w:pStyle w:val="10"/>
        <w:jc w:val="left"/>
        <w:rPr>
          <w:color w:val="auto"/>
          <w:highlight w:val="none"/>
        </w:rPr>
      </w:pPr>
      <w:r>
        <w:rPr>
          <w:rFonts w:ascii="仿宋_GB2312" w:hAnsi="仿宋_GB2312" w:eastAsia="仿宋_GB2312" w:cs="仿宋_GB2312"/>
          <w:color w:val="auto"/>
          <w:highlight w:val="none"/>
        </w:rPr>
        <w:t>项目名称：2026年福建公安警用服饰警帽和特警战训服类项目</w:t>
      </w:r>
    </w:p>
    <w:p>
      <w:pPr>
        <w:pStyle w:val="10"/>
        <w:jc w:val="left"/>
        <w:rPr>
          <w:color w:val="auto"/>
          <w:highlight w:val="none"/>
        </w:rPr>
      </w:pPr>
      <w:r>
        <w:rPr>
          <w:rFonts w:ascii="仿宋_GB2312" w:hAnsi="仿宋_GB2312" w:eastAsia="仿宋_GB2312" w:cs="仿宋_GB2312"/>
          <w:color w:val="auto"/>
          <w:highlight w:val="none"/>
        </w:rPr>
        <w:t>采购包：执勤腰带、机关内腰带、一线执勤组合腰带等</w:t>
      </w:r>
    </w:p>
    <w:p>
      <w:pPr>
        <w:pStyle w:val="10"/>
        <w:jc w:val="left"/>
        <w:rPr>
          <w:color w:val="auto"/>
          <w:highlight w:val="none"/>
        </w:rPr>
      </w:pPr>
      <w:r>
        <w:rPr>
          <w:rFonts w:ascii="仿宋_GB2312" w:hAnsi="仿宋_GB2312" w:eastAsia="仿宋_GB2312" w:cs="仿宋_GB2312"/>
          <w:color w:val="auto"/>
          <w:highlight w:val="none"/>
        </w:rPr>
        <w:t>投标人名称：</w:t>
      </w:r>
    </w:p>
    <w:p>
      <w:pPr>
        <w:pStyle w:val="10"/>
        <w:jc w:val="left"/>
        <w:rPr>
          <w:color w:val="auto"/>
          <w:highlight w:val="none"/>
        </w:rPr>
      </w:pPr>
      <w:r>
        <w:rPr>
          <w:rFonts w:ascii="仿宋_GB2312" w:hAnsi="仿宋_GB2312" w:eastAsia="仿宋_GB2312" w:cs="仿宋_GB2312"/>
          <w:color w:val="auto"/>
          <w:highlight w:val="none"/>
        </w:rPr>
        <w:t xml:space="preserve"> 机关内腰带</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652"/>
        <w:gridCol w:w="652"/>
        <w:gridCol w:w="652"/>
        <w:gridCol w:w="652"/>
        <w:gridCol w:w="652"/>
        <w:gridCol w:w="935"/>
        <w:gridCol w:w="652"/>
        <w:gridCol w:w="1243"/>
        <w:gridCol w:w="653"/>
        <w:gridCol w:w="653"/>
        <w:gridCol w:w="653"/>
        <w:gridCol w:w="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机关内腰带</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1101046  元</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14879.0000</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条</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一线执勤组合腰带</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659"/>
        <w:gridCol w:w="659"/>
        <w:gridCol w:w="659"/>
        <w:gridCol w:w="660"/>
        <w:gridCol w:w="660"/>
        <w:gridCol w:w="946"/>
        <w:gridCol w:w="660"/>
        <w:gridCol w:w="1152"/>
        <w:gridCol w:w="660"/>
        <w:gridCol w:w="660"/>
        <w:gridCol w:w="660"/>
        <w:gridCol w:w="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4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52"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一线执勤组合腰带</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46" w:type="dxa"/>
            <w:vAlign w:val="center"/>
          </w:tcPr>
          <w:p>
            <w:pPr>
              <w:pStyle w:val="10"/>
              <w:jc w:val="center"/>
              <w:rPr>
                <w:color w:val="auto"/>
                <w:highlight w:val="none"/>
              </w:rPr>
            </w:pPr>
            <w:r>
              <w:rPr>
                <w:rFonts w:ascii="仿宋_GB2312" w:hAnsi="仿宋_GB2312" w:eastAsia="仿宋_GB2312" w:cs="仿宋_GB2312"/>
                <w:color w:val="auto"/>
                <w:highlight w:val="none"/>
              </w:rPr>
              <w:t>1001223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52" w:type="dxa"/>
            <w:vAlign w:val="center"/>
          </w:tcPr>
          <w:p>
            <w:pPr>
              <w:pStyle w:val="10"/>
              <w:jc w:val="center"/>
              <w:rPr>
                <w:color w:val="auto"/>
                <w:highlight w:val="none"/>
              </w:rPr>
            </w:pPr>
            <w:r>
              <w:rPr>
                <w:rFonts w:ascii="仿宋_GB2312" w:hAnsi="仿宋_GB2312" w:eastAsia="仿宋_GB2312" w:cs="仿宋_GB2312"/>
                <w:color w:val="auto"/>
                <w:highlight w:val="none"/>
              </w:rPr>
              <w:t>6297.0000</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套</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执勤腰带</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652"/>
        <w:gridCol w:w="652"/>
        <w:gridCol w:w="652"/>
        <w:gridCol w:w="652"/>
        <w:gridCol w:w="652"/>
        <w:gridCol w:w="935"/>
        <w:gridCol w:w="652"/>
        <w:gridCol w:w="1243"/>
        <w:gridCol w:w="653"/>
        <w:gridCol w:w="653"/>
        <w:gridCol w:w="653"/>
        <w:gridCol w:w="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执勤腰带</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35" w:type="dxa"/>
            <w:vAlign w:val="center"/>
          </w:tcPr>
          <w:p>
            <w:pPr>
              <w:pStyle w:val="10"/>
              <w:jc w:val="center"/>
              <w:rPr>
                <w:color w:val="auto"/>
                <w:highlight w:val="none"/>
              </w:rPr>
            </w:pPr>
            <w:r>
              <w:rPr>
                <w:rFonts w:ascii="仿宋_GB2312" w:hAnsi="仿宋_GB2312" w:eastAsia="仿宋_GB2312" w:cs="仿宋_GB2312"/>
                <w:color w:val="auto"/>
                <w:highlight w:val="none"/>
              </w:rPr>
              <w:t>1439208  元</w:t>
            </w:r>
          </w:p>
        </w:tc>
        <w:tc>
          <w:tcPr>
            <w:tcW w:w="65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43" w:type="dxa"/>
            <w:vAlign w:val="center"/>
          </w:tcPr>
          <w:p>
            <w:pPr>
              <w:pStyle w:val="10"/>
              <w:jc w:val="center"/>
              <w:rPr>
                <w:color w:val="auto"/>
                <w:highlight w:val="none"/>
              </w:rPr>
            </w:pPr>
            <w:r>
              <w:rPr>
                <w:rFonts w:ascii="仿宋_GB2312" w:hAnsi="仿宋_GB2312" w:eastAsia="仿宋_GB2312" w:cs="仿宋_GB2312"/>
                <w:color w:val="auto"/>
                <w:highlight w:val="none"/>
              </w:rPr>
              <w:t>39978.0000</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条</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外腰带</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外腰带</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174285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3873.0000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条</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特警战训腰带</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特警战训腰带</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202468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2066.0000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条</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白针织手套 （普通款）</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674"/>
        <w:gridCol w:w="674"/>
        <w:gridCol w:w="674"/>
        <w:gridCol w:w="674"/>
        <w:gridCol w:w="675"/>
        <w:gridCol w:w="756"/>
        <w:gridCol w:w="675"/>
        <w:gridCol w:w="1178"/>
        <w:gridCol w:w="675"/>
        <w:gridCol w:w="675"/>
        <w:gridCol w:w="675"/>
        <w:gridCol w:w="6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白针织手套 （普通款）</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56" w:type="dxa"/>
            <w:vAlign w:val="center"/>
          </w:tcPr>
          <w:p>
            <w:pPr>
              <w:pStyle w:val="10"/>
              <w:jc w:val="center"/>
              <w:rPr>
                <w:color w:val="auto"/>
                <w:highlight w:val="none"/>
              </w:rPr>
            </w:pPr>
            <w:r>
              <w:rPr>
                <w:rFonts w:ascii="仿宋_GB2312" w:hAnsi="仿宋_GB2312" w:eastAsia="仿宋_GB2312" w:cs="仿宋_GB2312"/>
                <w:color w:val="auto"/>
                <w:highlight w:val="none"/>
              </w:rPr>
              <w:t>28554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78" w:type="dxa"/>
            <w:vAlign w:val="center"/>
          </w:tcPr>
          <w:p>
            <w:pPr>
              <w:pStyle w:val="10"/>
              <w:jc w:val="center"/>
              <w:rPr>
                <w:color w:val="auto"/>
                <w:highlight w:val="none"/>
              </w:rPr>
            </w:pPr>
            <w:r>
              <w:rPr>
                <w:rFonts w:ascii="仿宋_GB2312" w:hAnsi="仿宋_GB2312" w:eastAsia="仿宋_GB2312" w:cs="仿宋_GB2312"/>
                <w:color w:val="auto"/>
                <w:highlight w:val="none"/>
              </w:rPr>
              <w:t>4759.0000</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白针织手套 （点塑款）</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8"/>
        <w:gridCol w:w="688"/>
        <w:gridCol w:w="688"/>
        <w:gridCol w:w="688"/>
        <w:gridCol w:w="688"/>
        <w:gridCol w:w="688"/>
        <w:gridCol w:w="688"/>
        <w:gridCol w:w="688"/>
        <w:gridCol w:w="1094"/>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094"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白针织手套 （点塑款）</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1834  元</w:t>
            </w:r>
          </w:p>
        </w:tc>
        <w:tc>
          <w:tcPr>
            <w:tcW w:w="688"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094" w:type="dxa"/>
            <w:vAlign w:val="center"/>
          </w:tcPr>
          <w:p>
            <w:pPr>
              <w:pStyle w:val="10"/>
              <w:jc w:val="center"/>
              <w:rPr>
                <w:color w:val="auto"/>
                <w:highlight w:val="none"/>
              </w:rPr>
            </w:pPr>
            <w:r>
              <w:rPr>
                <w:rFonts w:ascii="仿宋_GB2312" w:hAnsi="仿宋_GB2312" w:eastAsia="仿宋_GB2312" w:cs="仿宋_GB2312"/>
                <w:color w:val="auto"/>
                <w:highlight w:val="none"/>
              </w:rPr>
              <w:t>262.0000</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皮手套（薄款）</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2"/>
        <w:gridCol w:w="682"/>
        <w:gridCol w:w="682"/>
        <w:gridCol w:w="682"/>
        <w:gridCol w:w="682"/>
        <w:gridCol w:w="682"/>
        <w:gridCol w:w="764"/>
        <w:gridCol w:w="682"/>
        <w:gridCol w:w="1085"/>
        <w:gridCol w:w="682"/>
        <w:gridCol w:w="683"/>
        <w:gridCol w:w="683"/>
        <w:gridCol w:w="6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64"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08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皮手套（薄款）</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64" w:type="dxa"/>
            <w:vAlign w:val="center"/>
          </w:tcPr>
          <w:p>
            <w:pPr>
              <w:pStyle w:val="10"/>
              <w:jc w:val="center"/>
              <w:rPr>
                <w:color w:val="auto"/>
                <w:highlight w:val="none"/>
              </w:rPr>
            </w:pPr>
            <w:r>
              <w:rPr>
                <w:rFonts w:ascii="仿宋_GB2312" w:hAnsi="仿宋_GB2312" w:eastAsia="仿宋_GB2312" w:cs="仿宋_GB2312"/>
                <w:color w:val="auto"/>
                <w:highlight w:val="none"/>
              </w:rPr>
              <w:t>19388  元</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085" w:type="dxa"/>
            <w:vAlign w:val="center"/>
          </w:tcPr>
          <w:p>
            <w:pPr>
              <w:pStyle w:val="10"/>
              <w:jc w:val="center"/>
              <w:rPr>
                <w:color w:val="auto"/>
                <w:highlight w:val="none"/>
              </w:rPr>
            </w:pPr>
            <w:r>
              <w:rPr>
                <w:rFonts w:ascii="仿宋_GB2312" w:hAnsi="仿宋_GB2312" w:eastAsia="仿宋_GB2312" w:cs="仿宋_GB2312"/>
                <w:color w:val="auto"/>
                <w:highlight w:val="none"/>
              </w:rPr>
              <w:t>262.0000</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特警战训手套（全指）</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特警战训手套（全指）</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425115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2115.0000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特警战训手套（半指）</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2"/>
        <w:gridCol w:w="682"/>
        <w:gridCol w:w="682"/>
        <w:gridCol w:w="682"/>
        <w:gridCol w:w="682"/>
        <w:gridCol w:w="682"/>
        <w:gridCol w:w="764"/>
        <w:gridCol w:w="682"/>
        <w:gridCol w:w="1085"/>
        <w:gridCol w:w="682"/>
        <w:gridCol w:w="683"/>
        <w:gridCol w:w="683"/>
        <w:gridCol w:w="6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64"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08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特警战训手套（半指）</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64" w:type="dxa"/>
            <w:vAlign w:val="center"/>
          </w:tcPr>
          <w:p>
            <w:pPr>
              <w:pStyle w:val="10"/>
              <w:jc w:val="center"/>
              <w:rPr>
                <w:color w:val="auto"/>
                <w:highlight w:val="none"/>
              </w:rPr>
            </w:pPr>
            <w:r>
              <w:rPr>
                <w:rFonts w:ascii="仿宋_GB2312" w:hAnsi="仿宋_GB2312" w:eastAsia="仿宋_GB2312" w:cs="仿宋_GB2312"/>
                <w:color w:val="auto"/>
                <w:highlight w:val="none"/>
              </w:rPr>
              <w:t>28392  元</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085" w:type="dxa"/>
            <w:vAlign w:val="center"/>
          </w:tcPr>
          <w:p>
            <w:pPr>
              <w:pStyle w:val="10"/>
              <w:jc w:val="center"/>
              <w:rPr>
                <w:color w:val="auto"/>
                <w:highlight w:val="none"/>
              </w:rPr>
            </w:pPr>
            <w:r>
              <w:rPr>
                <w:rFonts w:ascii="仿宋_GB2312" w:hAnsi="仿宋_GB2312" w:eastAsia="仿宋_GB2312" w:cs="仿宋_GB2312"/>
                <w:color w:val="auto"/>
                <w:highlight w:val="none"/>
              </w:rPr>
              <w:t>182.0000</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副</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警袜（夏款）</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659"/>
        <w:gridCol w:w="659"/>
        <w:gridCol w:w="660"/>
        <w:gridCol w:w="660"/>
        <w:gridCol w:w="660"/>
        <w:gridCol w:w="842"/>
        <w:gridCol w:w="660"/>
        <w:gridCol w:w="1255"/>
        <w:gridCol w:w="660"/>
        <w:gridCol w:w="660"/>
        <w:gridCol w:w="660"/>
        <w:gridCol w:w="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4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5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警袜（夏款）</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42" w:type="dxa"/>
            <w:vAlign w:val="center"/>
          </w:tcPr>
          <w:p>
            <w:pPr>
              <w:pStyle w:val="10"/>
              <w:jc w:val="center"/>
              <w:rPr>
                <w:color w:val="auto"/>
                <w:highlight w:val="none"/>
              </w:rPr>
            </w:pPr>
            <w:r>
              <w:rPr>
                <w:rFonts w:ascii="仿宋_GB2312" w:hAnsi="仿宋_GB2312" w:eastAsia="仿宋_GB2312" w:cs="仿宋_GB2312"/>
                <w:color w:val="auto"/>
                <w:highlight w:val="none"/>
              </w:rPr>
              <w:t>405769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55" w:type="dxa"/>
            <w:vAlign w:val="center"/>
          </w:tcPr>
          <w:p>
            <w:pPr>
              <w:pStyle w:val="10"/>
              <w:jc w:val="center"/>
              <w:rPr>
                <w:color w:val="auto"/>
                <w:highlight w:val="none"/>
              </w:rPr>
            </w:pPr>
            <w:r>
              <w:rPr>
                <w:rFonts w:ascii="仿宋_GB2312" w:hAnsi="仿宋_GB2312" w:eastAsia="仿宋_GB2312" w:cs="仿宋_GB2312"/>
                <w:color w:val="auto"/>
                <w:highlight w:val="none"/>
              </w:rPr>
              <w:t>57967.0000</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警袜（冬款）</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659"/>
        <w:gridCol w:w="659"/>
        <w:gridCol w:w="660"/>
        <w:gridCol w:w="660"/>
        <w:gridCol w:w="660"/>
        <w:gridCol w:w="842"/>
        <w:gridCol w:w="660"/>
        <w:gridCol w:w="1255"/>
        <w:gridCol w:w="660"/>
        <w:gridCol w:w="660"/>
        <w:gridCol w:w="660"/>
        <w:gridCol w:w="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4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25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警袜（冬款）</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42" w:type="dxa"/>
            <w:vAlign w:val="center"/>
          </w:tcPr>
          <w:p>
            <w:pPr>
              <w:pStyle w:val="10"/>
              <w:jc w:val="center"/>
              <w:rPr>
                <w:color w:val="auto"/>
                <w:highlight w:val="none"/>
              </w:rPr>
            </w:pPr>
            <w:r>
              <w:rPr>
                <w:rFonts w:ascii="仿宋_GB2312" w:hAnsi="仿宋_GB2312" w:eastAsia="仿宋_GB2312" w:cs="仿宋_GB2312"/>
                <w:color w:val="auto"/>
                <w:highlight w:val="none"/>
              </w:rPr>
              <w:t>351512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255" w:type="dxa"/>
            <w:vAlign w:val="center"/>
          </w:tcPr>
          <w:p>
            <w:pPr>
              <w:pStyle w:val="10"/>
              <w:jc w:val="center"/>
              <w:rPr>
                <w:color w:val="auto"/>
                <w:highlight w:val="none"/>
              </w:rPr>
            </w:pPr>
            <w:r>
              <w:rPr>
                <w:rFonts w:ascii="仿宋_GB2312" w:hAnsi="仿宋_GB2312" w:eastAsia="仿宋_GB2312" w:cs="仿宋_GB2312"/>
                <w:color w:val="auto"/>
                <w:highlight w:val="none"/>
              </w:rPr>
              <w:t>43939.0000</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特警多功能包</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2"/>
        <w:gridCol w:w="682"/>
        <w:gridCol w:w="682"/>
        <w:gridCol w:w="682"/>
        <w:gridCol w:w="682"/>
        <w:gridCol w:w="682"/>
        <w:gridCol w:w="764"/>
        <w:gridCol w:w="682"/>
        <w:gridCol w:w="1085"/>
        <w:gridCol w:w="682"/>
        <w:gridCol w:w="683"/>
        <w:gridCol w:w="683"/>
        <w:gridCol w:w="6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764"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08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特警多功能包</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764" w:type="dxa"/>
            <w:vAlign w:val="center"/>
          </w:tcPr>
          <w:p>
            <w:pPr>
              <w:pStyle w:val="10"/>
              <w:jc w:val="center"/>
              <w:rPr>
                <w:color w:val="auto"/>
                <w:highlight w:val="none"/>
              </w:rPr>
            </w:pPr>
            <w:r>
              <w:rPr>
                <w:rFonts w:ascii="仿宋_GB2312" w:hAnsi="仿宋_GB2312" w:eastAsia="仿宋_GB2312" w:cs="仿宋_GB2312"/>
                <w:color w:val="auto"/>
                <w:highlight w:val="none"/>
              </w:rPr>
              <w:t>91000  元</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085" w:type="dxa"/>
            <w:vAlign w:val="center"/>
          </w:tcPr>
          <w:p>
            <w:pPr>
              <w:pStyle w:val="10"/>
              <w:jc w:val="center"/>
              <w:rPr>
                <w:color w:val="auto"/>
                <w:highlight w:val="none"/>
              </w:rPr>
            </w:pPr>
            <w:r>
              <w:rPr>
                <w:rFonts w:ascii="仿宋_GB2312" w:hAnsi="仿宋_GB2312" w:eastAsia="仿宋_GB2312" w:cs="仿宋_GB2312"/>
                <w:color w:val="auto"/>
                <w:highlight w:val="none"/>
              </w:rPr>
              <w:t>182.0000</w:t>
            </w:r>
          </w:p>
        </w:tc>
        <w:tc>
          <w:tcPr>
            <w:tcW w:w="682" w:type="dxa"/>
            <w:vAlign w:val="center"/>
          </w:tcPr>
          <w:p>
            <w:pPr>
              <w:pStyle w:val="10"/>
              <w:jc w:val="center"/>
              <w:rPr>
                <w:color w:val="auto"/>
                <w:highlight w:val="none"/>
              </w:rPr>
            </w:pPr>
            <w:r>
              <w:rPr>
                <w:rFonts w:ascii="仿宋_GB2312" w:hAnsi="仿宋_GB2312" w:eastAsia="仿宋_GB2312" w:cs="仿宋_GB2312"/>
                <w:color w:val="auto"/>
                <w:highlight w:val="none"/>
              </w:rPr>
              <w:t>个</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83"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jc w:val="center"/>
        <w:outlineLvl w:val="0"/>
        <w:rPr>
          <w:color w:val="auto"/>
          <w:highlight w:val="none"/>
        </w:rPr>
      </w:pPr>
      <w:r>
        <w:rPr>
          <w:rFonts w:ascii="仿宋_GB2312" w:hAnsi="仿宋_GB2312" w:eastAsia="仿宋_GB2312" w:cs="仿宋_GB2312"/>
          <w:b/>
          <w:color w:val="auto"/>
          <w:sz w:val="48"/>
          <w:highlight w:val="none"/>
        </w:rPr>
        <w:t>开标（报价）一览表</w:t>
      </w:r>
    </w:p>
    <w:p>
      <w:pPr>
        <w:pStyle w:val="10"/>
        <w:ind w:right="1650"/>
        <w:jc w:val="left"/>
        <w:rPr>
          <w:color w:val="auto"/>
          <w:highlight w:val="none"/>
        </w:rPr>
      </w:pPr>
      <w:r>
        <w:rPr>
          <w:rFonts w:ascii="仿宋_GB2312" w:hAnsi="仿宋_GB2312" w:eastAsia="仿宋_GB2312" w:cs="仿宋_GB2312"/>
          <w:color w:val="auto"/>
          <w:highlight w:val="none"/>
        </w:rPr>
        <w:t>项目编号：[350001]ZK[GK]2026005</w:t>
      </w:r>
    </w:p>
    <w:p>
      <w:pPr>
        <w:pStyle w:val="10"/>
        <w:spacing w:line="375" w:lineRule="exact"/>
        <w:jc w:val="left"/>
        <w:rPr>
          <w:color w:val="auto"/>
          <w:highlight w:val="none"/>
        </w:rPr>
      </w:pPr>
      <w:r>
        <w:rPr>
          <w:rFonts w:ascii="仿宋_GB2312" w:hAnsi="仿宋_GB2312" w:eastAsia="仿宋_GB2312" w:cs="仿宋_GB2312"/>
          <w:color w:val="auto"/>
          <w:highlight w:val="none"/>
        </w:rPr>
        <w:t>项目名称：2026年福建公安警用服饰警帽和特警战训服类项目</w:t>
      </w:r>
    </w:p>
    <w:p>
      <w:pPr>
        <w:pStyle w:val="10"/>
        <w:spacing w:line="375" w:lineRule="exact"/>
        <w:jc w:val="left"/>
        <w:rPr>
          <w:color w:val="auto"/>
          <w:highlight w:val="none"/>
        </w:rPr>
      </w:pPr>
      <w:r>
        <w:rPr>
          <w:rFonts w:ascii="仿宋_GB2312" w:hAnsi="仿宋_GB2312" w:eastAsia="仿宋_GB2312" w:cs="仿宋_GB2312"/>
          <w:color w:val="auto"/>
          <w:highlight w:val="none"/>
        </w:rPr>
        <w:t>采购包：4(特警冬战训服、特警战训蛙服、特警夏战训服等)</w:t>
      </w:r>
    </w:p>
    <w:p>
      <w:pPr>
        <w:pStyle w:val="10"/>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0"/>
        <w:gridCol w:w="1871"/>
        <w:gridCol w:w="1871"/>
        <w:gridCol w:w="1871"/>
        <w:gridCol w:w="1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报价内容</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响应报价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特警冬战训服、特警战训蛙服、特警夏战训服等</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7401100  元</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「汇总引用」  元</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r>
    </w:tbl>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jc w:val="center"/>
        <w:outlineLvl w:val="0"/>
        <w:rPr>
          <w:color w:val="auto"/>
          <w:highlight w:val="none"/>
        </w:rPr>
      </w:pPr>
      <w:r>
        <w:rPr>
          <w:rFonts w:ascii="仿宋_GB2312" w:hAnsi="仿宋_GB2312" w:eastAsia="仿宋_GB2312" w:cs="仿宋_GB2312"/>
          <w:b/>
          <w:color w:val="auto"/>
          <w:sz w:val="48"/>
          <w:highlight w:val="none"/>
        </w:rPr>
        <w:t>投标（响应）报价明细表</w:t>
      </w:r>
    </w:p>
    <w:p>
      <w:pPr>
        <w:pStyle w:val="10"/>
        <w:jc w:val="left"/>
        <w:rPr>
          <w:color w:val="auto"/>
          <w:highlight w:val="none"/>
        </w:rPr>
      </w:pPr>
      <w:r>
        <w:rPr>
          <w:rFonts w:ascii="仿宋_GB2312" w:hAnsi="仿宋_GB2312" w:eastAsia="仿宋_GB2312" w:cs="仿宋_GB2312"/>
          <w:color w:val="auto"/>
          <w:highlight w:val="none"/>
        </w:rPr>
        <w:t>项目编号：[350001]ZK[GK]2026005</w:t>
      </w:r>
    </w:p>
    <w:p>
      <w:pPr>
        <w:pStyle w:val="10"/>
        <w:jc w:val="left"/>
        <w:rPr>
          <w:color w:val="auto"/>
          <w:highlight w:val="none"/>
        </w:rPr>
      </w:pPr>
      <w:r>
        <w:rPr>
          <w:rFonts w:ascii="仿宋_GB2312" w:hAnsi="仿宋_GB2312" w:eastAsia="仿宋_GB2312" w:cs="仿宋_GB2312"/>
          <w:color w:val="auto"/>
          <w:highlight w:val="none"/>
        </w:rPr>
        <w:t>项目名称：2026年福建公安警用服饰警帽和特警战训服类项目</w:t>
      </w:r>
    </w:p>
    <w:p>
      <w:pPr>
        <w:pStyle w:val="10"/>
        <w:jc w:val="left"/>
        <w:rPr>
          <w:color w:val="auto"/>
          <w:highlight w:val="none"/>
        </w:rPr>
      </w:pPr>
      <w:r>
        <w:rPr>
          <w:rFonts w:ascii="仿宋_GB2312" w:hAnsi="仿宋_GB2312" w:eastAsia="仿宋_GB2312" w:cs="仿宋_GB2312"/>
          <w:color w:val="auto"/>
          <w:highlight w:val="none"/>
        </w:rPr>
        <w:t>采购包：特警冬战训服、特警战训蛙服、特警夏战训服等</w:t>
      </w:r>
    </w:p>
    <w:p>
      <w:pPr>
        <w:pStyle w:val="10"/>
        <w:jc w:val="left"/>
        <w:rPr>
          <w:color w:val="auto"/>
          <w:highlight w:val="none"/>
        </w:rPr>
      </w:pPr>
      <w:r>
        <w:rPr>
          <w:rFonts w:ascii="仿宋_GB2312" w:hAnsi="仿宋_GB2312" w:eastAsia="仿宋_GB2312" w:cs="仿宋_GB2312"/>
          <w:color w:val="auto"/>
          <w:highlight w:val="none"/>
        </w:rPr>
        <w:t>投标人名称：</w:t>
      </w:r>
    </w:p>
    <w:p>
      <w:pPr>
        <w:pStyle w:val="10"/>
        <w:jc w:val="left"/>
        <w:rPr>
          <w:color w:val="auto"/>
          <w:highlight w:val="none"/>
        </w:rPr>
      </w:pPr>
      <w:r>
        <w:rPr>
          <w:rFonts w:ascii="仿宋_GB2312" w:hAnsi="仿宋_GB2312" w:eastAsia="仿宋_GB2312" w:cs="仿宋_GB2312"/>
          <w:color w:val="auto"/>
          <w:highlight w:val="none"/>
        </w:rPr>
        <w:t xml:space="preserve"> 特警战训蛙服</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659"/>
        <w:gridCol w:w="659"/>
        <w:gridCol w:w="659"/>
        <w:gridCol w:w="660"/>
        <w:gridCol w:w="660"/>
        <w:gridCol w:w="946"/>
        <w:gridCol w:w="660"/>
        <w:gridCol w:w="1152"/>
        <w:gridCol w:w="660"/>
        <w:gridCol w:w="660"/>
        <w:gridCol w:w="660"/>
        <w:gridCol w:w="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4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52"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特警战训蛙服</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46" w:type="dxa"/>
            <w:vAlign w:val="center"/>
          </w:tcPr>
          <w:p>
            <w:pPr>
              <w:pStyle w:val="10"/>
              <w:jc w:val="center"/>
              <w:rPr>
                <w:color w:val="auto"/>
                <w:highlight w:val="none"/>
              </w:rPr>
            </w:pPr>
            <w:r>
              <w:rPr>
                <w:rFonts w:ascii="仿宋_GB2312" w:hAnsi="仿宋_GB2312" w:eastAsia="仿宋_GB2312" w:cs="仿宋_GB2312"/>
                <w:color w:val="auto"/>
                <w:highlight w:val="none"/>
              </w:rPr>
              <w:t>1526774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52" w:type="dxa"/>
            <w:vAlign w:val="center"/>
          </w:tcPr>
          <w:p>
            <w:pPr>
              <w:pStyle w:val="10"/>
              <w:jc w:val="center"/>
              <w:rPr>
                <w:color w:val="auto"/>
                <w:highlight w:val="none"/>
              </w:rPr>
            </w:pPr>
            <w:r>
              <w:rPr>
                <w:rFonts w:ascii="仿宋_GB2312" w:hAnsi="仿宋_GB2312" w:eastAsia="仿宋_GB2312" w:cs="仿宋_GB2312"/>
                <w:color w:val="auto"/>
                <w:highlight w:val="none"/>
              </w:rPr>
              <w:t>2066.0000</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套</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特警夏战训服</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659"/>
        <w:gridCol w:w="659"/>
        <w:gridCol w:w="659"/>
        <w:gridCol w:w="660"/>
        <w:gridCol w:w="660"/>
        <w:gridCol w:w="946"/>
        <w:gridCol w:w="660"/>
        <w:gridCol w:w="1152"/>
        <w:gridCol w:w="660"/>
        <w:gridCol w:w="660"/>
        <w:gridCol w:w="660"/>
        <w:gridCol w:w="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4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52"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特警夏战训服</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46" w:type="dxa"/>
            <w:vAlign w:val="center"/>
          </w:tcPr>
          <w:p>
            <w:pPr>
              <w:pStyle w:val="10"/>
              <w:jc w:val="center"/>
              <w:rPr>
                <w:color w:val="auto"/>
                <w:highlight w:val="none"/>
              </w:rPr>
            </w:pPr>
            <w:r>
              <w:rPr>
                <w:rFonts w:ascii="仿宋_GB2312" w:hAnsi="仿宋_GB2312" w:eastAsia="仿宋_GB2312" w:cs="仿宋_GB2312"/>
                <w:color w:val="auto"/>
                <w:highlight w:val="none"/>
              </w:rPr>
              <w:t>1696186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52" w:type="dxa"/>
            <w:vAlign w:val="center"/>
          </w:tcPr>
          <w:p>
            <w:pPr>
              <w:pStyle w:val="10"/>
              <w:jc w:val="center"/>
              <w:rPr>
                <w:color w:val="auto"/>
                <w:highlight w:val="none"/>
              </w:rPr>
            </w:pPr>
            <w:r>
              <w:rPr>
                <w:rFonts w:ascii="仿宋_GB2312" w:hAnsi="仿宋_GB2312" w:eastAsia="仿宋_GB2312" w:cs="仿宋_GB2312"/>
                <w:color w:val="auto"/>
                <w:highlight w:val="none"/>
              </w:rPr>
              <w:t>2066.0000</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套</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特警春秋战训服</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674"/>
        <w:gridCol w:w="674"/>
        <w:gridCol w:w="674"/>
        <w:gridCol w:w="674"/>
        <w:gridCol w:w="675"/>
        <w:gridCol w:w="861"/>
        <w:gridCol w:w="675"/>
        <w:gridCol w:w="1073"/>
        <w:gridCol w:w="675"/>
        <w:gridCol w:w="675"/>
        <w:gridCol w:w="675"/>
        <w:gridCol w:w="6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61"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073"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特警春秋战训服</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61" w:type="dxa"/>
            <w:vAlign w:val="center"/>
          </w:tcPr>
          <w:p>
            <w:pPr>
              <w:pStyle w:val="10"/>
              <w:jc w:val="center"/>
              <w:rPr>
                <w:color w:val="auto"/>
                <w:highlight w:val="none"/>
              </w:rPr>
            </w:pPr>
            <w:r>
              <w:rPr>
                <w:rFonts w:ascii="仿宋_GB2312" w:hAnsi="仿宋_GB2312" w:eastAsia="仿宋_GB2312" w:cs="仿宋_GB2312"/>
                <w:color w:val="auto"/>
                <w:highlight w:val="none"/>
              </w:rPr>
              <w:t>174720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073" w:type="dxa"/>
            <w:vAlign w:val="center"/>
          </w:tcPr>
          <w:p>
            <w:pPr>
              <w:pStyle w:val="10"/>
              <w:jc w:val="center"/>
              <w:rPr>
                <w:color w:val="auto"/>
                <w:highlight w:val="none"/>
              </w:rPr>
            </w:pPr>
            <w:r>
              <w:rPr>
                <w:rFonts w:ascii="仿宋_GB2312" w:hAnsi="仿宋_GB2312" w:eastAsia="仿宋_GB2312" w:cs="仿宋_GB2312"/>
                <w:color w:val="auto"/>
                <w:highlight w:val="none"/>
              </w:rPr>
              <w:t>182.0000</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套</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特警冬战训服</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659"/>
        <w:gridCol w:w="659"/>
        <w:gridCol w:w="659"/>
        <w:gridCol w:w="660"/>
        <w:gridCol w:w="660"/>
        <w:gridCol w:w="946"/>
        <w:gridCol w:w="660"/>
        <w:gridCol w:w="1152"/>
        <w:gridCol w:w="660"/>
        <w:gridCol w:w="660"/>
        <w:gridCol w:w="660"/>
        <w:gridCol w:w="6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946"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52"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特警冬战训服</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59"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946" w:type="dxa"/>
            <w:vAlign w:val="center"/>
          </w:tcPr>
          <w:p>
            <w:pPr>
              <w:pStyle w:val="10"/>
              <w:jc w:val="center"/>
              <w:rPr>
                <w:color w:val="auto"/>
                <w:highlight w:val="none"/>
              </w:rPr>
            </w:pPr>
            <w:r>
              <w:rPr>
                <w:rFonts w:ascii="仿宋_GB2312" w:hAnsi="仿宋_GB2312" w:eastAsia="仿宋_GB2312" w:cs="仿宋_GB2312"/>
                <w:color w:val="auto"/>
                <w:highlight w:val="none"/>
              </w:rPr>
              <w:t>2724120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52" w:type="dxa"/>
            <w:vAlign w:val="center"/>
          </w:tcPr>
          <w:p>
            <w:pPr>
              <w:pStyle w:val="10"/>
              <w:jc w:val="center"/>
              <w:rPr>
                <w:color w:val="auto"/>
                <w:highlight w:val="none"/>
              </w:rPr>
            </w:pPr>
            <w:r>
              <w:rPr>
                <w:rFonts w:ascii="仿宋_GB2312" w:hAnsi="仿宋_GB2312" w:eastAsia="仿宋_GB2312" w:cs="仿宋_GB2312"/>
                <w:color w:val="auto"/>
                <w:highlight w:val="none"/>
              </w:rPr>
              <w:t>2115.0000</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套</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0"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特警防寒服</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674"/>
        <w:gridCol w:w="674"/>
        <w:gridCol w:w="674"/>
        <w:gridCol w:w="674"/>
        <w:gridCol w:w="675"/>
        <w:gridCol w:w="861"/>
        <w:gridCol w:w="675"/>
        <w:gridCol w:w="1073"/>
        <w:gridCol w:w="675"/>
        <w:gridCol w:w="675"/>
        <w:gridCol w:w="675"/>
        <w:gridCol w:w="6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61"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073"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特警防寒服</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4"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61" w:type="dxa"/>
            <w:vAlign w:val="center"/>
          </w:tcPr>
          <w:p>
            <w:pPr>
              <w:pStyle w:val="10"/>
              <w:jc w:val="center"/>
              <w:rPr>
                <w:color w:val="auto"/>
                <w:highlight w:val="none"/>
              </w:rPr>
            </w:pPr>
            <w:r>
              <w:rPr>
                <w:rFonts w:ascii="仿宋_GB2312" w:hAnsi="仿宋_GB2312" w:eastAsia="仿宋_GB2312" w:cs="仿宋_GB2312"/>
                <w:color w:val="auto"/>
                <w:highlight w:val="none"/>
              </w:rPr>
              <w:t>314860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073" w:type="dxa"/>
            <w:vAlign w:val="center"/>
          </w:tcPr>
          <w:p>
            <w:pPr>
              <w:pStyle w:val="10"/>
              <w:jc w:val="center"/>
              <w:rPr>
                <w:color w:val="auto"/>
                <w:highlight w:val="none"/>
              </w:rPr>
            </w:pPr>
            <w:r>
              <w:rPr>
                <w:rFonts w:ascii="仿宋_GB2312" w:hAnsi="仿宋_GB2312" w:eastAsia="仿宋_GB2312" w:cs="仿宋_GB2312"/>
                <w:color w:val="auto"/>
                <w:highlight w:val="none"/>
              </w:rPr>
              <w:t>182.0000</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套</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75"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 xml:space="preserve"> 特警战训背心</w:t>
      </w:r>
    </w:p>
    <w:p>
      <w:pPr>
        <w:pStyle w:val="10"/>
        <w:jc w:val="center"/>
        <w:rPr>
          <w:color w:val="auto"/>
          <w:highlight w:val="none"/>
        </w:rPr>
      </w:pP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67"/>
        <w:gridCol w:w="667"/>
        <w:gridCol w:w="667"/>
        <w:gridCol w:w="667"/>
        <w:gridCol w:w="667"/>
        <w:gridCol w:w="852"/>
        <w:gridCol w:w="667"/>
        <w:gridCol w:w="1165"/>
        <w:gridCol w:w="667"/>
        <w:gridCol w:w="667"/>
        <w:gridCol w:w="667"/>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序号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货物名称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规格型号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品牌</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制造商名称</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产地</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最高限价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单价</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计量单位</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是否环境标志产品</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特警战训背心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852" w:type="dxa"/>
            <w:vAlign w:val="center"/>
          </w:tcPr>
          <w:p>
            <w:pPr>
              <w:pStyle w:val="10"/>
              <w:jc w:val="center"/>
              <w:rPr>
                <w:color w:val="auto"/>
                <w:highlight w:val="none"/>
              </w:rPr>
            </w:pPr>
            <w:r>
              <w:rPr>
                <w:rFonts w:ascii="仿宋_GB2312" w:hAnsi="仿宋_GB2312" w:eastAsia="仿宋_GB2312" w:cs="仿宋_GB2312"/>
                <w:color w:val="auto"/>
                <w:highlight w:val="none"/>
              </w:rPr>
              <w:t>964440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{=总价/数量}  元</w:t>
            </w:r>
          </w:p>
        </w:tc>
        <w:tc>
          <w:tcPr>
            <w:tcW w:w="1165" w:type="dxa"/>
            <w:vAlign w:val="center"/>
          </w:tcPr>
          <w:p>
            <w:pPr>
              <w:pStyle w:val="10"/>
              <w:jc w:val="center"/>
              <w:rPr>
                <w:color w:val="auto"/>
                <w:highlight w:val="none"/>
              </w:rPr>
            </w:pPr>
            <w:r>
              <w:rPr>
                <w:rFonts w:ascii="仿宋_GB2312" w:hAnsi="仿宋_GB2312" w:eastAsia="仿宋_GB2312" w:cs="仿宋_GB2312"/>
                <w:color w:val="auto"/>
                <w:highlight w:val="none"/>
              </w:rPr>
              <w:t>2115.0000</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件</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  元</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c>
          <w:tcPr>
            <w:tcW w:w="667" w:type="dxa"/>
            <w:vAlign w:val="center"/>
          </w:tcPr>
          <w:p>
            <w:pPr>
              <w:pStyle w:val="10"/>
              <w:jc w:val="center"/>
              <w:rPr>
                <w:color w:val="auto"/>
                <w:highlight w:val="none"/>
              </w:rPr>
            </w:pPr>
            <w:r>
              <w:rPr>
                <w:rFonts w:ascii="仿宋_GB2312" w:hAnsi="仿宋_GB2312" w:eastAsia="仿宋_GB2312" w:cs="仿宋_GB2312"/>
                <w:color w:val="auto"/>
                <w:highlight w:val="none"/>
              </w:rPr>
              <w:t>{供应商响应}</w:t>
            </w:r>
          </w:p>
        </w:tc>
      </w:tr>
    </w:tbl>
    <w:p>
      <w:pPr>
        <w:pStyle w:val="10"/>
        <w:jc w:val="left"/>
        <w:rPr>
          <w:color w:val="auto"/>
          <w:highlight w:val="none"/>
        </w:rPr>
      </w:pPr>
      <w:r>
        <w:rPr>
          <w:rFonts w:ascii="仿宋_GB2312" w:hAnsi="仿宋_GB2312" w:eastAsia="仿宋_GB2312" w:cs="仿宋_GB2312"/>
          <w:color w:val="auto"/>
          <w:highlight w:val="none"/>
        </w:rPr>
        <w:t>合计：</w:t>
      </w:r>
    </w:p>
    <w:p>
      <w:pPr>
        <w:pStyle w:val="10"/>
        <w:jc w:val="left"/>
        <w:rPr>
          <w:color w:val="auto"/>
          <w:highlight w:val="none"/>
        </w:rPr>
      </w:pPr>
      <w:r>
        <w:rPr>
          <w:rFonts w:ascii="仿宋_GB2312" w:hAnsi="仿宋_GB2312" w:eastAsia="仿宋_GB2312" w:cs="仿宋_GB2312"/>
          <w:color w:val="auto"/>
          <w:highlight w:val="none"/>
        </w:rPr>
        <w:t>备注：无</w:t>
      </w:r>
    </w:p>
    <w:p>
      <w:pPr>
        <w:pStyle w:val="10"/>
        <w:jc w:val="left"/>
        <w:rPr>
          <w:color w:val="auto"/>
          <w:highlight w:val="none"/>
        </w:rPr>
      </w:pPr>
      <w:r>
        <w:rPr>
          <w:rFonts w:ascii="仿宋_GB2312" w:hAnsi="仿宋_GB2312" w:eastAsia="仿宋_GB2312" w:cs="仿宋_GB2312"/>
          <w:color w:val="auto"/>
          <w:highlight w:val="none"/>
        </w:rPr>
        <w:t>时间：     年     月     日</w:t>
      </w:r>
    </w:p>
    <w:p>
      <w:pPr>
        <w:pStyle w:val="10"/>
        <w:jc w:val="left"/>
        <w:rPr>
          <w:color w:val="auto"/>
          <w:highlight w:val="none"/>
        </w:rPr>
      </w:pPr>
      <w:r>
        <w:rPr>
          <w:rFonts w:ascii="仿宋_GB2312" w:hAnsi="仿宋_GB2312" w:eastAsia="仿宋_GB2312" w:cs="仿宋_GB2312"/>
          <w:color w:val="auto"/>
          <w:highlight w:val="none"/>
        </w:rPr>
        <w:t xml:space="preserve">签章：                     </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0"/>
        <w:gridCol w:w="1871"/>
        <w:gridCol w:w="3742"/>
        <w:gridCol w:w="1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jc w:val="center"/>
              <w:rPr>
                <w:color w:val="auto"/>
                <w:highlight w:val="none"/>
              </w:rPr>
            </w:pPr>
          </w:p>
        </w:tc>
        <w:tc>
          <w:tcPr>
            <w:tcW w:w="7484" w:type="dxa"/>
            <w:gridSpan w:val="3"/>
            <w:vAlign w:val="center"/>
          </w:tcPr>
          <w:p>
            <w:pPr>
              <w:pStyle w:val="10"/>
              <w:jc w:val="center"/>
              <w:rPr>
                <w:color w:val="auto"/>
                <w:highlight w:val="none"/>
              </w:rPr>
            </w:pPr>
            <w:r>
              <w:rPr>
                <w:rFonts w:ascii="仿宋_GB2312" w:hAnsi="仿宋_GB2312" w:eastAsia="仿宋_GB2312" w:cs="仿宋_GB2312"/>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采购包</w:t>
            </w:r>
          </w:p>
          <w:p>
            <w:pPr>
              <w:pStyle w:val="10"/>
              <w:jc w:val="center"/>
              <w:rPr>
                <w:color w:val="auto"/>
                <w:highlight w:val="none"/>
              </w:rPr>
            </w:pP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品目号</w:t>
            </w:r>
          </w:p>
        </w:tc>
        <w:tc>
          <w:tcPr>
            <w:tcW w:w="3742" w:type="dxa"/>
            <w:vAlign w:val="center"/>
          </w:tcPr>
          <w:p>
            <w:pPr>
              <w:pStyle w:val="10"/>
              <w:jc w:val="center"/>
              <w:rPr>
                <w:color w:val="auto"/>
                <w:highlight w:val="none"/>
              </w:rPr>
            </w:pPr>
            <w:r>
              <w:rPr>
                <w:rFonts w:ascii="仿宋_GB2312" w:hAnsi="仿宋_GB2312" w:eastAsia="仿宋_GB2312" w:cs="仿宋_GB2312"/>
                <w:color w:val="auto"/>
                <w:highlight w:val="none"/>
              </w:rPr>
              <w:t>产品名称</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Merge w:val="restart"/>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3742" w:type="dxa"/>
            <w:vAlign w:val="center"/>
          </w:tcPr>
          <w:p>
            <w:pPr>
              <w:pStyle w:val="10"/>
              <w:jc w:val="center"/>
              <w:rPr>
                <w:color w:val="auto"/>
                <w:highlight w:val="none"/>
              </w:rPr>
            </w:pP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Merge w:val="continue"/>
            <w:vAlign w:val="center"/>
          </w:tcPr>
          <w:p>
            <w:pPr>
              <w:jc w:val="center"/>
              <w:rPr>
                <w:color w:val="auto"/>
                <w:highlight w:val="none"/>
              </w:rPr>
            </w:pP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3742" w:type="dxa"/>
            <w:vAlign w:val="center"/>
          </w:tcPr>
          <w:p>
            <w:pPr>
              <w:pStyle w:val="10"/>
              <w:jc w:val="center"/>
              <w:rPr>
                <w:color w:val="auto"/>
                <w:highlight w:val="none"/>
              </w:rPr>
            </w:pPr>
          </w:p>
        </w:tc>
        <w:tc>
          <w:tcPr>
            <w:tcW w:w="187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备注</w:t>
            </w:r>
          </w:p>
        </w:tc>
        <w:tc>
          <w:tcPr>
            <w:tcW w:w="7484" w:type="dxa"/>
            <w:gridSpan w:val="3"/>
            <w:vAlign w:val="center"/>
          </w:tcPr>
          <w:p>
            <w:pPr>
              <w:jc w:val="center"/>
              <w:rPr>
                <w:color w:val="auto"/>
                <w:highlight w:val="none"/>
              </w:rPr>
            </w:pP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pPr>
        <w:pStyle w:val="10"/>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pPr>
        <w:pStyle w:val="10"/>
        <w:ind w:firstLine="480"/>
        <w:jc w:val="left"/>
        <w:rPr>
          <w:color w:val="auto"/>
          <w:highlight w:val="none"/>
        </w:rPr>
      </w:pPr>
      <w:r>
        <w:rPr>
          <w:rFonts w:ascii="仿宋_GB2312" w:hAnsi="仿宋_GB2312" w:eastAsia="仿宋_GB2312" w:cs="仿宋_GB2312"/>
          <w:color w:val="auto"/>
          <w:highlight w:val="none"/>
        </w:rPr>
        <w:t>3、具体统计、计算：</w:t>
      </w:r>
    </w:p>
    <w:p>
      <w:pPr>
        <w:pStyle w:val="10"/>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3.1同一品目中各认证证书不重复计算价格扣除。强制类节能产品不享受价格扣除。</w:t>
      </w:r>
    </w:p>
    <w:p>
      <w:pPr>
        <w:pStyle w:val="10"/>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pPr>
        <w:pStyle w:val="10"/>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pPr>
        <w:pStyle w:val="10"/>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pPr>
        <w:pStyle w:val="10"/>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w:t>
      </w:r>
    </w:p>
    <w:p>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pPr>
        <w:pStyle w:val="10"/>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jc w:val="left"/>
        <w:rPr>
          <w:color w:val="auto"/>
          <w:highlight w:val="none"/>
        </w:rPr>
      </w:pPr>
      <w:r>
        <w:rPr>
          <w:rFonts w:ascii="仿宋_GB2312" w:hAnsi="仿宋_GB2312" w:eastAsia="仿宋_GB2312" w:cs="仿宋_GB2312"/>
          <w:color w:val="auto"/>
          <w:highlight w:val="none"/>
        </w:rPr>
        <w:t>附：</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pPr>
        <w:pStyle w:val="10"/>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pPr>
        <w:pStyle w:val="10"/>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pPr>
        <w:pStyle w:val="10"/>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pPr>
        <w:pStyle w:val="10"/>
        <w:ind w:firstLine="480"/>
        <w:jc w:val="left"/>
        <w:rPr>
          <w:color w:val="auto"/>
          <w:highlight w:val="none"/>
        </w:rPr>
      </w:pPr>
      <w:r>
        <w:rPr>
          <w:rFonts w:ascii="仿宋_GB2312" w:hAnsi="仿宋_GB2312" w:eastAsia="仿宋_GB2312" w:cs="仿宋_GB2312"/>
          <w:color w:val="auto"/>
          <w:highlight w:val="none"/>
        </w:rPr>
        <w:t>备注：</w:t>
      </w:r>
    </w:p>
    <w:p>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pPr>
        <w:pStyle w:val="10"/>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480"/>
        <w:jc w:val="left"/>
        <w:rPr>
          <w:color w:val="auto"/>
          <w:highlight w:val="none"/>
        </w:rPr>
      </w:pPr>
      <w:r>
        <w:rPr>
          <w:rFonts w:ascii="仿宋_GB2312" w:hAnsi="仿宋_GB2312" w:eastAsia="仿宋_GB2312" w:cs="仿宋_GB2312"/>
          <w:color w:val="auto"/>
          <w:highlight w:val="none"/>
        </w:rPr>
        <w:t>附：</w:t>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pPr>
        <w:pStyle w:val="10"/>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0"/>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ind w:firstLine="960"/>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10"/>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p>
    <w:p>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索引</w:t>
      </w:r>
    </w:p>
    <w:p>
      <w:pPr>
        <w:pStyle w:val="10"/>
        <w:ind w:firstLine="480"/>
        <w:jc w:val="left"/>
        <w:rPr>
          <w:color w:val="auto"/>
          <w:highlight w:val="none"/>
        </w:rPr>
      </w:pPr>
      <w:r>
        <w:rPr>
          <w:rFonts w:ascii="仿宋_GB2312" w:hAnsi="仿宋_GB2312" w:eastAsia="仿宋_GB2312" w:cs="仿宋_GB2312"/>
          <w:color w:val="auto"/>
          <w:highlight w:val="none"/>
        </w:rPr>
        <w:t>一、标的说明一览表</w:t>
      </w:r>
    </w:p>
    <w:p>
      <w:pPr>
        <w:pStyle w:val="10"/>
        <w:ind w:firstLine="480"/>
        <w:jc w:val="left"/>
        <w:rPr>
          <w:color w:val="auto"/>
          <w:highlight w:val="none"/>
        </w:rPr>
      </w:pPr>
      <w:r>
        <w:rPr>
          <w:rFonts w:ascii="仿宋_GB2312" w:hAnsi="仿宋_GB2312" w:eastAsia="仿宋_GB2312" w:cs="仿宋_GB2312"/>
          <w:color w:val="auto"/>
          <w:highlight w:val="none"/>
        </w:rPr>
        <w:t>二、技术和服务要求响应表</w:t>
      </w:r>
    </w:p>
    <w:p>
      <w:pPr>
        <w:pStyle w:val="10"/>
        <w:ind w:firstLine="480"/>
        <w:jc w:val="left"/>
        <w:rPr>
          <w:color w:val="auto"/>
          <w:highlight w:val="none"/>
        </w:rPr>
      </w:pPr>
      <w:r>
        <w:rPr>
          <w:rFonts w:ascii="仿宋_GB2312" w:hAnsi="仿宋_GB2312" w:eastAsia="仿宋_GB2312" w:cs="仿宋_GB2312"/>
          <w:color w:val="auto"/>
          <w:highlight w:val="none"/>
        </w:rPr>
        <w:t>三、商务条件响应表</w:t>
      </w:r>
    </w:p>
    <w:p>
      <w:pPr>
        <w:pStyle w:val="10"/>
        <w:ind w:firstLine="480"/>
        <w:jc w:val="left"/>
        <w:rPr>
          <w:color w:val="auto"/>
          <w:highlight w:val="none"/>
        </w:rPr>
      </w:pPr>
      <w:r>
        <w:rPr>
          <w:rFonts w:ascii="仿宋_GB2312" w:hAnsi="仿宋_GB2312" w:eastAsia="仿宋_GB2312" w:cs="仿宋_GB2312"/>
          <w:color w:val="auto"/>
          <w:highlight w:val="none"/>
        </w:rPr>
        <w:t>四、投标人提交的其他资料（若有）</w:t>
      </w:r>
    </w:p>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一、标的说明一览表</w:t>
      </w:r>
    </w:p>
    <w:p>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6"/>
        <w:gridCol w:w="1336"/>
        <w:gridCol w:w="1336"/>
        <w:gridCol w:w="1336"/>
        <w:gridCol w:w="1336"/>
        <w:gridCol w:w="1337"/>
        <w:gridCol w:w="13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1336" w:type="dxa"/>
            <w:vAlign w:val="center"/>
          </w:tcPr>
          <w:p>
            <w:pPr>
              <w:pStyle w:val="10"/>
              <w:jc w:val="center"/>
              <w:rPr>
                <w:color w:val="auto"/>
                <w:highlight w:val="none"/>
              </w:rPr>
            </w:pPr>
            <w:r>
              <w:rPr>
                <w:rFonts w:ascii="仿宋_GB2312" w:hAnsi="仿宋_GB2312" w:eastAsia="仿宋_GB2312" w:cs="仿宋_GB2312"/>
                <w:color w:val="auto"/>
                <w:highlight w:val="none"/>
              </w:rPr>
              <w:t>采购包</w:t>
            </w:r>
          </w:p>
        </w:tc>
        <w:tc>
          <w:tcPr>
            <w:tcW w:w="1336" w:type="dxa"/>
            <w:vAlign w:val="center"/>
          </w:tcPr>
          <w:p>
            <w:pPr>
              <w:pStyle w:val="10"/>
              <w:jc w:val="center"/>
              <w:rPr>
                <w:color w:val="auto"/>
                <w:highlight w:val="none"/>
              </w:rPr>
            </w:pPr>
            <w:r>
              <w:rPr>
                <w:rFonts w:ascii="仿宋_GB2312" w:hAnsi="仿宋_GB2312" w:eastAsia="仿宋_GB2312" w:cs="仿宋_GB2312"/>
                <w:color w:val="auto"/>
                <w:highlight w:val="none"/>
              </w:rPr>
              <w:t>品目号</w:t>
            </w:r>
          </w:p>
        </w:tc>
        <w:tc>
          <w:tcPr>
            <w:tcW w:w="1336" w:type="dxa"/>
            <w:vAlign w:val="center"/>
          </w:tcPr>
          <w:p>
            <w:pPr>
              <w:pStyle w:val="10"/>
              <w:jc w:val="center"/>
              <w:rPr>
                <w:color w:val="auto"/>
                <w:highlight w:val="none"/>
              </w:rPr>
            </w:pPr>
            <w:r>
              <w:rPr>
                <w:rFonts w:ascii="仿宋_GB2312" w:hAnsi="仿宋_GB2312" w:eastAsia="仿宋_GB2312" w:cs="仿宋_GB2312"/>
                <w:color w:val="auto"/>
                <w:highlight w:val="none"/>
              </w:rPr>
              <w:t>投标标的</w:t>
            </w:r>
          </w:p>
        </w:tc>
        <w:tc>
          <w:tcPr>
            <w:tcW w:w="1336" w:type="dxa"/>
            <w:vAlign w:val="center"/>
          </w:tcPr>
          <w:p>
            <w:pPr>
              <w:pStyle w:val="10"/>
              <w:jc w:val="center"/>
              <w:rPr>
                <w:color w:val="auto"/>
                <w:highlight w:val="none"/>
              </w:rPr>
            </w:pPr>
            <w:r>
              <w:rPr>
                <w:rFonts w:ascii="仿宋_GB2312" w:hAnsi="仿宋_GB2312" w:eastAsia="仿宋_GB2312" w:cs="仿宋_GB2312"/>
                <w:color w:val="auto"/>
                <w:highlight w:val="none"/>
              </w:rPr>
              <w:t>数量</w:t>
            </w:r>
          </w:p>
        </w:tc>
        <w:tc>
          <w:tcPr>
            <w:tcW w:w="1336" w:type="dxa"/>
            <w:vAlign w:val="center"/>
          </w:tcPr>
          <w:p>
            <w:pPr>
              <w:pStyle w:val="10"/>
              <w:jc w:val="center"/>
              <w:rPr>
                <w:color w:val="auto"/>
                <w:highlight w:val="none"/>
              </w:rPr>
            </w:pPr>
            <w:r>
              <w:rPr>
                <w:rFonts w:ascii="仿宋_GB2312" w:hAnsi="仿宋_GB2312" w:eastAsia="仿宋_GB2312" w:cs="仿宋_GB2312"/>
                <w:color w:val="auto"/>
                <w:highlight w:val="none"/>
              </w:rPr>
              <w:t>规格</w:t>
            </w:r>
          </w:p>
        </w:tc>
        <w:tc>
          <w:tcPr>
            <w:tcW w:w="1337" w:type="dxa"/>
            <w:vAlign w:val="center"/>
          </w:tcPr>
          <w:p>
            <w:pPr>
              <w:pStyle w:val="10"/>
              <w:jc w:val="center"/>
              <w:rPr>
                <w:color w:val="auto"/>
                <w:highlight w:val="none"/>
              </w:rPr>
            </w:pPr>
            <w:r>
              <w:rPr>
                <w:rFonts w:ascii="仿宋_GB2312" w:hAnsi="仿宋_GB2312" w:eastAsia="仿宋_GB2312" w:cs="仿宋_GB2312"/>
                <w:color w:val="auto"/>
                <w:highlight w:val="none"/>
              </w:rPr>
              <w:t>来源地</w:t>
            </w:r>
          </w:p>
        </w:tc>
        <w:tc>
          <w:tcPr>
            <w:tcW w:w="1337" w:type="dxa"/>
            <w:vAlign w:val="center"/>
          </w:tcPr>
          <w:p>
            <w:pPr>
              <w:pStyle w:val="10"/>
              <w:jc w:val="center"/>
              <w:rPr>
                <w:color w:val="auto"/>
                <w:highlight w:val="none"/>
              </w:rPr>
            </w:pPr>
            <w:r>
              <w:rPr>
                <w:rFonts w:ascii="仿宋_GB2312" w:hAnsi="仿宋_GB2312" w:eastAsia="仿宋_GB2312" w:cs="仿宋_GB2312"/>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1336" w:type="dxa"/>
            <w:vMerge w:val="restart"/>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336"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1336" w:type="dxa"/>
            <w:vAlign w:val="center"/>
          </w:tcPr>
          <w:p>
            <w:pPr>
              <w:jc w:val="center"/>
              <w:rPr>
                <w:color w:val="auto"/>
                <w:highlight w:val="none"/>
              </w:rPr>
            </w:pPr>
          </w:p>
        </w:tc>
        <w:tc>
          <w:tcPr>
            <w:tcW w:w="1336" w:type="dxa"/>
            <w:vAlign w:val="center"/>
          </w:tcPr>
          <w:p>
            <w:pPr>
              <w:jc w:val="center"/>
              <w:rPr>
                <w:color w:val="auto"/>
                <w:highlight w:val="none"/>
              </w:rPr>
            </w:pPr>
          </w:p>
        </w:tc>
        <w:tc>
          <w:tcPr>
            <w:tcW w:w="1336" w:type="dxa"/>
            <w:vAlign w:val="center"/>
          </w:tcPr>
          <w:p>
            <w:pPr>
              <w:jc w:val="center"/>
              <w:rPr>
                <w:color w:val="auto"/>
                <w:highlight w:val="none"/>
              </w:rPr>
            </w:pPr>
          </w:p>
        </w:tc>
        <w:tc>
          <w:tcPr>
            <w:tcW w:w="1337" w:type="dxa"/>
            <w:vAlign w:val="center"/>
          </w:tcPr>
          <w:p>
            <w:pPr>
              <w:jc w:val="center"/>
              <w:rPr>
                <w:color w:val="auto"/>
                <w:highlight w:val="none"/>
              </w:rPr>
            </w:pPr>
          </w:p>
        </w:tc>
        <w:tc>
          <w:tcPr>
            <w:tcW w:w="1337"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1336" w:type="dxa"/>
            <w:vMerge w:val="continue"/>
            <w:vAlign w:val="center"/>
          </w:tcPr>
          <w:p>
            <w:pPr>
              <w:jc w:val="center"/>
              <w:rPr>
                <w:color w:val="auto"/>
                <w:highlight w:val="none"/>
              </w:rPr>
            </w:pPr>
          </w:p>
        </w:tc>
        <w:tc>
          <w:tcPr>
            <w:tcW w:w="1336" w:type="dxa"/>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336" w:type="dxa"/>
            <w:vAlign w:val="center"/>
          </w:tcPr>
          <w:p>
            <w:pPr>
              <w:jc w:val="center"/>
              <w:rPr>
                <w:color w:val="auto"/>
                <w:highlight w:val="none"/>
              </w:rPr>
            </w:pPr>
          </w:p>
        </w:tc>
        <w:tc>
          <w:tcPr>
            <w:tcW w:w="1336" w:type="dxa"/>
            <w:vAlign w:val="center"/>
          </w:tcPr>
          <w:p>
            <w:pPr>
              <w:jc w:val="center"/>
              <w:rPr>
                <w:color w:val="auto"/>
                <w:highlight w:val="none"/>
              </w:rPr>
            </w:pPr>
          </w:p>
        </w:tc>
        <w:tc>
          <w:tcPr>
            <w:tcW w:w="1336" w:type="dxa"/>
            <w:vAlign w:val="center"/>
          </w:tcPr>
          <w:p>
            <w:pPr>
              <w:jc w:val="center"/>
              <w:rPr>
                <w:color w:val="auto"/>
                <w:highlight w:val="none"/>
              </w:rPr>
            </w:pPr>
          </w:p>
        </w:tc>
        <w:tc>
          <w:tcPr>
            <w:tcW w:w="1337" w:type="dxa"/>
            <w:vAlign w:val="center"/>
          </w:tcPr>
          <w:p>
            <w:pPr>
              <w:jc w:val="center"/>
              <w:rPr>
                <w:color w:val="auto"/>
                <w:highlight w:val="none"/>
              </w:rPr>
            </w:pPr>
          </w:p>
        </w:tc>
        <w:tc>
          <w:tcPr>
            <w:tcW w:w="1337"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1336" w:type="dxa"/>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336" w:type="dxa"/>
            <w:vAlign w:val="center"/>
          </w:tcPr>
          <w:p>
            <w:pPr>
              <w:jc w:val="center"/>
              <w:rPr>
                <w:color w:val="auto"/>
                <w:highlight w:val="none"/>
              </w:rPr>
            </w:pPr>
          </w:p>
        </w:tc>
        <w:tc>
          <w:tcPr>
            <w:tcW w:w="1336" w:type="dxa"/>
            <w:vAlign w:val="center"/>
          </w:tcPr>
          <w:p>
            <w:pPr>
              <w:jc w:val="center"/>
              <w:rPr>
                <w:color w:val="auto"/>
                <w:highlight w:val="none"/>
              </w:rPr>
            </w:pPr>
          </w:p>
        </w:tc>
        <w:tc>
          <w:tcPr>
            <w:tcW w:w="1336" w:type="dxa"/>
            <w:vAlign w:val="center"/>
          </w:tcPr>
          <w:p>
            <w:pPr>
              <w:jc w:val="center"/>
              <w:rPr>
                <w:color w:val="auto"/>
                <w:highlight w:val="none"/>
              </w:rPr>
            </w:pPr>
          </w:p>
        </w:tc>
        <w:tc>
          <w:tcPr>
            <w:tcW w:w="1336" w:type="dxa"/>
            <w:vAlign w:val="center"/>
          </w:tcPr>
          <w:p>
            <w:pPr>
              <w:jc w:val="center"/>
              <w:rPr>
                <w:color w:val="auto"/>
                <w:highlight w:val="none"/>
              </w:rPr>
            </w:pPr>
          </w:p>
        </w:tc>
        <w:tc>
          <w:tcPr>
            <w:tcW w:w="1337" w:type="dxa"/>
            <w:vAlign w:val="center"/>
          </w:tcPr>
          <w:p>
            <w:pPr>
              <w:jc w:val="center"/>
              <w:rPr>
                <w:color w:val="auto"/>
                <w:highlight w:val="none"/>
              </w:rPr>
            </w:pPr>
          </w:p>
        </w:tc>
        <w:tc>
          <w:tcPr>
            <w:tcW w:w="1337" w:type="dxa"/>
            <w:vAlign w:val="center"/>
          </w:tcPr>
          <w:p>
            <w:pPr>
              <w:jc w:val="center"/>
              <w:rPr>
                <w:color w:val="auto"/>
                <w:highlight w:val="none"/>
              </w:rPr>
            </w:pP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10"/>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pPr>
        <w:pStyle w:val="10"/>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0"/>
        <w:gridCol w:w="1871"/>
        <w:gridCol w:w="1871"/>
        <w:gridCol w:w="1871"/>
        <w:gridCol w:w="1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采购包</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品目号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技术和服务要求</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投标响应</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Merge w:val="restart"/>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Merge w:val="continue"/>
            <w:vAlign w:val="center"/>
          </w:tcPr>
          <w:p>
            <w:pPr>
              <w:jc w:val="center"/>
              <w:rPr>
                <w:color w:val="auto"/>
                <w:highlight w:val="none"/>
              </w:rPr>
            </w:pP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10"/>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pPr>
        <w:pStyle w:val="10"/>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三、商务条件响应表</w:t>
      </w:r>
    </w:p>
    <w:p>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9354"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0"/>
        <w:gridCol w:w="1871"/>
        <w:gridCol w:w="1871"/>
        <w:gridCol w:w="1871"/>
        <w:gridCol w:w="1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采购包</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品目号</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商务条件</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投标响应</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Merge w:val="restart"/>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*-1</w:t>
            </w: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Merge w:val="continue"/>
            <w:vAlign w:val="center"/>
          </w:tcPr>
          <w:p>
            <w:pPr>
              <w:jc w:val="center"/>
              <w:rPr>
                <w:color w:val="auto"/>
                <w:highlight w:val="none"/>
              </w:rPr>
            </w:pPr>
          </w:p>
        </w:tc>
        <w:tc>
          <w:tcPr>
            <w:tcW w:w="1871" w:type="dxa"/>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870" w:type="dxa"/>
            <w:vAlign w:val="center"/>
          </w:tcPr>
          <w:p>
            <w:pPr>
              <w:pStyle w:val="10"/>
              <w:jc w:val="center"/>
              <w:rPr>
                <w:color w:val="auto"/>
                <w:highlight w:val="none"/>
              </w:rPr>
            </w:pPr>
            <w:r>
              <w:rPr>
                <w:rFonts w:ascii="仿宋_GB2312" w:hAnsi="仿宋_GB2312" w:eastAsia="仿宋_GB2312" w:cs="仿宋_GB2312"/>
                <w:color w:val="auto"/>
                <w:highlight w:val="none"/>
              </w:rPr>
              <w:t>…</w:t>
            </w: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c>
          <w:tcPr>
            <w:tcW w:w="1871" w:type="dxa"/>
            <w:vAlign w:val="center"/>
          </w:tcPr>
          <w:p>
            <w:pPr>
              <w:jc w:val="center"/>
              <w:rPr>
                <w:color w:val="auto"/>
                <w:highlight w:val="none"/>
              </w:rPr>
            </w:pPr>
          </w:p>
        </w:tc>
      </w:tr>
    </w:tbl>
    <w:p>
      <w:pPr>
        <w:pStyle w:val="10"/>
        <w:ind w:firstLine="480"/>
        <w:jc w:val="left"/>
        <w:rPr>
          <w:color w:val="auto"/>
          <w:highlight w:val="none"/>
        </w:rPr>
      </w:pPr>
      <w:r>
        <w:rPr>
          <w:rFonts w:ascii="仿宋_GB2312" w:hAnsi="仿宋_GB2312" w:eastAsia="仿宋_GB2312" w:cs="仿宋_GB2312"/>
          <w:color w:val="auto"/>
          <w:highlight w:val="none"/>
        </w:rPr>
        <w:t>※注意：</w:t>
      </w:r>
    </w:p>
    <w:p>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10"/>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pPr>
        <w:pStyle w:val="10"/>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pPr>
        <w:pStyle w:val="10"/>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10"/>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pPr>
        <w:pStyle w:val="10"/>
        <w:ind w:firstLine="480"/>
        <w:jc w:val="center"/>
        <w:rPr>
          <w:color w:val="auto"/>
          <w:highlight w:val="none"/>
        </w:rPr>
      </w:pPr>
      <w:r>
        <w:rPr>
          <w:rFonts w:ascii="仿宋_GB2312" w:hAnsi="仿宋_GB2312" w:eastAsia="仿宋_GB2312" w:cs="仿宋_GB2312"/>
          <w:color w:val="auto"/>
          <w:highlight w:val="none"/>
        </w:rPr>
        <w:t>编制说明</w:t>
      </w:r>
    </w:p>
    <w:p>
      <w:pPr>
        <w:pStyle w:val="10"/>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pPr>
        <w:pStyle w:val="10"/>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pPr>
        <w:pStyle w:val="10"/>
        <w:ind w:firstLine="480"/>
        <w:jc w:val="left"/>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r>
        <w:rPr>
          <w:rFonts w:hint="eastAsia" w:ascii="仿宋_GB2312" w:hAnsi="仿宋_GB2312" w:eastAsia="仿宋_GB2312" w:cs="仿宋_GB2312"/>
          <w:color w:val="auto"/>
          <w:highlight w:val="none"/>
          <w:lang w:eastAsia="zh-CN"/>
        </w:rPr>
        <w:t>。</w:t>
      </w:r>
    </w:p>
    <w:p>
      <w:pPr>
        <w:bidi w:val="0"/>
        <w:rPr>
          <w:rFonts w:hint="default"/>
          <w:lang w:val="en-US" w:eastAsia="zh-CN"/>
        </w:rPr>
        <w:sectPr>
          <w:footerReference r:id="rId3" w:type="default"/>
          <w:pgSz w:w="11906" w:h="16838"/>
          <w:pgMar w:top="1247" w:right="1247" w:bottom="1247" w:left="1247" w:header="851" w:footer="992" w:gutter="0"/>
          <w:pgNumType w:fmt="decimal" w:start="1"/>
          <w:cols w:space="425" w:num="1"/>
          <w:docGrid w:type="lines" w:linePitch="312" w:charSpace="0"/>
        </w:sectPr>
      </w:pPr>
    </w:p>
    <w:p>
      <w:pPr>
        <w:jc w:val="center"/>
        <w:rPr>
          <w:rFonts w:ascii="仿宋_GB2312" w:hAnsi="仿宋_GB2312" w:eastAsia="仿宋_GB2312" w:cs="仿宋_GB2312"/>
          <w:b/>
          <w:color w:val="auto"/>
          <w:sz w:val="28"/>
          <w:szCs w:val="20"/>
          <w:highlight w:val="none"/>
        </w:rPr>
      </w:pPr>
    </w:p>
    <w:p>
      <w:pPr>
        <w:jc w:val="center"/>
        <w:rPr>
          <w:rFonts w:ascii="仿宋_GB2312" w:hAnsi="仿宋_GB2312" w:eastAsia="仿宋_GB2312" w:cs="仿宋_GB2312"/>
          <w:b/>
          <w:color w:val="auto"/>
          <w:sz w:val="28"/>
          <w:szCs w:val="20"/>
          <w:highlight w:val="none"/>
        </w:rPr>
      </w:pPr>
    </w:p>
    <w:p>
      <w:pPr>
        <w:jc w:val="center"/>
        <w:rPr>
          <w:rFonts w:ascii="仿宋_GB2312" w:hAnsi="仿宋_GB2312" w:eastAsia="仿宋_GB2312" w:cs="仿宋_GB2312"/>
          <w:b/>
          <w:color w:val="auto"/>
          <w:sz w:val="28"/>
          <w:szCs w:val="20"/>
          <w:highlight w:val="none"/>
        </w:rPr>
      </w:pPr>
    </w:p>
    <w:p>
      <w:pPr>
        <w:jc w:val="center"/>
        <w:rPr>
          <w:rFonts w:ascii="仿宋_GB2312" w:hAnsi="仿宋_GB2312" w:eastAsia="仿宋_GB2312" w:cs="仿宋_GB2312"/>
          <w:b/>
          <w:color w:val="auto"/>
          <w:sz w:val="28"/>
          <w:szCs w:val="20"/>
          <w:highlight w:val="none"/>
        </w:rPr>
      </w:pPr>
    </w:p>
    <w:p>
      <w:pPr>
        <w:jc w:val="center"/>
        <w:rPr>
          <w:rFonts w:ascii="仿宋_GB2312" w:hAnsi="仿宋_GB2312" w:eastAsia="仿宋_GB2312" w:cs="仿宋_GB2312"/>
          <w:b/>
          <w:color w:val="auto"/>
          <w:sz w:val="28"/>
          <w:szCs w:val="20"/>
          <w:highlight w:val="none"/>
        </w:rPr>
      </w:pPr>
    </w:p>
    <w:p>
      <w:pPr>
        <w:jc w:val="center"/>
        <w:rPr>
          <w:rFonts w:ascii="仿宋_GB2312" w:hAnsi="仿宋_GB2312" w:eastAsia="仿宋_GB2312" w:cs="仿宋_GB2312"/>
          <w:b/>
          <w:color w:val="auto"/>
          <w:sz w:val="28"/>
          <w:szCs w:val="20"/>
          <w:highlight w:val="none"/>
        </w:rPr>
      </w:pPr>
    </w:p>
    <w:p>
      <w:pPr>
        <w:jc w:val="center"/>
        <w:rPr>
          <w:rFonts w:ascii="仿宋_GB2312" w:hAnsi="仿宋_GB2312" w:eastAsia="仿宋_GB2312" w:cs="仿宋_GB2312"/>
          <w:b/>
          <w:color w:val="auto"/>
          <w:sz w:val="60"/>
          <w:szCs w:val="44"/>
          <w:highlight w:val="none"/>
        </w:rPr>
      </w:pPr>
      <w:r>
        <w:rPr>
          <w:rFonts w:ascii="仿宋_GB2312" w:hAnsi="仿宋_GB2312" w:eastAsia="仿宋_GB2312" w:cs="仿宋_GB2312"/>
          <w:b/>
          <w:color w:val="auto"/>
          <w:sz w:val="60"/>
          <w:szCs w:val="44"/>
          <w:highlight w:val="none"/>
        </w:rPr>
        <w:t>2026年福建公安警用服饰警帽和特警战训服类项目</w:t>
      </w:r>
    </w:p>
    <w:p>
      <w:pPr>
        <w:jc w:val="center"/>
        <w:rPr>
          <w:rFonts w:hint="eastAsia" w:ascii="仿宋_GB2312" w:hAnsi="仿宋_GB2312" w:eastAsia="仿宋_GB2312" w:cs="仿宋_GB2312"/>
          <w:b/>
          <w:color w:val="auto"/>
          <w:sz w:val="60"/>
          <w:szCs w:val="44"/>
          <w:highlight w:val="none"/>
          <w:lang w:val="en-US" w:eastAsia="zh-CN"/>
        </w:rPr>
      </w:pPr>
    </w:p>
    <w:p>
      <w:pPr>
        <w:jc w:val="center"/>
        <w:rPr>
          <w:rStyle w:val="7"/>
          <w:rFonts w:hint="eastAsia" w:ascii="仿宋" w:hAnsi="仿宋" w:eastAsia="仿宋_GB2312" w:cs="仿宋"/>
          <w:i w:val="0"/>
          <w:iCs w:val="0"/>
          <w:caps w:val="0"/>
          <w:color w:val="000000"/>
          <w:spacing w:val="0"/>
          <w:sz w:val="96"/>
          <w:szCs w:val="96"/>
          <w:highlight w:val="none"/>
          <w:shd w:val="clear" w:color="auto" w:fill="FFFFFF"/>
          <w:vertAlign w:val="baseline"/>
          <w:lang w:val="en-US" w:eastAsia="zh-CN"/>
        </w:rPr>
      </w:pPr>
      <w:r>
        <w:rPr>
          <w:rFonts w:hint="eastAsia" w:ascii="仿宋_GB2312" w:hAnsi="仿宋_GB2312" w:eastAsia="仿宋_GB2312" w:cs="仿宋_GB2312"/>
          <w:b/>
          <w:color w:val="auto"/>
          <w:sz w:val="60"/>
          <w:szCs w:val="44"/>
          <w:highlight w:val="none"/>
          <w:lang w:val="en-US" w:eastAsia="zh-CN"/>
        </w:rPr>
        <w:t>招标文件附件</w:t>
      </w:r>
    </w:p>
    <w:p>
      <w:pP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br w:type="page"/>
      </w:r>
      <w:bookmarkStart w:id="1" w:name="_GoBack"/>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both"/>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返修承诺函</w:t>
      </w:r>
    </w:p>
    <w:p>
      <w:pPr>
        <w:pStyle w:val="4"/>
        <w:keepNext w:val="0"/>
        <w:keepLines w:val="0"/>
        <w:pageBreakBefore w:val="0"/>
        <w:widowControl/>
        <w:kinsoku/>
        <w:wordWrap/>
        <w:overflowPunct/>
        <w:topLinePunct w:val="0"/>
        <w:autoSpaceDE/>
        <w:autoSpaceDN/>
        <w:bidi w:val="0"/>
        <w:adjustRightInd w:val="0"/>
        <w:snapToGrid w:val="0"/>
        <w:spacing w:line="560" w:lineRule="exact"/>
        <w:ind w:left="560" w:leftChars="0" w:right="0" w:right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致：福建省公安厅</w:t>
      </w:r>
    </w:p>
    <w:p>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我方参加贵单位就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（项目名称，项目编号/包号）组织的招标活动，我方在此承诺：</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eastAsia="zh-CN"/>
        </w:rPr>
        <w:t>各市、县（区）公安机关单批所需返修警服及服饰数量≤50件的，我方承诺在5个日历日内按照《福建省公安机关警服及服饰返修通知》中所要求的返修内容返修到位</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2、</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eastAsia="zh-CN"/>
        </w:rPr>
        <w:t>各市、县（区）公安机关单批所需返修警服及服饰数量＞50件的，我方承诺在10个日历日内按照《福建省公安机关警服及服饰返修通知》中所要求的返修内容返修到位</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备注：①返修到位时间界定：从我方收</w:t>
      </w:r>
      <w:r>
        <w:rPr>
          <w:rFonts w:hint="eastAsia" w:ascii="仿宋" w:hAnsi="仿宋" w:eastAsia="仿宋" w:cs="仿宋"/>
          <w:color w:val="000000"/>
          <w:sz w:val="28"/>
          <w:szCs w:val="28"/>
          <w:highlight w:val="none"/>
          <w:lang w:val="en-US" w:eastAsia="zh-CN"/>
        </w:rPr>
        <w:t>齐省厅及</w:t>
      </w:r>
      <w:r>
        <w:rPr>
          <w:rFonts w:hint="eastAsia" w:ascii="仿宋" w:hAnsi="仿宋" w:eastAsia="仿宋" w:cs="仿宋"/>
          <w:color w:val="000000"/>
          <w:sz w:val="28"/>
          <w:szCs w:val="28"/>
          <w:highlight w:val="none"/>
          <w:lang w:eastAsia="zh-CN"/>
        </w:rPr>
        <w:t>各市、县（区）公安机关寄送的《福建省公安机关警服及服饰返修通知》及所需返修警服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eastAsia="zh-CN"/>
        </w:rPr>
        <w:t>的当日起至我方将返修好的警服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eastAsia="zh-CN"/>
        </w:rPr>
        <w:t>寄出给</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eastAsia="zh-CN"/>
        </w:rPr>
        <w:t>各市、县（区）公安机关的快递时间止，即为警服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eastAsia="zh-CN"/>
        </w:rPr>
        <w:t>返修到位时间。 ②</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eastAsia="zh-CN"/>
        </w:rPr>
        <w:t>各市、县（区）公安机关将根据每次警服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eastAsia="zh-CN"/>
        </w:rPr>
        <w:t>的返修到位情况进行</w:t>
      </w:r>
      <w:r>
        <w:rPr>
          <w:rFonts w:hint="eastAsia" w:ascii="仿宋" w:hAnsi="仿宋" w:eastAsia="仿宋" w:cs="仿宋"/>
          <w:color w:val="000000"/>
          <w:sz w:val="28"/>
          <w:szCs w:val="28"/>
          <w:highlight w:val="none"/>
          <w:lang w:val="en-US" w:eastAsia="zh-CN"/>
        </w:rPr>
        <w:t>评议</w:t>
      </w:r>
      <w:r>
        <w:rPr>
          <w:rFonts w:hint="eastAsia" w:ascii="仿宋" w:hAnsi="仿宋" w:eastAsia="仿宋" w:cs="仿宋"/>
          <w:color w:val="000000"/>
          <w:sz w:val="28"/>
          <w:szCs w:val="28"/>
          <w:highlight w:val="none"/>
          <w:lang w:eastAsia="zh-CN"/>
        </w:rPr>
        <w:t>，若我方未按《福建省公安机关警服及服饰返修通知》中所要求的返修内容返修到位或返修时间不及时的，将严格按合同规定进行处罚。</w:t>
      </w:r>
    </w:p>
    <w:p>
      <w:pPr>
        <w:pStyle w:val="4"/>
        <w:keepNext w:val="0"/>
        <w:keepLines w:val="0"/>
        <w:pageBreakBefore w:val="0"/>
        <w:kinsoku/>
        <w:wordWrap/>
        <w:overflowPunct/>
        <w:topLinePunct w:val="0"/>
        <w:bidi w:val="0"/>
        <w:adjustRightInd w:val="0"/>
        <w:snapToGrid w:val="0"/>
        <w:spacing w:line="560" w:lineRule="exact"/>
        <w:ind w:left="0" w:leftChars="0" w:firstLine="560" w:firstLineChars="200"/>
        <w:textAlignment w:val="auto"/>
        <w:rPr>
          <w:rFonts w:hint="eastAsia" w:ascii="仿宋" w:hAnsi="仿宋" w:eastAsia="仿宋" w:cs="仿宋"/>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kinsoku/>
        <w:wordWrap/>
        <w:overflowPunct/>
        <w:topLinePunct w:val="0"/>
        <w:bidi w:val="0"/>
        <w:adjustRightInd w:val="0"/>
        <w:snapToGrid w:val="0"/>
        <w:spacing w:line="560" w:lineRule="exact"/>
        <w:jc w:val="right"/>
        <w:rPr>
          <w:rFonts w:hint="eastAsia"/>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both"/>
        <w:textAlignment w:val="baseline"/>
        <w:rPr>
          <w:rFonts w:hint="default" w:ascii="仿宋" w:hAnsi="仿宋" w:eastAsia="仿宋" w:cs="仿宋"/>
          <w:color w:val="000000"/>
          <w:sz w:val="28"/>
          <w:szCs w:val="28"/>
          <w:highlight w:val="no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保密承诺函</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致：</w:t>
      </w:r>
      <w:r>
        <w:rPr>
          <w:rFonts w:hint="eastAsia" w:ascii="仿宋" w:hAnsi="仿宋" w:eastAsia="仿宋" w:cs="仿宋"/>
          <w:color w:val="000000"/>
          <w:sz w:val="28"/>
          <w:szCs w:val="28"/>
          <w:highlight w:val="none"/>
          <w:u w:val="single"/>
          <w:lang w:eastAsia="zh-CN"/>
        </w:rPr>
        <w:t>福建省公安厅</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color w:val="000000"/>
          <w:sz w:val="28"/>
          <w:szCs w:val="28"/>
          <w:highlight w:val="none"/>
          <w:lang w:eastAsia="zh-CN"/>
        </w:rPr>
      </w:pP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我方参加贵单位就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（项目名称，项目编号/包号）组织的招标活动，我方在此承诺：</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我方已知悉关于本项目的全部材料均属于警务工作信息，我方负有为采购人长期保密的义务。为确保采购阶段警务工作信息安全，我方对工作过程中获悉的警务工作信息做到严格保密，坚决不在任何场合向任何人、任何机构透露。保证全部相关材料不被散发、传播、披露、复制、滥用及被无关人员接触。如因我方原因导致发生警务工作信息失泄密，我方将如实提供线索、证据配合调查，并对造成的后果承担相应的法律责任。我方的保密义务长期有效，不随本项目投标有效期到期而结束。</w:t>
      </w:r>
    </w:p>
    <w:p>
      <w:pPr>
        <w:keepNext w:val="0"/>
        <w:keepLines w:val="0"/>
        <w:pageBreakBefore w:val="0"/>
        <w:widowControl/>
        <w:kinsoku/>
        <w:wordWrap/>
        <w:overflowPunct/>
        <w:topLinePunct w:val="0"/>
        <w:autoSpaceDE/>
        <w:autoSpaceDN/>
        <w:bidi w:val="0"/>
        <w:adjustRightInd w:val="0"/>
        <w:snapToGrid w:val="0"/>
        <w:spacing w:line="560" w:lineRule="exact"/>
        <w:ind w:left="3595" w:leftChars="1712"/>
        <w:textAlignment w:val="auto"/>
        <w:outlineLvl w:val="9"/>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3595" w:leftChars="1712" w:firstLine="1680" w:firstLineChars="600"/>
        <w:textAlignment w:val="auto"/>
        <w:outlineLvl w:val="9"/>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3595" w:leftChars="1712" w:firstLine="1680" w:firstLineChars="600"/>
        <w:textAlignment w:val="auto"/>
        <w:outlineLvl w:val="9"/>
        <w:rPr>
          <w:rFonts w:hint="eastAsia" w:ascii="仿宋" w:hAnsi="仿宋" w:eastAsia="仿宋" w:cs="仿宋"/>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widowControl/>
        <w:kinsoku/>
        <w:wordWrap/>
        <w:overflowPunct/>
        <w:topLinePunct w:val="0"/>
        <w:autoSpaceDE/>
        <w:autoSpaceDN/>
        <w:bidi w:val="0"/>
        <w:adjustRightInd w:val="0"/>
        <w:snapToGrid w:val="0"/>
        <w:spacing w:line="560" w:lineRule="exact"/>
        <w:jc w:val="right"/>
        <w:textAlignment w:val="auto"/>
        <w:outlineLvl w:val="9"/>
        <w:rPr>
          <w:rFonts w:hint="eastAsia" w:ascii="仿宋" w:hAnsi="仿宋" w:eastAsia="仿宋" w:cs="仿宋"/>
          <w:color w:val="000000"/>
          <w:sz w:val="28"/>
          <w:szCs w:val="28"/>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eastAsia" w:ascii="仿宋" w:hAnsi="仿宋" w:eastAsia="仿宋" w:cs="仿宋"/>
          <w:b/>
          <w:bCs/>
          <w:color w:val="FF0000"/>
          <w:sz w:val="28"/>
          <w:szCs w:val="28"/>
          <w:highlight w:val="none"/>
          <w:shd w:val="clear" w:color="FFFFFF" w:fill="D9D9D9"/>
          <w:lang w:eastAsia="zh-CN"/>
        </w:rPr>
      </w:pPr>
      <w:r>
        <w:rPr>
          <w:rFonts w:hint="eastAsia" w:ascii="仿宋" w:hAnsi="仿宋" w:eastAsia="仿宋" w:cs="仿宋"/>
          <w:b/>
          <w:bCs/>
          <w:color w:val="FF0000"/>
          <w:sz w:val="28"/>
          <w:szCs w:val="28"/>
          <w:highlight w:val="none"/>
          <w:shd w:val="clear" w:color="FFFFFF" w:fill="D9D9D9"/>
          <w:lang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both"/>
        <w:textAlignment w:val="baseline"/>
        <w:rPr>
          <w:rFonts w:hint="default" w:ascii="仿宋" w:hAnsi="仿宋" w:eastAsia="仿宋" w:cs="仿宋"/>
          <w:b/>
          <w:bCs/>
          <w:color w:val="FF0000"/>
          <w:sz w:val="28"/>
          <w:szCs w:val="28"/>
          <w:highlight w:val="none"/>
          <w:shd w:val="clear" w:color="FFFFFF" w:fill="D9D9D9"/>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t>应急保障承诺</w:t>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函</w:t>
      </w:r>
    </w:p>
    <w:p>
      <w:pPr>
        <w:keepNext w:val="0"/>
        <w:keepLines w:val="0"/>
        <w:pageBreakBefore w:val="0"/>
        <w:kinsoku/>
        <w:wordWrap/>
        <w:overflowPunct/>
        <w:topLinePunct w:val="0"/>
        <w:bidi w:val="0"/>
        <w:adjustRightInd w:val="0"/>
        <w:snapToGrid w:val="0"/>
        <w:spacing w:line="560" w:lineRule="exact"/>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致：福建省公安厅</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我单位承诺如福建省公安</w:t>
      </w:r>
      <w:r>
        <w:rPr>
          <w:rFonts w:hint="eastAsia" w:ascii="仿宋" w:hAnsi="仿宋" w:eastAsia="仿宋" w:cs="仿宋"/>
          <w:bCs/>
          <w:color w:val="000000"/>
          <w:sz w:val="28"/>
          <w:szCs w:val="28"/>
          <w:highlight w:val="none"/>
          <w:lang w:val="en-US" w:eastAsia="zh-CN"/>
        </w:rPr>
        <w:t>机关</w:t>
      </w:r>
      <w:r>
        <w:rPr>
          <w:rFonts w:hint="eastAsia" w:ascii="仿宋" w:hAnsi="仿宋" w:eastAsia="仿宋" w:cs="仿宋"/>
          <w:bCs/>
          <w:color w:val="000000"/>
          <w:sz w:val="28"/>
          <w:szCs w:val="28"/>
          <w:highlight w:val="none"/>
          <w:lang w:eastAsia="zh-CN"/>
        </w:rPr>
        <w:t>有紧急服装保障任务时，按照如下周期内供货：</w:t>
      </w:r>
    </w:p>
    <w:tbl>
      <w:tblPr>
        <w:tblStyle w:val="9"/>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1552"/>
        <w:gridCol w:w="2860"/>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应急保障任务</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需求供货</w:t>
            </w: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时间</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应急保障负责人姓名</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合同内各品种数量1%（含）及以下</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3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合同内各品种数量1%~3%（含）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5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合同内各品种数量3%~5%（含）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7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合同内各品种数量5%~10%（含）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10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eastAsia="zh-CN"/>
              </w:rPr>
            </w:pPr>
          </w:p>
        </w:tc>
      </w:tr>
    </w:tbl>
    <w:p>
      <w:pPr>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eastAsia="zh-CN"/>
        </w:rPr>
      </w:pPr>
    </w:p>
    <w:p>
      <w:pPr>
        <w:keepNext w:val="0"/>
        <w:keepLines w:val="0"/>
        <w:pageBreakBefore w:val="0"/>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kinsoku/>
        <w:wordWrap/>
        <w:overflowPunct/>
        <w:topLinePunct w:val="0"/>
        <w:bidi w:val="0"/>
        <w:adjustRightInd w:val="0"/>
        <w:snapToGrid w:val="0"/>
        <w:spacing w:line="560" w:lineRule="exact"/>
        <w:ind w:firstLine="560" w:firstLineChars="200"/>
        <w:jc w:val="right"/>
        <w:rPr>
          <w:rFonts w:hint="eastAsia" w:ascii="仿宋" w:hAnsi="仿宋" w:eastAsia="仿宋" w:cs="仿宋"/>
          <w:bCs/>
          <w:color w:val="000000"/>
          <w:sz w:val="28"/>
          <w:szCs w:val="28"/>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eastAsia" w:ascii="仿宋" w:hAnsi="仿宋" w:eastAsia="仿宋" w:cs="仿宋"/>
          <w:b/>
          <w:bCs/>
          <w:color w:val="FF0000"/>
          <w:sz w:val="28"/>
          <w:szCs w:val="28"/>
          <w:highlight w:val="none"/>
          <w:lang w:eastAsia="zh-CN"/>
        </w:rPr>
      </w:pPr>
      <w:r>
        <w:rPr>
          <w:rFonts w:hint="eastAsia" w:ascii="仿宋" w:hAnsi="仿宋" w:eastAsia="仿宋" w:cs="仿宋"/>
          <w:b/>
          <w:bCs/>
          <w:color w:val="FF0000"/>
          <w:sz w:val="28"/>
          <w:szCs w:val="28"/>
          <w:highlight w:val="none"/>
          <w:lang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both"/>
        <w:textAlignment w:val="baseline"/>
        <w:rPr>
          <w:rFonts w:hint="default" w:ascii="仿宋" w:hAnsi="仿宋" w:eastAsia="仿宋" w:cs="仿宋"/>
          <w:b/>
          <w:bCs/>
          <w:color w:val="FF0000"/>
          <w:sz w:val="28"/>
          <w:szCs w:val="28"/>
          <w:highlight w:val="no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t>缴纳检测费承诺函</w:t>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bCs/>
          <w:color w:val="000000"/>
          <w:sz w:val="28"/>
          <w:szCs w:val="28"/>
          <w:highlight w:val="none"/>
          <w:lang w:eastAsia="zh-CN"/>
        </w:rPr>
      </w:pP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Cs/>
          <w:color w:val="000000"/>
          <w:sz w:val="28"/>
          <w:szCs w:val="28"/>
          <w:highlight w:val="none"/>
          <w:lang w:eastAsia="zh-CN"/>
        </w:rPr>
        <w:t>致：福建省公安厅</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我单位承诺：一是将所投分包所需递交评审样品相关检测费用（金额以实际发生为准）按照规定及时足额转账到招标代理公司；二是中标后交收检验（含主辅料检验及终验等）所需的检测费用（金额以实际发生为准），转账到相关检测机构，若未在规定时间内缴纳相关检测费，我单位愿意承担相应后果。</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color w:val="000000"/>
          <w:sz w:val="28"/>
          <w:szCs w:val="28"/>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auto"/>
        <w:rPr>
          <w:rFonts w:hint="eastAsia" w:ascii="仿宋" w:hAnsi="仿宋" w:eastAsia="仿宋" w:cs="仿宋"/>
          <w:color w:val="000000"/>
          <w:sz w:val="28"/>
          <w:szCs w:val="28"/>
          <w:highlight w:val="none"/>
          <w:lang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keepNext w:val="0"/>
        <w:keepLines w:val="0"/>
        <w:pageBreakBefore w:val="0"/>
        <w:widowControl/>
        <w:kinsoku/>
        <w:wordWrap/>
        <w:overflowPunct/>
        <w:topLinePunct w:val="0"/>
        <w:bidi w:val="0"/>
        <w:adjustRightInd w:val="0"/>
        <w:snapToGrid w:val="0"/>
        <w:spacing w:line="560" w:lineRule="exact"/>
        <w:jc w:val="right"/>
        <w:textAlignment w:val="auto"/>
        <w:rPr>
          <w:rFonts w:hint="eastAsia" w:ascii="仿宋" w:hAnsi="仿宋" w:eastAsia="仿宋" w:cs="仿宋"/>
          <w:bCs/>
          <w:color w:val="000000"/>
          <w:sz w:val="28"/>
          <w:szCs w:val="28"/>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bookmarkStart w:id="0" w:name="OLE_LINK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both"/>
        <w:textAlignment w:val="baseline"/>
        <w:rPr>
          <w:rFonts w:hint="default" w:ascii="仿宋" w:hAnsi="仿宋" w:eastAsia="仿宋" w:cs="仿宋"/>
          <w:sz w:val="28"/>
          <w:szCs w:val="28"/>
          <w:highlight w:val="none"/>
          <w:lang w:val="en-US"/>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rPr>
        <w:t>廉洁</w:t>
      </w:r>
      <w:bookmarkEnd w:id="0"/>
      <w:r>
        <w:rPr>
          <w:rStyle w:val="7"/>
          <w:rFonts w:hint="eastAsia" w:ascii="仿宋" w:hAnsi="仿宋" w:eastAsia="仿宋" w:cs="仿宋"/>
          <w:i w:val="0"/>
          <w:iCs w:val="0"/>
          <w:caps w:val="0"/>
          <w:color w:val="000000"/>
          <w:spacing w:val="0"/>
          <w:sz w:val="36"/>
          <w:szCs w:val="36"/>
          <w:highlight w:val="none"/>
          <w:shd w:val="clear" w:color="auto" w:fill="FFFFFF"/>
          <w:vertAlign w:val="baseline"/>
        </w:rPr>
        <w:t>合规承诺</w:t>
      </w: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福建省公安厅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本单位就参与本次政府采购活动，郑重承诺如下：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 本单位将严格遵守政府采购相关法律法规，不参与任何串通投标、围标串标行为，不与其他供应商协商报价、技术方案等实质性内容，不事先约定中标、成交，不恶意排挤其他供应商。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 本单位绝不从采购人、采购代理机构处非法获取其他供应商信息，也不接受任何授意修改投标/响应文件。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 本单位承诺，绝不聘用采购人/采购代理机构退休、辞职、辞退、开除未满三年，且从事与原工作直接相关业务的工作人员。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 若有幸中标/成交，本单位将严格履行合同义务，严守保密要求，绝不发生失泄密、迟延履约等违约行为，绝不推诿违约责任，绝不损害贵单位利益。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本单位已充分知悉上述内容，自愿严格遵守。若违反本承诺，本单位愿意承担一切法律责任与后果，接受贵单位取消资格、列入不良名单等处理，并承担全部损失。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both"/>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baseline"/>
        <w:rPr>
          <w:rStyle w:val="7"/>
          <w:rFonts w:hint="eastAsia" w:ascii="仿宋" w:hAnsi="仿宋" w:eastAsia="仿宋" w:cs="仿宋"/>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具备公安部装财局《人民警察服装生产企业目录（2025版）》资格的承诺函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致：福建省公安厅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我公司针对此次</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（项目名称，项目编号/包号）</w:t>
      </w:r>
      <w:r>
        <w:rPr>
          <w:rFonts w:hint="eastAsia" w:ascii="仿宋" w:hAnsi="仿宋" w:eastAsia="仿宋" w:cs="仿宋"/>
          <w:sz w:val="28"/>
          <w:szCs w:val="28"/>
          <w:highlight w:val="none"/>
          <w:lang w:val="en-US" w:eastAsia="zh-CN"/>
        </w:rPr>
        <w:t>的关于具备公安部装财局《人民警察服装生产企业目录（2025版）》资格，作如下承诺：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我公司承诺，</w:t>
      </w:r>
      <w:r>
        <w:rPr>
          <w:rFonts w:hint="default" w:ascii="仿宋" w:hAnsi="仿宋" w:eastAsia="仿宋" w:cs="仿宋"/>
          <w:sz w:val="28"/>
          <w:szCs w:val="28"/>
          <w:highlight w:val="none"/>
          <w:lang w:val="en-US" w:eastAsia="zh-CN"/>
        </w:rPr>
        <w:t>所投</w:t>
      </w:r>
      <w:r>
        <w:rPr>
          <w:rFonts w:hint="eastAsia" w:ascii="仿宋" w:hAnsi="仿宋" w:eastAsia="仿宋" w:cs="仿宋"/>
          <w:sz w:val="28"/>
          <w:szCs w:val="28"/>
          <w:highlight w:val="none"/>
          <w:lang w:val="en-US" w:eastAsia="zh-CN"/>
        </w:rPr>
        <w:t>采购包</w:t>
      </w:r>
      <w:r>
        <w:rPr>
          <w:rFonts w:hint="default" w:ascii="仿宋" w:hAnsi="仿宋" w:eastAsia="仿宋" w:cs="仿宋"/>
          <w:sz w:val="28"/>
          <w:szCs w:val="28"/>
          <w:highlight w:val="none"/>
          <w:lang w:val="en-US" w:eastAsia="zh-CN"/>
        </w:rPr>
        <w:t>品目的产品在公安部装财局《人民警察服装生产企业目录（2025版）》内</w:t>
      </w:r>
      <w:r>
        <w:rPr>
          <w:rFonts w:hint="eastAsia" w:ascii="仿宋" w:hAnsi="仿宋" w:eastAsia="仿宋" w:cs="仿宋"/>
          <w:sz w:val="28"/>
          <w:szCs w:val="28"/>
          <w:highlight w:val="none"/>
          <w:lang w:val="en-US" w:eastAsia="zh-CN"/>
        </w:rPr>
        <w:t>。若我公司存在虚假承诺，则后果自负。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sz w:val="28"/>
          <w:szCs w:val="28"/>
          <w:highlight w:val="none"/>
          <w:lang w:val="en-US" w:eastAsia="zh-CN"/>
        </w:rPr>
      </w:pPr>
    </w:p>
    <w:p>
      <w:pPr>
        <w:keepNext w:val="0"/>
        <w:keepLines w:val="0"/>
        <w:pageBreakBefore w:val="0"/>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投标人名称（加盖公章）：</w:t>
      </w:r>
      <w:r>
        <w:rPr>
          <w:rFonts w:hint="eastAsia" w:ascii="仿宋" w:hAnsi="仿宋" w:eastAsia="仿宋" w:cs="仿宋"/>
          <w:sz w:val="28"/>
          <w:szCs w:val="28"/>
          <w:highlight w:val="none"/>
          <w:u w:val="single"/>
          <w:lang w:val="en-US" w:eastAsia="zh-CN"/>
        </w:rPr>
        <w:t xml:space="preserve">          </w:t>
      </w:r>
    </w:p>
    <w:p>
      <w:pPr>
        <w:ind w:firstLine="5040" w:firstLineChars="18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日</w:t>
      </w:r>
    </w:p>
    <w:p>
      <w:pPr>
        <w:rPr>
          <w:rFonts w:hint="eastAsia" w:ascii="仿宋" w:hAnsi="仿宋" w:eastAsia="仿宋" w:cs="仿宋"/>
          <w:sz w:val="28"/>
          <w:szCs w:val="28"/>
          <w:highlight w:val="none"/>
          <w:lang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lang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both"/>
        <w:textAlignment w:val="baseline"/>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pPr>
      <w:r>
        <w:rPr>
          <w:rStyle w:val="7"/>
          <w:rFonts w:hint="eastAsia" w:ascii="仿宋" w:hAnsi="仿宋" w:eastAsia="仿宋" w:cs="仿宋"/>
          <w:i w:val="0"/>
          <w:iCs w:val="0"/>
          <w:caps w:val="0"/>
          <w:color w:val="000000"/>
          <w:spacing w:val="0"/>
          <w:sz w:val="36"/>
          <w:szCs w:val="36"/>
          <w:highlight w:val="none"/>
          <w:shd w:val="clear" w:color="auto" w:fill="FFFFFF"/>
          <w:vertAlign w:val="baseline"/>
          <w:lang w:val="en-US" w:eastAsia="zh-CN"/>
        </w:rPr>
        <w:t>附件7</w:t>
      </w:r>
    </w:p>
    <w:tbl>
      <w:tblPr>
        <w:tblStyle w:val="8"/>
        <w:tblW w:w="13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5"/>
        <w:gridCol w:w="275"/>
        <w:gridCol w:w="978"/>
        <w:gridCol w:w="3071"/>
        <w:gridCol w:w="1257"/>
        <w:gridCol w:w="2387"/>
        <w:gridCol w:w="1333"/>
        <w:gridCol w:w="2000"/>
        <w:gridCol w:w="913"/>
        <w:gridCol w:w="1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5" w:hRule="atLeast"/>
        </w:trPr>
        <w:tc>
          <w:tcPr>
            <w:tcW w:w="12489" w:type="dxa"/>
            <w:gridSpan w:val="9"/>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明细表</w:t>
            </w:r>
          </w:p>
        </w:tc>
        <w:tc>
          <w:tcPr>
            <w:tcW w:w="1496" w:type="dxa"/>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599" w:type="dxa"/>
            <w:gridSpan w:val="4"/>
            <w:tcBorders>
              <w:bottom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57" w:type="dxa"/>
            <w:shd w:val="clear" w:color="auto" w:fill="auto"/>
            <w:vAlign w:val="center"/>
          </w:tcPr>
          <w:p>
            <w:pPr>
              <w:jc w:val="center"/>
              <w:rPr>
                <w:rFonts w:hint="eastAsia" w:ascii="宋体" w:hAnsi="宋体" w:eastAsia="宋体" w:cs="宋体"/>
                <w:i w:val="0"/>
                <w:color w:val="000000"/>
                <w:sz w:val="20"/>
                <w:szCs w:val="20"/>
                <w:u w:val="none"/>
              </w:rPr>
            </w:pPr>
          </w:p>
        </w:tc>
        <w:tc>
          <w:tcPr>
            <w:tcW w:w="2387" w:type="dxa"/>
            <w:shd w:val="clear" w:color="auto" w:fill="auto"/>
            <w:vAlign w:val="center"/>
          </w:tcPr>
          <w:p>
            <w:pPr>
              <w:jc w:val="both"/>
              <w:rPr>
                <w:rFonts w:hint="eastAsia" w:ascii="宋体" w:hAnsi="宋体" w:eastAsia="宋体" w:cs="宋体"/>
                <w:i w:val="0"/>
                <w:color w:val="000000"/>
                <w:sz w:val="20"/>
                <w:szCs w:val="20"/>
                <w:u w:val="none"/>
              </w:rPr>
            </w:pPr>
          </w:p>
        </w:tc>
        <w:tc>
          <w:tcPr>
            <w:tcW w:w="1333" w:type="dxa"/>
            <w:shd w:val="clear" w:color="auto" w:fill="auto"/>
            <w:vAlign w:val="center"/>
          </w:tcPr>
          <w:p>
            <w:pPr>
              <w:jc w:val="center"/>
              <w:rPr>
                <w:rFonts w:hint="eastAsia" w:ascii="宋体" w:hAnsi="宋体" w:eastAsia="宋体" w:cs="宋体"/>
                <w:i w:val="0"/>
                <w:color w:val="000000"/>
                <w:sz w:val="20"/>
                <w:szCs w:val="20"/>
                <w:u w:val="none"/>
              </w:rPr>
            </w:pPr>
          </w:p>
        </w:tc>
        <w:tc>
          <w:tcPr>
            <w:tcW w:w="2000" w:type="dxa"/>
            <w:shd w:val="clear" w:color="auto" w:fill="auto"/>
            <w:vAlign w:val="bottom"/>
          </w:tcPr>
          <w:p>
            <w:pPr>
              <w:rPr>
                <w:rFonts w:hint="eastAsia" w:ascii="宋体" w:hAnsi="宋体" w:eastAsia="宋体" w:cs="宋体"/>
                <w:i w:val="0"/>
                <w:color w:val="000000"/>
                <w:sz w:val="24"/>
                <w:szCs w:val="24"/>
                <w:u w:val="none"/>
              </w:rPr>
            </w:pPr>
          </w:p>
        </w:tc>
        <w:tc>
          <w:tcPr>
            <w:tcW w:w="913" w:type="dxa"/>
            <w:shd w:val="clear" w:color="auto" w:fill="auto"/>
            <w:vAlign w:val="bottom"/>
          </w:tcPr>
          <w:p>
            <w:pPr>
              <w:rPr>
                <w:rFonts w:hint="eastAsia" w:ascii="宋体" w:hAnsi="宋体" w:eastAsia="宋体" w:cs="宋体"/>
                <w:i w:val="0"/>
                <w:color w:val="000000"/>
                <w:sz w:val="24"/>
                <w:szCs w:val="24"/>
                <w:u w:val="none"/>
              </w:rPr>
            </w:pPr>
          </w:p>
        </w:tc>
        <w:tc>
          <w:tcPr>
            <w:tcW w:w="1496" w:type="dxa"/>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包号</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品名</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规格参数与技术指标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检测品名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送样总数量</w:t>
            </w:r>
            <w:r>
              <w:rPr>
                <w:rFonts w:hint="eastAsia" w:ascii="宋体" w:hAnsi="宋体" w:eastAsia="宋体" w:cs="宋体"/>
                <w:i w:val="0"/>
                <w:color w:val="000000"/>
                <w:kern w:val="0"/>
                <w:sz w:val="20"/>
                <w:szCs w:val="20"/>
                <w:u w:val="none"/>
                <w:lang w:val="en-US" w:eastAsia="zh-CN" w:bidi="ar"/>
              </w:rPr>
              <w:br w:type="textWrapping"/>
            </w:r>
            <w:r>
              <w:rPr>
                <w:rStyle w:val="11"/>
                <w:lang w:val="en-US" w:eastAsia="zh-CN" w:bidi="ar"/>
              </w:rPr>
              <w:t>（含留样数量1件/套/双等）</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送样对应号型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检测费用(含物流费）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大檐帽（布面）</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 警帽 布面大檐帽》（草案）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藏蓝色布面大檐帽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卷檐帽（布面）</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 警帽 布面卷檐帽》（草案）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藏蓝色布面卷檐帽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礼服大檐帽</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 2109-2023 警帽 礼服大檐帽》</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礼服大檐帽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样式、规格尺寸、颜色及色泽偏差范围、材料外观及材料用途、裁剪、工艺要求、产品标志、成品外观质量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礼服卷檐帽</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 2110-2023 警帽 礼服卷檐帽》</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礼服卷檐帽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样式、规格尺寸、颜色及色泽偏差范围、材料外观及材料用途、裁剪、工艺要求、产品标志、成品外观质量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58</w:t>
            </w:r>
            <w:r>
              <w:rPr>
                <w:rStyle w:val="12"/>
                <w:lang w:val="en-US" w:eastAsia="zh-CN" w:bidi="ar"/>
              </w:rPr>
              <w:t>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执勤帽（布面）</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2025式警服系列品种技术标准《警帽 布面执勤帽》（草案）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藏蓝色布面执勤帽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r>
              <w:rPr>
                <w:rStyle w:val="13"/>
                <w:rFonts w:eastAsia="宋体"/>
                <w:lang w:val="en-US" w:eastAsia="zh-CN" w:bidi="ar"/>
              </w:rPr>
              <w:t>58</w:t>
            </w:r>
            <w:r>
              <w:rPr>
                <w:rStyle w:val="12"/>
                <w:lang w:val="en-US" w:eastAsia="zh-CN" w:bidi="ar"/>
              </w:rPr>
              <w:t>号（此为1个号型）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执勤帽（网眼）</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2025式警服系列品种技术标准《警帽 网眼执勤帽》（草案）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白色网眼执勤帽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57～58号（此为1个号型）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作训帽（布面）</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2025式警服系列品种技术标准《警帽 布面作训帽》（草案）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布面作训帽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57～58号（此为1个号型）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特警战训帽（布面）</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2025式警服系列品种技术标准《警帽 特警布面战训帽》（草案）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特警布面战训帽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成品外在质量，不分男女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57～58号（此为1个号型）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特警战训面罩</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特警战训面罩》（草案）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特警战训面罩</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外在质量，不分男女</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中号（M）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合同包1</w:t>
            </w:r>
          </w:p>
        </w:tc>
        <w:tc>
          <w:tcPr>
            <w:tcW w:w="307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警帽类</w:t>
            </w:r>
          </w:p>
        </w:tc>
        <w:tc>
          <w:tcPr>
            <w:tcW w:w="125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金属帽徽（大）</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金属帽徽》（草案）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金属帽徽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金属帽徽（小）</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金属帽徽》（草案）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金属帽徽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硬式肩章</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硬式肩章》（草案）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硬式肩章</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1号，行政职务二级警监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软式肩章</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软式肩章》（草案）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软式肩章</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1.行政职务一级警司，5号，2.行政职务副总警监，2号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（以上2个号型各1副）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套式肩章</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套式肩章》（草案）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套式肩章</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行政职务一级警督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领花</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金属领花》（草案）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金属领花</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金属胸徽</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金属胸徽》（草案）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金属胸徽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地区名称：福建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丝织胸徽</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丝织胸徽》（草案）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丝织胸徽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地区名称：福建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金属警号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金属警号》（草案）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金属警号</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数字：012345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丝织警号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丝织警号》（草案）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丝织警号</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数字：012345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领带</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领带》（草案）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领带</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2条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领带夹</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领带夹》（草案）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领带夹</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礼服肩章</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 2123-2023 警用服饰 礼服肩章》</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礼服肩章</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3号，行政职务副总警监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礼服胸徽</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 2122-2023 警用服饰 礼服胸徽》</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礼服胸徽</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地区名称：福建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绶带</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 2118-2023 警用服饰 绶带》</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绶带</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2条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男式大号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从警章</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 2119-2023 警用服饰 从警章》</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从警章</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普通警察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姓名牌</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 2117-2023 警用服饰 姓名牌》</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姓名牌</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2枚</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文字：姓名牌</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合同包2</w:t>
            </w:r>
          </w:p>
        </w:tc>
        <w:tc>
          <w:tcPr>
            <w:tcW w:w="307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警用服饰装具类一</w:t>
            </w:r>
          </w:p>
        </w:tc>
        <w:tc>
          <w:tcPr>
            <w:tcW w:w="125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机关内腰带</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机关内腰》（草案）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机关内腰带</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2条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1300mm(每个号型各1条）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一线执勤组合腰带</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一线执勤腰带》《警用服饰  组合执勤挂带》（草案）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组合执勤挂带                  一线执勤腰带</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样式结构、规格尺寸、颜色、工艺、外观质量（一线执勤腰带和组合执勤挂带）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2套（每套含组合执勤挂带、一线执勤腰带各1条）</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黑色，900mm（组合执勤挂带），1200mm（一线执勤腰带）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2个腰带品种分别出报告，2份报告结果一并进行评审该品种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执勤腰带</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一线执勤腰带》（草案）</w:t>
            </w:r>
          </w:p>
        </w:tc>
        <w:tc>
          <w:tcPr>
            <w:tcW w:w="125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不重复检测</w:t>
            </w:r>
          </w:p>
        </w:tc>
        <w:tc>
          <w:tcPr>
            <w:tcW w:w="13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外腰带</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外腰带》（草案）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外腰带</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2条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黑色，1250mm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特警战训腰带</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特警战训腰带》（草案）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特警战训腰带</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2条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白针织手套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（普通款）</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白针织手套》（草案）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普通款白针织手套</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样式、规格尺寸、颜色及色泽偏差范围、材料外观、裁剪、工艺要求、成品外观质量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白针织手套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（点塑款）</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白针织手套》（草案）</w:t>
            </w:r>
          </w:p>
        </w:tc>
        <w:tc>
          <w:tcPr>
            <w:tcW w:w="125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不重复检测</w:t>
            </w:r>
          </w:p>
        </w:tc>
        <w:tc>
          <w:tcPr>
            <w:tcW w:w="13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皮手套（薄款）</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皮手套》（草案）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皮手套</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样式、规格尺寸、颜色及色泽偏差范围、材料外观、裁剪、工艺要求、成品外观质量，皮革材质鉴定</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特警战训手套（全指）</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特警全指手套》（草案）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特警全指手套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样式、规格尺寸、颜色及色泽偏差范围、材料外观、裁剪、工艺要求、成品外观质量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特警战训手套（半指）</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特警半指手套》（草案）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特警半指手套</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样式、规格尺寸、颜色及色泽偏差范围、材料外观、裁剪、工艺要求、成品外观质量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2副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警袜（夏款）</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夏袜》（草案）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常规款夏袜</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外在质量、袜头顶破强力、袜跟耐磨性能、耐摩擦色牢度、耐皂洗色牢度、耐汗渍色牢度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8双</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警袜（冬款）</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冬袜》（草案）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常规款冬袜</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外在质量、袜头顶破强力、袜跟耐磨性能、耐摩擦色牢度、耐皂洗色牢度、耐汗渍色牢度</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8双</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特警多功能包</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2025式警服系列品种技术标准《警用服饰  特警多功能包》（草案）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特警多功能包</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样式、结构尺寸、颜色、工艺、外观质量,注：张贴的标识不检测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2个</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合同3</w:t>
            </w:r>
          </w:p>
        </w:tc>
        <w:tc>
          <w:tcPr>
            <w:tcW w:w="307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警用服饰装具类二</w:t>
            </w:r>
          </w:p>
        </w:tc>
        <w:tc>
          <w:tcPr>
            <w:tcW w:w="125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7" w:hRule="atLeast"/>
        </w:trPr>
        <w:tc>
          <w:tcPr>
            <w:tcW w:w="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特警战训蛙服</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特警战训蛙服》《警用服饰  特警战训护膝护肘》（草案），含特警战训护膝护肘</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特警战训男蛙服（不含护肘护膝）</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上衣:175/96，裤子：175/86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特警夏战训服</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 警服 特警战训夏服》《警用服饰  特警战训护膝护肘》（草案），含特警战训护膝护肘</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特警战训男夏服（不含护肘护膝）</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上衣:175/96，裤子：175/86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3"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特警春秋战训服</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特警战训春秋服》《警用服饰  特警战训护膝护肘》（草案），含特警战训护膝护肘</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特警战训男春秋服（不含护肘护膝）</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上衣:175/96，裤子：175/86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7"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特警冬战训服</w:t>
            </w:r>
          </w:p>
        </w:tc>
        <w:tc>
          <w:tcPr>
            <w:tcW w:w="3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特警战训冬服》《警用服饰  特警战训护膝护肘》（草案），含特警战训护膝护肘</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特警战训男冬服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上衣:175/96，裤子：175/86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2个品种分别出报告，2份报告结果一并进行评审该品种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特警战训护膝护肘</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样式结构、规格尺寸、颜色、工艺、外观质量</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2副</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7"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特警防寒服</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特警战训多功能棉服》（草案）；保暖絮片：生物基抑菌保暖絮片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特警战训男多功能棉服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上衣:175/96，裤子：175/86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7" w:hRule="atLeast"/>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特警战训背心（网眼布）</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特警战训背心》（草案）</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特警战训背心（网眼布）</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外在质量（型式检验项目）</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合同4</w:t>
            </w:r>
          </w:p>
        </w:tc>
        <w:tc>
          <w:tcPr>
            <w:tcW w:w="307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特警战训服类</w:t>
            </w:r>
          </w:p>
        </w:tc>
        <w:tc>
          <w:tcPr>
            <w:tcW w:w="125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both"/>
        <w:textAlignment w:val="baseline"/>
        <w:rPr>
          <w:rStyle w:val="7"/>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p>
    <w:p>
      <w:pPr>
        <w:rPr>
          <w:rFonts w:hint="eastAsia" w:ascii="仿宋" w:hAnsi="仿宋" w:eastAsia="仿宋" w:cs="仿宋"/>
          <w:sz w:val="28"/>
          <w:szCs w:val="28"/>
          <w:highlight w:val="none"/>
          <w:lang w:eastAsia="zh-CN"/>
        </w:rPr>
      </w:pPr>
    </w:p>
    <w:p>
      <w:pPr>
        <w:bidi w:val="0"/>
        <w:rPr>
          <w:rFonts w:hint="default"/>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altName w:val="宋体"/>
    <w:panose1 w:val="02010609060101010101"/>
    <w:charset w:val="86"/>
    <w:family w:val="auto"/>
    <w:pitch w:val="default"/>
    <w:sig w:usb0="00000000" w:usb1="00000000" w:usb2="00000000" w:usb3="00000000" w:csb0="00040001" w:csb1="00000000"/>
  </w:font>
  <w:font w:name="KSOFE44F9426">
    <w:altName w:val="宋体"/>
    <w:panose1 w:val="02010609060101010101"/>
    <w:charset w:val="86"/>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CA20AA"/>
    <w:rsid w:val="06CC2091"/>
    <w:rsid w:val="06DC03F4"/>
    <w:rsid w:val="0EA12E6D"/>
    <w:rsid w:val="100A18B8"/>
    <w:rsid w:val="10E5667A"/>
    <w:rsid w:val="13E15600"/>
    <w:rsid w:val="177F50ED"/>
    <w:rsid w:val="1EEA303D"/>
    <w:rsid w:val="24832F32"/>
    <w:rsid w:val="28162EA7"/>
    <w:rsid w:val="2A0E58BA"/>
    <w:rsid w:val="346B1A31"/>
    <w:rsid w:val="35636714"/>
    <w:rsid w:val="384F0C8B"/>
    <w:rsid w:val="3A6D1368"/>
    <w:rsid w:val="42394D6C"/>
    <w:rsid w:val="4A284567"/>
    <w:rsid w:val="4F5941F2"/>
    <w:rsid w:val="50C13492"/>
    <w:rsid w:val="53B52B8D"/>
    <w:rsid w:val="54C3759E"/>
    <w:rsid w:val="6B034696"/>
    <w:rsid w:val="736E38D1"/>
    <w:rsid w:val="7530381A"/>
    <w:rsid w:val="764717E3"/>
    <w:rsid w:val="77F79321"/>
    <w:rsid w:val="7846639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able of figures"/>
    <w:basedOn w:val="1"/>
    <w:next w:val="1"/>
    <w:qFormat/>
    <w:uiPriority w:val="0"/>
    <w:pPr>
      <w:ind w:left="200" w:leftChars="200" w:hanging="200" w:hangingChars="200"/>
    </w:pPr>
    <w:rPr>
      <w:rFonts w:ascii="Times New Roman" w:hAnsi="Times New Roman"/>
    </w:rPr>
  </w:style>
  <w:style w:type="paragraph" w:styleId="5">
    <w:name w:val="Normal (Web)"/>
    <w:basedOn w:val="1"/>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宋体" w:hAnsi="宋体" w:eastAsia="宋体" w:cs="宋体"/>
      <w:color w:val="auto"/>
      <w:kern w:val="0"/>
      <w:sz w:val="24"/>
      <w:szCs w:val="24"/>
      <w:lang w:val="en-US" w:eastAsia="zh-CN"/>
    </w:rPr>
  </w:style>
  <w:style w:type="character" w:styleId="7">
    <w:name w:val="Strong"/>
    <w:basedOn w:val="6"/>
    <w:qFormat/>
    <w:uiPriority w:val="0"/>
    <w:rPr>
      <w:b/>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character" w:customStyle="1" w:styleId="11">
    <w:name w:val="font51"/>
    <w:basedOn w:val="6"/>
    <w:qFormat/>
    <w:uiPriority w:val="0"/>
    <w:rPr>
      <w:rFonts w:hint="eastAsia" w:ascii="宋体" w:hAnsi="宋体" w:eastAsia="宋体" w:cs="宋体"/>
      <w:color w:val="000000"/>
      <w:sz w:val="16"/>
      <w:szCs w:val="16"/>
      <w:u w:val="none"/>
    </w:rPr>
  </w:style>
  <w:style w:type="character" w:customStyle="1" w:styleId="12">
    <w:name w:val="font91"/>
    <w:basedOn w:val="6"/>
    <w:qFormat/>
    <w:uiPriority w:val="0"/>
    <w:rPr>
      <w:rFonts w:hint="eastAsia" w:ascii="宋体" w:hAnsi="宋体" w:eastAsia="宋体" w:cs="宋体"/>
      <w:color w:val="000000"/>
      <w:sz w:val="20"/>
      <w:szCs w:val="20"/>
      <w:u w:val="none"/>
    </w:rPr>
  </w:style>
  <w:style w:type="character" w:customStyle="1" w:styleId="13">
    <w:name w:val="font61"/>
    <w:basedOn w:val="6"/>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162</Pages>
  <Words>2184</Words>
  <Characters>2361</Characters>
  <Lines>0</Lines>
  <Paragraphs>0</Paragraphs>
  <TotalTime>5</TotalTime>
  <ScaleCrop>false</ScaleCrop>
  <LinksUpToDate>false</LinksUpToDate>
  <CharactersWithSpaces>2372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2026-05-18T08:27:07Z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2580ED3878A942B28CF8CB8075157F1B_13</vt:lpwstr>
  </property>
  <property fmtid="{D5CDD505-2E9C-101B-9397-08002B2CF9AE}" pid="4" name="KSOTemplateDocerSaveRecord">
    <vt:lpwstr>eyJoZGlkIjoiM2U5NTA2OTcyZGY3NjU3OTMwZDU1YjlkOGYzMDA2NGYiLCJ1c2VySWQiOiIyOTU4NjQxMDIifQ==</vt:lpwstr>
  </property>
</Properties>
</file>